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C391" w14:textId="77777777" w:rsidR="008D1F47" w:rsidRPr="008C19A7" w:rsidRDefault="008D1F47" w:rsidP="008D1F47">
      <w:pPr>
        <w:spacing w:after="0" w:line="240" w:lineRule="auto"/>
        <w:jc w:val="center"/>
        <w:rPr>
          <w:rFonts w:ascii="Arial Black" w:eastAsia="Times New Roman" w:hAnsi="Arial Black" w:cs="Arial"/>
          <w:sz w:val="28"/>
          <w:szCs w:val="24"/>
        </w:rPr>
      </w:pPr>
      <w:r w:rsidRPr="008C19A7">
        <w:rPr>
          <w:rFonts w:ascii="Arial Black" w:eastAsia="Times New Roman" w:hAnsi="Arial Black" w:cs="Arial"/>
          <w:sz w:val="28"/>
          <w:szCs w:val="24"/>
        </w:rPr>
        <w:t>UNIVERSITY OF ESSEX PARTNER INSTITUTION</w:t>
      </w:r>
    </w:p>
    <w:p w14:paraId="5C90C392" w14:textId="77777777" w:rsidR="00292804" w:rsidRPr="008C19A7" w:rsidRDefault="00A45CEE" w:rsidP="004E0463">
      <w:pPr>
        <w:spacing w:after="0" w:line="240" w:lineRule="auto"/>
        <w:jc w:val="center"/>
        <w:rPr>
          <w:rFonts w:ascii="Arial Black" w:hAnsi="Arial Black" w:cs="Arial"/>
          <w:i/>
          <w:sz w:val="24"/>
          <w:szCs w:val="24"/>
        </w:rPr>
      </w:pPr>
      <w:r w:rsidRPr="008C19A7">
        <w:rPr>
          <w:rFonts w:ascii="Arial Black" w:hAnsi="Arial Black" w:cs="Arial"/>
          <w:sz w:val="28"/>
          <w:szCs w:val="28"/>
        </w:rPr>
        <w:t>Annual Review</w:t>
      </w:r>
      <w:r w:rsidR="00A27D92" w:rsidRPr="008C19A7">
        <w:rPr>
          <w:rFonts w:ascii="Arial Black" w:hAnsi="Arial Black" w:cs="Arial"/>
          <w:sz w:val="28"/>
          <w:szCs w:val="28"/>
        </w:rPr>
        <w:t xml:space="preserve"> </w:t>
      </w:r>
      <w:r w:rsidR="00DE7670" w:rsidRPr="008C19A7">
        <w:rPr>
          <w:rFonts w:ascii="Arial Black" w:hAnsi="Arial Black" w:cs="Arial"/>
          <w:sz w:val="28"/>
          <w:szCs w:val="28"/>
        </w:rPr>
        <w:t>of Courses</w:t>
      </w:r>
    </w:p>
    <w:p w14:paraId="5C90C393" w14:textId="3BA224E0" w:rsidR="004E0463" w:rsidRPr="008C19A7" w:rsidRDefault="00056829" w:rsidP="004E0463">
      <w:pPr>
        <w:spacing w:after="0" w:line="240" w:lineRule="auto"/>
        <w:jc w:val="center"/>
        <w:rPr>
          <w:rFonts w:ascii="Arial Black" w:hAnsi="Arial Black" w:cs="Arial"/>
          <w:sz w:val="24"/>
          <w:szCs w:val="24"/>
        </w:rPr>
      </w:pPr>
      <w:r w:rsidRPr="008C19A7">
        <w:rPr>
          <w:rFonts w:ascii="Arial Black" w:hAnsi="Arial Black" w:cs="Arial"/>
          <w:sz w:val="24"/>
          <w:szCs w:val="24"/>
        </w:rPr>
        <w:t>R</w:t>
      </w:r>
      <w:r w:rsidR="004E0463" w:rsidRPr="008C19A7">
        <w:rPr>
          <w:rFonts w:ascii="Arial Black" w:hAnsi="Arial Black" w:cs="Arial"/>
          <w:sz w:val="24"/>
          <w:szCs w:val="24"/>
        </w:rPr>
        <w:t>eflecti</w:t>
      </w:r>
      <w:r w:rsidR="00292804" w:rsidRPr="008C19A7">
        <w:rPr>
          <w:rFonts w:ascii="Arial Black" w:hAnsi="Arial Black" w:cs="Arial"/>
          <w:sz w:val="24"/>
          <w:szCs w:val="24"/>
        </w:rPr>
        <w:t xml:space="preserve">ng on the academic year </w:t>
      </w:r>
      <w:r w:rsidR="003C3DCB">
        <w:rPr>
          <w:rFonts w:ascii="Arial Black" w:hAnsi="Arial Black" w:cs="Arial"/>
          <w:sz w:val="24"/>
          <w:szCs w:val="24"/>
        </w:rPr>
        <w:t>20</w:t>
      </w:r>
      <w:r w:rsidR="00013BE2">
        <w:rPr>
          <w:rFonts w:ascii="Arial Black" w:hAnsi="Arial Black" w:cs="Arial"/>
          <w:sz w:val="24"/>
          <w:szCs w:val="24"/>
        </w:rPr>
        <w:t>2</w:t>
      </w:r>
      <w:r w:rsidR="00D87C4A">
        <w:rPr>
          <w:rFonts w:ascii="Arial Black" w:hAnsi="Arial Black" w:cs="Arial"/>
          <w:sz w:val="24"/>
          <w:szCs w:val="24"/>
        </w:rPr>
        <w:t>3-24</w:t>
      </w:r>
    </w:p>
    <w:p w14:paraId="5C90C394" w14:textId="77777777" w:rsidR="004E0463" w:rsidRPr="0056486A" w:rsidRDefault="004E0463" w:rsidP="004E0463">
      <w:pPr>
        <w:spacing w:after="0" w:line="240" w:lineRule="auto"/>
        <w:jc w:val="center"/>
        <w:rPr>
          <w:rFonts w:ascii="Arial" w:hAnsi="Arial" w:cs="Arial"/>
          <w:sz w:val="28"/>
          <w:szCs w:val="28"/>
        </w:rPr>
      </w:pPr>
    </w:p>
    <w:p w14:paraId="5C90C395" w14:textId="747CA93B" w:rsidR="004E0463" w:rsidRPr="009E53F1" w:rsidRDefault="009B2E0F" w:rsidP="009B2E0F">
      <w:pPr>
        <w:spacing w:after="0" w:line="240" w:lineRule="auto"/>
        <w:jc w:val="center"/>
        <w:rPr>
          <w:rFonts w:ascii="Arial" w:hAnsi="Arial" w:cs="Arial"/>
          <w:sz w:val="20"/>
          <w:szCs w:val="20"/>
        </w:rPr>
      </w:pPr>
      <w:r w:rsidRPr="009E53F1">
        <w:rPr>
          <w:rFonts w:ascii="Arial" w:hAnsi="Arial" w:cs="Arial"/>
          <w:sz w:val="20"/>
          <w:szCs w:val="20"/>
        </w:rPr>
        <w:t>A</w:t>
      </w:r>
      <w:r w:rsidR="00A45CEE" w:rsidRPr="009E53F1">
        <w:rPr>
          <w:rFonts w:ascii="Arial" w:hAnsi="Arial" w:cs="Arial"/>
          <w:sz w:val="20"/>
          <w:szCs w:val="20"/>
        </w:rPr>
        <w:t xml:space="preserve">n </w:t>
      </w:r>
      <w:r w:rsidR="00703BCD" w:rsidRPr="009E53F1">
        <w:rPr>
          <w:rFonts w:ascii="Arial" w:hAnsi="Arial" w:cs="Arial"/>
          <w:sz w:val="20"/>
          <w:szCs w:val="20"/>
        </w:rPr>
        <w:t>Annual Review of Courses</w:t>
      </w:r>
      <w:r w:rsidR="00A45CEE" w:rsidRPr="009E53F1">
        <w:rPr>
          <w:rFonts w:ascii="Arial" w:hAnsi="Arial" w:cs="Arial"/>
          <w:sz w:val="20"/>
          <w:szCs w:val="20"/>
        </w:rPr>
        <w:t xml:space="preserve"> </w:t>
      </w:r>
      <w:r w:rsidR="004E0463" w:rsidRPr="009E53F1">
        <w:rPr>
          <w:rFonts w:ascii="Arial" w:hAnsi="Arial" w:cs="Arial"/>
          <w:sz w:val="20"/>
          <w:szCs w:val="20"/>
        </w:rPr>
        <w:t>report must be approved by t</w:t>
      </w:r>
      <w:r w:rsidR="00434E6D" w:rsidRPr="009E53F1">
        <w:rPr>
          <w:rFonts w:ascii="Arial" w:hAnsi="Arial" w:cs="Arial"/>
          <w:sz w:val="20"/>
          <w:szCs w:val="20"/>
        </w:rPr>
        <w:t xml:space="preserve">he relevant senior manager with responsibility for </w:t>
      </w:r>
      <w:r w:rsidR="00D53A9D" w:rsidRPr="009E53F1">
        <w:rPr>
          <w:rFonts w:ascii="Arial" w:hAnsi="Arial" w:cs="Arial"/>
          <w:sz w:val="20"/>
          <w:szCs w:val="20"/>
        </w:rPr>
        <w:t>H</w:t>
      </w:r>
      <w:r w:rsidR="00434E6D" w:rsidRPr="009E53F1">
        <w:rPr>
          <w:rFonts w:ascii="Arial" w:hAnsi="Arial" w:cs="Arial"/>
          <w:sz w:val="20"/>
          <w:szCs w:val="20"/>
        </w:rPr>
        <w:t xml:space="preserve">igher </w:t>
      </w:r>
      <w:r w:rsidR="00D53A9D" w:rsidRPr="009E53F1">
        <w:rPr>
          <w:rFonts w:ascii="Arial" w:hAnsi="Arial" w:cs="Arial"/>
          <w:sz w:val="20"/>
          <w:szCs w:val="20"/>
        </w:rPr>
        <w:t>E</w:t>
      </w:r>
      <w:r w:rsidR="00434E6D" w:rsidRPr="009E53F1">
        <w:rPr>
          <w:rFonts w:ascii="Arial" w:hAnsi="Arial" w:cs="Arial"/>
          <w:sz w:val="20"/>
          <w:szCs w:val="20"/>
        </w:rPr>
        <w:t>ducation</w:t>
      </w:r>
      <w:r w:rsidR="004E0463" w:rsidRPr="009E53F1">
        <w:rPr>
          <w:rFonts w:ascii="Arial" w:hAnsi="Arial" w:cs="Arial"/>
          <w:sz w:val="20"/>
          <w:szCs w:val="20"/>
        </w:rPr>
        <w:t xml:space="preserve"> </w:t>
      </w:r>
      <w:r w:rsidR="00D53A9D" w:rsidRPr="009E53F1">
        <w:rPr>
          <w:rFonts w:ascii="Arial" w:hAnsi="Arial" w:cs="Arial"/>
          <w:sz w:val="20"/>
          <w:szCs w:val="20"/>
        </w:rPr>
        <w:t xml:space="preserve">provision </w:t>
      </w:r>
      <w:r w:rsidR="004E0463" w:rsidRPr="009E53F1">
        <w:rPr>
          <w:rFonts w:ascii="Arial" w:hAnsi="Arial" w:cs="Arial"/>
          <w:sz w:val="20"/>
          <w:szCs w:val="20"/>
        </w:rPr>
        <w:t>before being submitted to the Dean</w:t>
      </w:r>
      <w:r w:rsidR="005D04F7" w:rsidRPr="009E53F1">
        <w:rPr>
          <w:rFonts w:ascii="Arial" w:hAnsi="Arial" w:cs="Arial"/>
          <w:sz w:val="20"/>
          <w:szCs w:val="20"/>
        </w:rPr>
        <w:t xml:space="preserve"> of Partnerships</w:t>
      </w:r>
      <w:r w:rsidR="004E0463" w:rsidRPr="009E53F1">
        <w:rPr>
          <w:rFonts w:ascii="Arial" w:hAnsi="Arial" w:cs="Arial"/>
          <w:sz w:val="20"/>
          <w:szCs w:val="20"/>
        </w:rPr>
        <w:t xml:space="preserve"> via </w:t>
      </w:r>
      <w:r w:rsidR="00B374DC">
        <w:rPr>
          <w:rFonts w:ascii="Arial" w:hAnsi="Arial" w:cs="Arial"/>
          <w:sz w:val="20"/>
          <w:szCs w:val="20"/>
        </w:rPr>
        <w:t>the Partnerships Team</w:t>
      </w:r>
      <w:r w:rsidR="004E0463" w:rsidRPr="009E53F1">
        <w:rPr>
          <w:rFonts w:ascii="Arial" w:hAnsi="Arial" w:cs="Arial"/>
          <w:sz w:val="20"/>
          <w:szCs w:val="20"/>
        </w:rPr>
        <w:t xml:space="preserve"> </w:t>
      </w:r>
      <w:r w:rsidR="009E53F1">
        <w:rPr>
          <w:rFonts w:ascii="Arial" w:hAnsi="Arial" w:cs="Arial"/>
          <w:sz w:val="20"/>
          <w:szCs w:val="20"/>
        </w:rPr>
        <w:t>(</w:t>
      </w:r>
      <w:hyperlink r:id="rId8" w:history="1"/>
      <w:r w:rsidR="00B374DC">
        <w:rPr>
          <w:rStyle w:val="Hyperlink"/>
          <w:rFonts w:ascii="Arial" w:hAnsi="Arial" w:cs="Arial"/>
          <w:sz w:val="20"/>
          <w:szCs w:val="20"/>
        </w:rPr>
        <w:t>partnerships</w:t>
      </w:r>
      <w:hyperlink r:id="rId9" w:history="1"/>
      <w:r w:rsidR="00A37473" w:rsidRPr="009E53F1">
        <w:rPr>
          <w:rStyle w:val="Hyperlink"/>
          <w:rFonts w:ascii="Arial" w:hAnsi="Arial" w:cs="Arial"/>
          <w:sz w:val="20"/>
          <w:szCs w:val="20"/>
        </w:rPr>
        <w:t>@essex.ac.uk</w:t>
      </w:r>
      <w:r w:rsidR="009E53F1">
        <w:rPr>
          <w:rStyle w:val="Hyperlink"/>
          <w:rFonts w:ascii="Arial" w:hAnsi="Arial" w:cs="Arial"/>
          <w:sz w:val="20"/>
          <w:szCs w:val="20"/>
        </w:rPr>
        <w:t>)</w:t>
      </w:r>
      <w:r w:rsidR="00CA65D8">
        <w:rPr>
          <w:rStyle w:val="Hyperlink"/>
          <w:rFonts w:ascii="Arial" w:hAnsi="Arial" w:cs="Arial"/>
          <w:sz w:val="20"/>
          <w:szCs w:val="20"/>
        </w:rPr>
        <w:t>.</w:t>
      </w:r>
    </w:p>
    <w:p w14:paraId="5C90C396" w14:textId="77777777" w:rsidR="004E0463" w:rsidRPr="0056486A" w:rsidRDefault="004E0463" w:rsidP="004E0463">
      <w:pPr>
        <w:spacing w:after="0" w:line="240" w:lineRule="auto"/>
        <w:jc w:val="center"/>
        <w:rPr>
          <w:rFonts w:ascii="Arial" w:hAnsi="Arial" w:cs="Arial"/>
          <w:i/>
          <w:sz w:val="20"/>
          <w:szCs w:val="20"/>
        </w:rPr>
      </w:pPr>
    </w:p>
    <w:p w14:paraId="5C90C397" w14:textId="77777777" w:rsidR="006F2D5D" w:rsidRPr="0003115E" w:rsidRDefault="006F2D5D" w:rsidP="0003115E">
      <w:pPr>
        <w:spacing w:after="120" w:line="240" w:lineRule="auto"/>
        <w:rPr>
          <w:rFonts w:ascii="Arial" w:hAnsi="Arial" w:cs="Arial"/>
          <w:b/>
        </w:rPr>
      </w:pPr>
      <w:r w:rsidRPr="0003115E">
        <w:rPr>
          <w:rFonts w:ascii="Arial" w:hAnsi="Arial" w:cs="Arial"/>
          <w:b/>
        </w:rPr>
        <w:t>Purpose:</w:t>
      </w:r>
    </w:p>
    <w:p w14:paraId="5C90C398" w14:textId="77777777" w:rsidR="006F2D5D" w:rsidRPr="00D515C6" w:rsidRDefault="006F2D5D" w:rsidP="006F2D5D">
      <w:pPr>
        <w:pStyle w:val="ListParagraph"/>
        <w:numPr>
          <w:ilvl w:val="0"/>
          <w:numId w:val="1"/>
        </w:numPr>
        <w:spacing w:after="0" w:line="240" w:lineRule="auto"/>
        <w:rPr>
          <w:rFonts w:ascii="Arial" w:hAnsi="Arial" w:cs="Arial"/>
          <w:sz w:val="20"/>
          <w:szCs w:val="20"/>
        </w:rPr>
      </w:pPr>
      <w:r w:rsidRPr="00D515C6">
        <w:rPr>
          <w:rFonts w:ascii="Arial" w:hAnsi="Arial" w:cs="Arial"/>
          <w:sz w:val="20"/>
          <w:szCs w:val="20"/>
        </w:rPr>
        <w:t xml:space="preserve">To review and evaluate the </w:t>
      </w:r>
      <w:r w:rsidR="00F21EE1">
        <w:rPr>
          <w:rFonts w:ascii="Arial" w:hAnsi="Arial" w:cs="Arial"/>
          <w:sz w:val="20"/>
          <w:szCs w:val="20"/>
        </w:rPr>
        <w:t>centre/school</w:t>
      </w:r>
      <w:r w:rsidRPr="00D515C6">
        <w:rPr>
          <w:rFonts w:ascii="Arial" w:hAnsi="Arial" w:cs="Arial"/>
          <w:sz w:val="20"/>
          <w:szCs w:val="20"/>
        </w:rPr>
        <w:t xml:space="preserve"> to inform quality assurance and enhancement</w:t>
      </w:r>
    </w:p>
    <w:p w14:paraId="5C90C399" w14:textId="77777777" w:rsidR="006F2D5D" w:rsidRPr="00D515C6" w:rsidRDefault="006F2D5D" w:rsidP="006F2D5D">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To develop action plans that ensure the enhancement of the </w:t>
      </w:r>
      <w:r w:rsidR="00F21EE1">
        <w:rPr>
          <w:rFonts w:ascii="Arial" w:hAnsi="Arial" w:cs="Arial"/>
          <w:sz w:val="20"/>
          <w:szCs w:val="20"/>
        </w:rPr>
        <w:t>centre/school</w:t>
      </w:r>
      <w:r>
        <w:rPr>
          <w:rFonts w:ascii="Arial" w:hAnsi="Arial" w:cs="Arial"/>
          <w:sz w:val="20"/>
          <w:szCs w:val="20"/>
        </w:rPr>
        <w:t xml:space="preserve"> under review</w:t>
      </w:r>
    </w:p>
    <w:p w14:paraId="0397C8BD" w14:textId="77777777" w:rsidR="00373E44" w:rsidRPr="00CF04C0" w:rsidRDefault="006F2D5D" w:rsidP="00373E44">
      <w:pPr>
        <w:pStyle w:val="ListParagraph"/>
        <w:numPr>
          <w:ilvl w:val="0"/>
          <w:numId w:val="1"/>
        </w:numPr>
        <w:rPr>
          <w:rFonts w:ascii="Arial" w:hAnsi="Arial" w:cs="Arial"/>
          <w:sz w:val="20"/>
          <w:szCs w:val="20"/>
        </w:rPr>
      </w:pPr>
      <w:r w:rsidRPr="00373E44">
        <w:rPr>
          <w:rFonts w:ascii="Arial" w:hAnsi="Arial" w:cs="Arial"/>
          <w:sz w:val="20"/>
          <w:szCs w:val="20"/>
        </w:rPr>
        <w:t xml:space="preserve">To ensure excellence in the quality of </w:t>
      </w:r>
      <w:r w:rsidRPr="00CF04C0">
        <w:rPr>
          <w:rFonts w:ascii="Arial" w:hAnsi="Arial" w:cs="Arial"/>
          <w:sz w:val="20"/>
          <w:szCs w:val="20"/>
        </w:rPr>
        <w:t>education</w:t>
      </w:r>
      <w:r w:rsidR="00373E44" w:rsidRPr="00CF04C0">
        <w:rPr>
          <w:rFonts w:ascii="Arial" w:hAnsi="Arial" w:cs="Arial"/>
          <w:sz w:val="20"/>
          <w:szCs w:val="20"/>
        </w:rPr>
        <w:t xml:space="preserve"> and alignment to the University’s Education Objectives</w:t>
      </w:r>
    </w:p>
    <w:p w14:paraId="5C90C39B" w14:textId="66DEF6E3" w:rsidR="006F2D5D" w:rsidRPr="004B651B" w:rsidRDefault="006F2D5D" w:rsidP="006F2D5D">
      <w:pPr>
        <w:pStyle w:val="ListParagraph"/>
        <w:numPr>
          <w:ilvl w:val="0"/>
          <w:numId w:val="1"/>
        </w:numPr>
        <w:spacing w:after="0" w:line="240" w:lineRule="auto"/>
        <w:rPr>
          <w:rFonts w:ascii="Arial" w:hAnsi="Arial" w:cs="Arial"/>
          <w:sz w:val="20"/>
          <w:szCs w:val="20"/>
        </w:rPr>
      </w:pPr>
      <w:r w:rsidRPr="004B651B">
        <w:rPr>
          <w:rFonts w:ascii="Arial" w:hAnsi="Arial" w:cs="Arial"/>
          <w:sz w:val="20"/>
          <w:szCs w:val="20"/>
        </w:rPr>
        <w:t>To identify and share good practice</w:t>
      </w:r>
      <w:r w:rsidR="00975E35">
        <w:rPr>
          <w:rFonts w:ascii="Arial" w:hAnsi="Arial" w:cs="Arial"/>
          <w:sz w:val="20"/>
          <w:szCs w:val="20"/>
        </w:rPr>
        <w:t xml:space="preserve"> and lessons to be learned</w:t>
      </w:r>
    </w:p>
    <w:p w14:paraId="5C90C39C" w14:textId="77777777" w:rsidR="004E0463" w:rsidRPr="0056486A" w:rsidRDefault="004E0463" w:rsidP="004E0463">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9E5F4E" w:rsidRPr="0056486A" w14:paraId="5C90C3A0" w14:textId="77777777" w:rsidTr="001872F6">
        <w:tc>
          <w:tcPr>
            <w:tcW w:w="4621" w:type="dxa"/>
            <w:shd w:val="pct10" w:color="auto" w:fill="auto"/>
          </w:tcPr>
          <w:p w14:paraId="5C90C39D" w14:textId="77777777" w:rsidR="009E5F4E" w:rsidRPr="0056486A" w:rsidRDefault="009E5F4E" w:rsidP="006A5742">
            <w:pPr>
              <w:rPr>
                <w:rFonts w:ascii="Arial" w:hAnsi="Arial" w:cs="Arial"/>
                <w:b/>
                <w:sz w:val="20"/>
                <w:szCs w:val="20"/>
              </w:rPr>
            </w:pPr>
            <w:r w:rsidRPr="0056486A">
              <w:rPr>
                <w:rFonts w:ascii="Arial" w:hAnsi="Arial" w:cs="Arial"/>
                <w:b/>
                <w:sz w:val="20"/>
                <w:szCs w:val="20"/>
              </w:rPr>
              <w:t xml:space="preserve">Partner </w:t>
            </w:r>
            <w:r w:rsidRPr="005460BF">
              <w:rPr>
                <w:rFonts w:ascii="Arial" w:hAnsi="Arial" w:cs="Arial"/>
                <w:b/>
                <w:sz w:val="20"/>
                <w:szCs w:val="20"/>
              </w:rPr>
              <w:t>institution:</w:t>
            </w:r>
          </w:p>
        </w:tc>
        <w:tc>
          <w:tcPr>
            <w:tcW w:w="4621" w:type="dxa"/>
          </w:tcPr>
          <w:p w14:paraId="5C90C39F" w14:textId="2B12C2F1" w:rsidR="009E5F4E" w:rsidRPr="0056486A" w:rsidRDefault="009E5F4E" w:rsidP="006A5742">
            <w:pPr>
              <w:rPr>
                <w:rFonts w:ascii="Arial" w:hAnsi="Arial" w:cs="Arial"/>
                <w:sz w:val="20"/>
                <w:szCs w:val="20"/>
              </w:rPr>
            </w:pPr>
          </w:p>
        </w:tc>
      </w:tr>
    </w:tbl>
    <w:p w14:paraId="5C90C3A1" w14:textId="77777777" w:rsidR="00F50517" w:rsidRPr="0056486A" w:rsidRDefault="00F50517" w:rsidP="00F50517">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98"/>
      </w:tblGrid>
      <w:tr w:rsidR="00F50517" w:rsidRPr="0056486A" w14:paraId="5C90C3A5" w14:textId="77777777" w:rsidTr="00934DD3">
        <w:tc>
          <w:tcPr>
            <w:tcW w:w="4644" w:type="dxa"/>
            <w:shd w:val="pct10" w:color="auto" w:fill="auto"/>
          </w:tcPr>
          <w:p w14:paraId="5C90C3A2" w14:textId="77777777" w:rsidR="00F50517" w:rsidRPr="0056486A" w:rsidRDefault="00F50517" w:rsidP="00992BA0">
            <w:pPr>
              <w:spacing w:after="0" w:line="240" w:lineRule="auto"/>
              <w:rPr>
                <w:rFonts w:ascii="Arial" w:hAnsi="Arial" w:cs="Arial"/>
                <w:b/>
                <w:sz w:val="20"/>
                <w:szCs w:val="20"/>
              </w:rPr>
            </w:pPr>
            <w:r w:rsidRPr="0056486A">
              <w:rPr>
                <w:rFonts w:ascii="Arial" w:hAnsi="Arial" w:cs="Arial"/>
                <w:b/>
                <w:sz w:val="20"/>
                <w:szCs w:val="20"/>
              </w:rPr>
              <w:t xml:space="preserve">Programme </w:t>
            </w:r>
            <w:r w:rsidR="00B91428">
              <w:rPr>
                <w:rFonts w:ascii="Arial" w:hAnsi="Arial" w:cs="Arial"/>
                <w:b/>
                <w:sz w:val="20"/>
                <w:szCs w:val="20"/>
              </w:rPr>
              <w:t>a</w:t>
            </w:r>
            <w:r w:rsidRPr="0056486A">
              <w:rPr>
                <w:rFonts w:ascii="Arial" w:hAnsi="Arial" w:cs="Arial"/>
                <w:b/>
                <w:sz w:val="20"/>
                <w:szCs w:val="20"/>
              </w:rPr>
              <w:t xml:space="preserve">rea </w:t>
            </w:r>
            <w:r w:rsidRPr="0056486A">
              <w:rPr>
                <w:rFonts w:ascii="Arial" w:hAnsi="Arial" w:cs="Arial"/>
                <w:sz w:val="20"/>
                <w:szCs w:val="20"/>
              </w:rPr>
              <w:t>(where several courses are being reviewed together)</w:t>
            </w:r>
          </w:p>
        </w:tc>
        <w:tc>
          <w:tcPr>
            <w:tcW w:w="4598" w:type="dxa"/>
          </w:tcPr>
          <w:p w14:paraId="5C90C3A4" w14:textId="09CD6F85" w:rsidR="00F50517" w:rsidRPr="00847F35" w:rsidRDefault="00F50517" w:rsidP="00992BA0">
            <w:pPr>
              <w:spacing w:after="0" w:line="240" w:lineRule="auto"/>
              <w:rPr>
                <w:rFonts w:ascii="Arial" w:hAnsi="Arial" w:cs="Arial"/>
                <w:sz w:val="20"/>
                <w:szCs w:val="20"/>
              </w:rPr>
            </w:pPr>
          </w:p>
        </w:tc>
      </w:tr>
    </w:tbl>
    <w:p w14:paraId="5C90C3A6" w14:textId="77777777" w:rsidR="00F50517" w:rsidRPr="0056486A" w:rsidRDefault="00F50517" w:rsidP="00F50517">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694"/>
        <w:gridCol w:w="1904"/>
      </w:tblGrid>
      <w:tr w:rsidR="00F50517" w:rsidRPr="0056486A" w14:paraId="5C90C3AB" w14:textId="77777777" w:rsidTr="00934DD3">
        <w:tc>
          <w:tcPr>
            <w:tcW w:w="4644" w:type="dxa"/>
            <w:shd w:val="pct10" w:color="auto" w:fill="auto"/>
          </w:tcPr>
          <w:p w14:paraId="5C90C3A7" w14:textId="77777777" w:rsidR="00F50517" w:rsidRPr="0056486A" w:rsidRDefault="00F50517" w:rsidP="00992BA0">
            <w:pPr>
              <w:spacing w:after="0" w:line="240" w:lineRule="auto"/>
              <w:rPr>
                <w:rFonts w:ascii="Arial" w:hAnsi="Arial" w:cs="Arial"/>
                <w:b/>
                <w:sz w:val="20"/>
                <w:szCs w:val="20"/>
              </w:rPr>
            </w:pPr>
            <w:r w:rsidRPr="0056486A">
              <w:rPr>
                <w:rFonts w:ascii="Arial" w:hAnsi="Arial" w:cs="Arial"/>
                <w:b/>
                <w:sz w:val="20"/>
                <w:szCs w:val="20"/>
              </w:rPr>
              <w:t>Courses to which this report applies</w:t>
            </w:r>
          </w:p>
          <w:p w14:paraId="5C90C3A8" w14:textId="77777777" w:rsidR="00F50517" w:rsidRPr="0056486A" w:rsidRDefault="00F50517" w:rsidP="00992BA0">
            <w:pPr>
              <w:spacing w:after="0" w:line="240" w:lineRule="auto"/>
              <w:rPr>
                <w:rFonts w:ascii="Arial" w:hAnsi="Arial" w:cs="Arial"/>
                <w:bCs/>
                <w:i/>
                <w:iCs/>
                <w:sz w:val="20"/>
                <w:szCs w:val="20"/>
              </w:rPr>
            </w:pPr>
            <w:r w:rsidRPr="0056486A">
              <w:rPr>
                <w:rFonts w:ascii="Arial" w:hAnsi="Arial" w:cs="Arial"/>
                <w:bCs/>
                <w:i/>
                <w:iCs/>
                <w:sz w:val="20"/>
                <w:szCs w:val="20"/>
              </w:rPr>
              <w:t>(Please add or delete rows as necessary)</w:t>
            </w:r>
          </w:p>
        </w:tc>
        <w:tc>
          <w:tcPr>
            <w:tcW w:w="2694" w:type="dxa"/>
            <w:shd w:val="pct10" w:color="auto" w:fill="auto"/>
          </w:tcPr>
          <w:p w14:paraId="5C90C3A9" w14:textId="77777777" w:rsidR="00F50517" w:rsidRPr="0056486A" w:rsidRDefault="00F50517" w:rsidP="00992BA0">
            <w:pPr>
              <w:spacing w:after="0" w:line="240" w:lineRule="auto"/>
              <w:rPr>
                <w:rFonts w:ascii="Arial" w:hAnsi="Arial" w:cs="Arial"/>
                <w:b/>
                <w:sz w:val="20"/>
                <w:szCs w:val="20"/>
              </w:rPr>
            </w:pPr>
            <w:r w:rsidRPr="0056486A">
              <w:rPr>
                <w:rFonts w:ascii="Arial" w:hAnsi="Arial" w:cs="Arial"/>
                <w:b/>
                <w:sz w:val="20"/>
                <w:szCs w:val="20"/>
              </w:rPr>
              <w:t>Number of students on the course (all years of study) in the year under review</w:t>
            </w:r>
          </w:p>
        </w:tc>
        <w:tc>
          <w:tcPr>
            <w:tcW w:w="1904" w:type="dxa"/>
            <w:shd w:val="pct10" w:color="auto" w:fill="auto"/>
          </w:tcPr>
          <w:p w14:paraId="5C90C3AA" w14:textId="77777777" w:rsidR="00F50517" w:rsidRPr="0056486A" w:rsidRDefault="00F50517" w:rsidP="00B91428">
            <w:pPr>
              <w:spacing w:after="0" w:line="240" w:lineRule="auto"/>
              <w:rPr>
                <w:rFonts w:ascii="Arial" w:hAnsi="Arial" w:cs="Arial"/>
                <w:b/>
                <w:sz w:val="20"/>
                <w:szCs w:val="20"/>
              </w:rPr>
            </w:pPr>
            <w:r w:rsidRPr="0056486A">
              <w:rPr>
                <w:rFonts w:ascii="Arial" w:hAnsi="Arial" w:cs="Arial"/>
                <w:b/>
                <w:sz w:val="20"/>
                <w:szCs w:val="20"/>
              </w:rPr>
              <w:t xml:space="preserve">Name of </w:t>
            </w:r>
            <w:r w:rsidR="00B91428">
              <w:rPr>
                <w:rFonts w:ascii="Arial" w:hAnsi="Arial" w:cs="Arial"/>
                <w:b/>
                <w:sz w:val="20"/>
                <w:szCs w:val="20"/>
              </w:rPr>
              <w:t>c</w:t>
            </w:r>
            <w:r w:rsidRPr="0056486A">
              <w:rPr>
                <w:rFonts w:ascii="Arial" w:hAnsi="Arial" w:cs="Arial"/>
                <w:b/>
                <w:sz w:val="20"/>
                <w:szCs w:val="20"/>
              </w:rPr>
              <w:t xml:space="preserve">ourse </w:t>
            </w:r>
            <w:r w:rsidR="00B91428">
              <w:rPr>
                <w:rFonts w:ascii="Arial" w:hAnsi="Arial" w:cs="Arial"/>
                <w:b/>
                <w:sz w:val="20"/>
                <w:szCs w:val="20"/>
              </w:rPr>
              <w:t>l</w:t>
            </w:r>
            <w:r w:rsidRPr="0056486A">
              <w:rPr>
                <w:rFonts w:ascii="Arial" w:hAnsi="Arial" w:cs="Arial"/>
                <w:b/>
                <w:sz w:val="20"/>
                <w:szCs w:val="20"/>
              </w:rPr>
              <w:t>eader</w:t>
            </w:r>
          </w:p>
        </w:tc>
      </w:tr>
      <w:tr w:rsidR="00030752" w:rsidRPr="00847F35" w14:paraId="5C90C3AF" w14:textId="77777777" w:rsidTr="00DF2FFA">
        <w:tc>
          <w:tcPr>
            <w:tcW w:w="4644" w:type="dxa"/>
            <w:shd w:val="clear" w:color="auto" w:fill="FFFFFF" w:themeFill="background1"/>
          </w:tcPr>
          <w:p w14:paraId="5C90C3AC" w14:textId="5ABEBD7C" w:rsidR="00030752" w:rsidRPr="00030752" w:rsidRDefault="00030752" w:rsidP="00030752">
            <w:pPr>
              <w:spacing w:before="40" w:after="40" w:line="240" w:lineRule="auto"/>
              <w:rPr>
                <w:rFonts w:ascii="Arial" w:hAnsi="Arial" w:cs="Arial"/>
                <w:color w:val="31849B" w:themeColor="accent5" w:themeShade="BF"/>
                <w:sz w:val="20"/>
                <w:szCs w:val="20"/>
              </w:rPr>
            </w:pPr>
          </w:p>
        </w:tc>
        <w:tc>
          <w:tcPr>
            <w:tcW w:w="2694" w:type="dxa"/>
            <w:shd w:val="clear" w:color="auto" w:fill="FFFFFF" w:themeFill="background1"/>
          </w:tcPr>
          <w:p w14:paraId="5C90C3AD" w14:textId="7D95111F" w:rsidR="00030752" w:rsidRPr="00030752" w:rsidRDefault="00030752" w:rsidP="00030752">
            <w:pPr>
              <w:spacing w:before="40" w:after="40" w:line="240" w:lineRule="auto"/>
              <w:jc w:val="center"/>
              <w:rPr>
                <w:rFonts w:ascii="Arial" w:hAnsi="Arial" w:cs="Arial"/>
                <w:color w:val="31849B" w:themeColor="accent5" w:themeShade="BF"/>
                <w:sz w:val="20"/>
                <w:szCs w:val="20"/>
              </w:rPr>
            </w:pPr>
          </w:p>
        </w:tc>
        <w:tc>
          <w:tcPr>
            <w:tcW w:w="1904" w:type="dxa"/>
            <w:shd w:val="clear" w:color="auto" w:fill="auto"/>
          </w:tcPr>
          <w:p w14:paraId="5C90C3AE" w14:textId="293BFE3C" w:rsidR="00030752" w:rsidRPr="00030752" w:rsidRDefault="00030752" w:rsidP="00030752">
            <w:pPr>
              <w:spacing w:before="40" w:after="40" w:line="240" w:lineRule="auto"/>
              <w:rPr>
                <w:rFonts w:ascii="Arial" w:hAnsi="Arial" w:cs="Arial"/>
                <w:color w:val="31849B" w:themeColor="accent5" w:themeShade="BF"/>
                <w:sz w:val="20"/>
                <w:szCs w:val="20"/>
              </w:rPr>
            </w:pPr>
          </w:p>
        </w:tc>
      </w:tr>
      <w:tr w:rsidR="00030752" w:rsidRPr="00847F35" w14:paraId="5C90C3B3" w14:textId="77777777" w:rsidTr="00DF2FFA">
        <w:tc>
          <w:tcPr>
            <w:tcW w:w="4644" w:type="dxa"/>
            <w:shd w:val="clear" w:color="auto" w:fill="FFFFFF" w:themeFill="background1"/>
          </w:tcPr>
          <w:p w14:paraId="5C90C3B0" w14:textId="33D1B5CB" w:rsidR="00030752" w:rsidRPr="00030752" w:rsidRDefault="00030752" w:rsidP="00030752">
            <w:pPr>
              <w:spacing w:before="40" w:after="40" w:line="240" w:lineRule="auto"/>
              <w:rPr>
                <w:rFonts w:ascii="Arial" w:hAnsi="Arial" w:cs="Arial"/>
                <w:color w:val="31849B" w:themeColor="accent5" w:themeShade="BF"/>
                <w:sz w:val="20"/>
                <w:szCs w:val="20"/>
              </w:rPr>
            </w:pPr>
          </w:p>
        </w:tc>
        <w:tc>
          <w:tcPr>
            <w:tcW w:w="2694" w:type="dxa"/>
            <w:shd w:val="clear" w:color="auto" w:fill="FFFFFF" w:themeFill="background1"/>
          </w:tcPr>
          <w:p w14:paraId="5C90C3B1" w14:textId="77777777" w:rsidR="00030752" w:rsidRPr="00030752" w:rsidRDefault="00030752" w:rsidP="00030752">
            <w:pPr>
              <w:spacing w:before="40" w:after="40" w:line="240" w:lineRule="auto"/>
              <w:rPr>
                <w:rFonts w:ascii="Arial" w:hAnsi="Arial" w:cs="Arial"/>
                <w:color w:val="31849B" w:themeColor="accent5" w:themeShade="BF"/>
                <w:sz w:val="20"/>
                <w:szCs w:val="20"/>
              </w:rPr>
            </w:pPr>
          </w:p>
        </w:tc>
        <w:tc>
          <w:tcPr>
            <w:tcW w:w="1904" w:type="dxa"/>
            <w:shd w:val="clear" w:color="auto" w:fill="auto"/>
          </w:tcPr>
          <w:p w14:paraId="5C90C3B2" w14:textId="62781530" w:rsidR="00030752" w:rsidRPr="00030752" w:rsidRDefault="00030752" w:rsidP="00030752">
            <w:pPr>
              <w:spacing w:before="40" w:after="40" w:line="240" w:lineRule="auto"/>
              <w:rPr>
                <w:rFonts w:ascii="Arial" w:hAnsi="Arial" w:cs="Arial"/>
                <w:color w:val="31849B" w:themeColor="accent5" w:themeShade="BF"/>
                <w:sz w:val="20"/>
                <w:szCs w:val="20"/>
              </w:rPr>
            </w:pPr>
          </w:p>
        </w:tc>
      </w:tr>
      <w:tr w:rsidR="00030752" w:rsidRPr="00847F35" w14:paraId="6933721F" w14:textId="77777777" w:rsidTr="00DF2FFA">
        <w:tc>
          <w:tcPr>
            <w:tcW w:w="4644" w:type="dxa"/>
            <w:shd w:val="clear" w:color="auto" w:fill="FFFFFF" w:themeFill="background1"/>
          </w:tcPr>
          <w:p w14:paraId="15ECA45B" w14:textId="728CC3BB" w:rsidR="00030752" w:rsidRPr="00030752" w:rsidRDefault="00030752" w:rsidP="00030752">
            <w:pPr>
              <w:spacing w:before="40" w:after="40" w:line="240" w:lineRule="auto"/>
              <w:rPr>
                <w:rFonts w:ascii="Arial" w:hAnsi="Arial" w:cs="Arial"/>
                <w:color w:val="31849B" w:themeColor="accent5" w:themeShade="BF"/>
                <w:sz w:val="20"/>
                <w:szCs w:val="20"/>
              </w:rPr>
            </w:pPr>
          </w:p>
        </w:tc>
        <w:tc>
          <w:tcPr>
            <w:tcW w:w="2694" w:type="dxa"/>
            <w:shd w:val="clear" w:color="auto" w:fill="FFFFFF" w:themeFill="background1"/>
          </w:tcPr>
          <w:p w14:paraId="326A02BD" w14:textId="77777777" w:rsidR="00030752" w:rsidRPr="00030752" w:rsidRDefault="00030752" w:rsidP="00030752">
            <w:pPr>
              <w:spacing w:before="40" w:after="40" w:line="240" w:lineRule="auto"/>
              <w:rPr>
                <w:rFonts w:ascii="Arial" w:hAnsi="Arial" w:cs="Arial"/>
                <w:color w:val="31849B" w:themeColor="accent5" w:themeShade="BF"/>
                <w:sz w:val="20"/>
                <w:szCs w:val="20"/>
              </w:rPr>
            </w:pPr>
          </w:p>
        </w:tc>
        <w:tc>
          <w:tcPr>
            <w:tcW w:w="1904" w:type="dxa"/>
            <w:shd w:val="clear" w:color="auto" w:fill="auto"/>
          </w:tcPr>
          <w:p w14:paraId="27F7D1AC" w14:textId="0F38010B" w:rsidR="00030752" w:rsidRPr="00030752" w:rsidRDefault="00030752" w:rsidP="00030752">
            <w:pPr>
              <w:spacing w:before="40" w:after="40" w:line="240" w:lineRule="auto"/>
              <w:rPr>
                <w:rFonts w:ascii="Arial" w:hAnsi="Arial" w:cs="Arial"/>
                <w:color w:val="31849B" w:themeColor="accent5" w:themeShade="BF"/>
                <w:sz w:val="20"/>
                <w:szCs w:val="20"/>
              </w:rPr>
            </w:pPr>
          </w:p>
        </w:tc>
      </w:tr>
      <w:tr w:rsidR="00030752" w:rsidRPr="00847F35" w14:paraId="7651BDCF" w14:textId="77777777" w:rsidTr="00F50517">
        <w:tc>
          <w:tcPr>
            <w:tcW w:w="4644" w:type="dxa"/>
            <w:shd w:val="clear" w:color="auto" w:fill="auto"/>
          </w:tcPr>
          <w:p w14:paraId="771B7141" w14:textId="5AFCA7B9" w:rsidR="00030752" w:rsidRPr="00030752" w:rsidRDefault="00030752" w:rsidP="00030752">
            <w:pPr>
              <w:spacing w:before="40" w:after="40" w:line="240" w:lineRule="auto"/>
              <w:rPr>
                <w:rFonts w:ascii="Arial" w:hAnsi="Arial" w:cs="Arial"/>
                <w:color w:val="31849B" w:themeColor="accent5" w:themeShade="BF"/>
                <w:sz w:val="20"/>
                <w:szCs w:val="20"/>
              </w:rPr>
            </w:pPr>
          </w:p>
        </w:tc>
        <w:tc>
          <w:tcPr>
            <w:tcW w:w="2694" w:type="dxa"/>
            <w:shd w:val="clear" w:color="auto" w:fill="auto"/>
          </w:tcPr>
          <w:p w14:paraId="72D4B396" w14:textId="68FD5D99" w:rsidR="00030752" w:rsidRPr="00030752" w:rsidRDefault="00030752" w:rsidP="00030752">
            <w:pPr>
              <w:spacing w:before="40" w:after="40" w:line="240" w:lineRule="auto"/>
              <w:jc w:val="center"/>
              <w:rPr>
                <w:rFonts w:ascii="Arial" w:hAnsi="Arial" w:cs="Arial"/>
                <w:color w:val="31849B" w:themeColor="accent5" w:themeShade="BF"/>
                <w:sz w:val="20"/>
                <w:szCs w:val="20"/>
              </w:rPr>
            </w:pPr>
          </w:p>
        </w:tc>
        <w:tc>
          <w:tcPr>
            <w:tcW w:w="1904" w:type="dxa"/>
            <w:shd w:val="clear" w:color="auto" w:fill="auto"/>
          </w:tcPr>
          <w:p w14:paraId="64FA6DC3" w14:textId="1D3DDABE" w:rsidR="00030752" w:rsidRPr="00030752" w:rsidRDefault="00030752" w:rsidP="00030752">
            <w:pPr>
              <w:spacing w:before="40" w:after="40" w:line="240" w:lineRule="auto"/>
              <w:rPr>
                <w:rFonts w:ascii="Arial" w:hAnsi="Arial" w:cs="Arial"/>
                <w:color w:val="31849B" w:themeColor="accent5" w:themeShade="BF"/>
                <w:sz w:val="20"/>
                <w:szCs w:val="20"/>
              </w:rPr>
            </w:pPr>
          </w:p>
        </w:tc>
      </w:tr>
    </w:tbl>
    <w:p w14:paraId="5C90C3B4" w14:textId="77777777" w:rsidR="004E0463" w:rsidRPr="0056486A" w:rsidRDefault="004E0463" w:rsidP="004E0463">
      <w:pPr>
        <w:spacing w:after="0" w:line="240" w:lineRule="auto"/>
        <w:rPr>
          <w:rFonts w:ascii="Arial" w:hAnsi="Arial" w:cs="Arial"/>
          <w:sz w:val="20"/>
          <w:szCs w:val="20"/>
        </w:rPr>
      </w:pPr>
    </w:p>
    <w:p w14:paraId="5C90C3B5" w14:textId="77777777" w:rsidR="00955504" w:rsidRPr="0056486A" w:rsidRDefault="00955504" w:rsidP="004E0463">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03"/>
        <w:gridCol w:w="4739"/>
      </w:tblGrid>
      <w:tr w:rsidR="004E0463" w:rsidRPr="0056486A" w14:paraId="5C90C3B8" w14:textId="77777777" w:rsidTr="00510A46">
        <w:trPr>
          <w:trHeight w:val="553"/>
        </w:trPr>
        <w:tc>
          <w:tcPr>
            <w:tcW w:w="4503" w:type="dxa"/>
            <w:shd w:val="clear" w:color="auto" w:fill="D9D9D9" w:themeFill="background1" w:themeFillShade="D9"/>
          </w:tcPr>
          <w:p w14:paraId="5C90C3B6" w14:textId="77777777" w:rsidR="004E0463" w:rsidRPr="0056486A" w:rsidRDefault="004E0463" w:rsidP="006A5742">
            <w:pPr>
              <w:rPr>
                <w:rFonts w:ascii="Arial" w:hAnsi="Arial" w:cs="Arial"/>
                <w:b/>
                <w:sz w:val="20"/>
                <w:szCs w:val="20"/>
              </w:rPr>
            </w:pPr>
            <w:r w:rsidRPr="0056486A">
              <w:rPr>
                <w:rFonts w:ascii="Arial" w:hAnsi="Arial" w:cs="Arial"/>
                <w:b/>
                <w:sz w:val="20"/>
                <w:szCs w:val="20"/>
              </w:rPr>
              <w:t xml:space="preserve">Report </w:t>
            </w:r>
            <w:r w:rsidR="00B91428">
              <w:rPr>
                <w:rFonts w:ascii="Arial" w:hAnsi="Arial" w:cs="Arial"/>
                <w:b/>
                <w:sz w:val="20"/>
                <w:szCs w:val="20"/>
              </w:rPr>
              <w:t>a</w:t>
            </w:r>
            <w:r w:rsidRPr="0056486A">
              <w:rPr>
                <w:rFonts w:ascii="Arial" w:hAnsi="Arial" w:cs="Arial"/>
                <w:b/>
                <w:sz w:val="20"/>
                <w:szCs w:val="20"/>
              </w:rPr>
              <w:t>uthor</w:t>
            </w:r>
          </w:p>
        </w:tc>
        <w:tc>
          <w:tcPr>
            <w:tcW w:w="4739" w:type="dxa"/>
          </w:tcPr>
          <w:p w14:paraId="5C90C3B7" w14:textId="29BB48B0" w:rsidR="004E0463" w:rsidRPr="00030752" w:rsidRDefault="004E0463" w:rsidP="006A5742">
            <w:pPr>
              <w:rPr>
                <w:rFonts w:ascii="Arial" w:hAnsi="Arial" w:cs="Arial"/>
                <w:color w:val="31849B" w:themeColor="accent5" w:themeShade="BF"/>
                <w:sz w:val="20"/>
                <w:szCs w:val="20"/>
              </w:rPr>
            </w:pPr>
          </w:p>
        </w:tc>
      </w:tr>
      <w:tr w:rsidR="00510A46" w:rsidRPr="00D515C6" w14:paraId="5C90C3BB" w14:textId="77777777" w:rsidTr="00510A46">
        <w:trPr>
          <w:trHeight w:val="553"/>
        </w:trPr>
        <w:tc>
          <w:tcPr>
            <w:tcW w:w="4503" w:type="dxa"/>
            <w:shd w:val="clear" w:color="auto" w:fill="D9D9D9" w:themeFill="background1" w:themeFillShade="D9"/>
          </w:tcPr>
          <w:p w14:paraId="5C90C3B9" w14:textId="77777777" w:rsidR="00510A46" w:rsidRPr="00D515C6" w:rsidRDefault="00510A46" w:rsidP="00642BE0">
            <w:pPr>
              <w:rPr>
                <w:rFonts w:ascii="Arial" w:hAnsi="Arial" w:cs="Arial"/>
                <w:b/>
                <w:sz w:val="20"/>
                <w:szCs w:val="20"/>
              </w:rPr>
            </w:pPr>
            <w:r>
              <w:rPr>
                <w:rFonts w:ascii="Arial" w:hAnsi="Arial" w:cs="Arial"/>
                <w:b/>
                <w:sz w:val="20"/>
                <w:szCs w:val="20"/>
              </w:rPr>
              <w:t>Which Partner Committees have considered this report?</w:t>
            </w:r>
          </w:p>
        </w:tc>
        <w:tc>
          <w:tcPr>
            <w:tcW w:w="4739" w:type="dxa"/>
          </w:tcPr>
          <w:p w14:paraId="5C90C3BA" w14:textId="10E051AC" w:rsidR="00510A46" w:rsidRPr="00030752" w:rsidRDefault="00510A46" w:rsidP="00642BE0">
            <w:pPr>
              <w:rPr>
                <w:rFonts w:ascii="Arial" w:hAnsi="Arial" w:cs="Arial"/>
                <w:color w:val="31849B" w:themeColor="accent5" w:themeShade="BF"/>
                <w:sz w:val="20"/>
                <w:szCs w:val="20"/>
              </w:rPr>
            </w:pPr>
          </w:p>
        </w:tc>
      </w:tr>
    </w:tbl>
    <w:p w14:paraId="5C90C3BC" w14:textId="77777777" w:rsidR="000838E3" w:rsidRPr="0056486A" w:rsidRDefault="000838E3" w:rsidP="00CB2B94">
      <w:pPr>
        <w:spacing w:after="0" w:line="240" w:lineRule="auto"/>
        <w:rPr>
          <w:rFonts w:ascii="Arial" w:hAnsi="Arial" w:cs="Arial"/>
          <w:b/>
          <w:sz w:val="20"/>
          <w:szCs w:val="20"/>
        </w:rPr>
      </w:pPr>
    </w:p>
    <w:p w14:paraId="5C90C3BD" w14:textId="77777777" w:rsidR="00510A46" w:rsidRDefault="00510A46" w:rsidP="00510A46">
      <w:pPr>
        <w:rPr>
          <w:rFonts w:ascii="Arial" w:hAnsi="Arial" w:cs="Arial"/>
          <w:b/>
          <w:sz w:val="20"/>
          <w:szCs w:val="20"/>
        </w:rPr>
      </w:pPr>
      <w:r>
        <w:rPr>
          <w:rFonts w:ascii="Arial" w:hAnsi="Arial" w:cs="Arial"/>
          <w:b/>
          <w:sz w:val="20"/>
          <w:szCs w:val="20"/>
        </w:rPr>
        <w:t>Head of Higher Education at the Partner Institution</w:t>
      </w:r>
    </w:p>
    <w:p w14:paraId="5C90C3BE" w14:textId="08A9DCC6" w:rsidR="00510A46" w:rsidRDefault="00510A46" w:rsidP="00510A46">
      <w:pPr>
        <w:rPr>
          <w:rFonts w:ascii="Arial" w:hAnsi="Arial" w:cs="Arial"/>
          <w:b/>
          <w:sz w:val="20"/>
          <w:szCs w:val="20"/>
        </w:rPr>
      </w:pPr>
      <w:r>
        <w:rPr>
          <w:rFonts w:ascii="Arial" w:hAnsi="Arial" w:cs="Arial"/>
          <w:b/>
          <w:sz w:val="20"/>
          <w:szCs w:val="20"/>
        </w:rPr>
        <w:t>Name</w:t>
      </w:r>
      <w:r>
        <w:rPr>
          <w:rFonts w:ascii="Arial" w:hAnsi="Arial" w:cs="Arial"/>
          <w:b/>
          <w:sz w:val="20"/>
          <w:szCs w:val="20"/>
        </w:rPr>
        <w:tab/>
      </w:r>
    </w:p>
    <w:p w14:paraId="5C90C3BF" w14:textId="77874EA0" w:rsidR="00510A46" w:rsidRDefault="00510A46" w:rsidP="00510A46">
      <w:pPr>
        <w:rPr>
          <w:rFonts w:ascii="Arial" w:hAnsi="Arial" w:cs="Arial"/>
          <w:b/>
          <w:sz w:val="20"/>
          <w:szCs w:val="20"/>
        </w:rPr>
      </w:pPr>
      <w:r>
        <w:rPr>
          <w:rFonts w:ascii="Arial" w:hAnsi="Arial" w:cs="Arial"/>
          <w:b/>
          <w:sz w:val="20"/>
          <w:szCs w:val="20"/>
        </w:rPr>
        <w:t xml:space="preserve">Signature   </w:t>
      </w:r>
      <w:r w:rsidRPr="00D515C6">
        <w:rPr>
          <w:rFonts w:ascii="Arial" w:hAnsi="Arial" w:cs="Arial"/>
          <w:b/>
          <w:sz w:val="20"/>
          <w:szCs w:val="20"/>
        </w:rPr>
        <w:t>_______________________________________________________</w:t>
      </w:r>
    </w:p>
    <w:p w14:paraId="5C90C3C1" w14:textId="013AB0E6" w:rsidR="00510A46" w:rsidRPr="00E8001D" w:rsidRDefault="00510A46" w:rsidP="00E8001D">
      <w:pPr>
        <w:spacing w:after="0" w:line="240" w:lineRule="auto"/>
        <w:rPr>
          <w:rFonts w:ascii="Arial" w:hAnsi="Arial" w:cs="Arial"/>
          <w:sz w:val="20"/>
          <w:szCs w:val="20"/>
        </w:rPr>
      </w:pPr>
      <w:r>
        <w:rPr>
          <w:rFonts w:ascii="Arial" w:hAnsi="Arial" w:cs="Arial"/>
          <w:sz w:val="20"/>
          <w:szCs w:val="20"/>
        </w:rPr>
        <w:t>(I confirm</w:t>
      </w:r>
      <w:r w:rsidRPr="00BA5786">
        <w:rPr>
          <w:rFonts w:ascii="Arial" w:hAnsi="Arial" w:cs="Arial"/>
          <w:sz w:val="20"/>
          <w:szCs w:val="20"/>
        </w:rPr>
        <w:t xml:space="preserve"> that the information provided in this report is </w:t>
      </w:r>
      <w:r>
        <w:rPr>
          <w:rFonts w:ascii="Arial" w:hAnsi="Arial" w:cs="Arial"/>
          <w:sz w:val="20"/>
          <w:szCs w:val="20"/>
        </w:rPr>
        <w:t>a correct record</w:t>
      </w:r>
      <w:r w:rsidRPr="00BA5786">
        <w:rPr>
          <w:rFonts w:ascii="Arial" w:hAnsi="Arial" w:cs="Arial"/>
          <w:sz w:val="20"/>
          <w:szCs w:val="20"/>
        </w:rPr>
        <w:t>)</w:t>
      </w:r>
    </w:p>
    <w:p w14:paraId="5C90C3C2" w14:textId="77777777" w:rsidR="009B1785" w:rsidRDefault="00A37E8C">
      <w:pPr>
        <w:rPr>
          <w:rFonts w:ascii="Arial" w:hAnsi="Arial" w:cs="Arial"/>
          <w:b/>
          <w:i/>
          <w:sz w:val="20"/>
          <w:szCs w:val="20"/>
        </w:rPr>
      </w:pPr>
      <w:r w:rsidRPr="0056486A">
        <w:rPr>
          <w:rFonts w:ascii="Arial" w:hAnsi="Arial" w:cs="Arial"/>
          <w:b/>
          <w:i/>
          <w:sz w:val="20"/>
          <w:szCs w:val="20"/>
        </w:rPr>
        <w:t>SUBMISS</w:t>
      </w:r>
      <w:r w:rsidR="006D112C" w:rsidRPr="0056486A">
        <w:rPr>
          <w:rFonts w:ascii="Arial" w:hAnsi="Arial" w:cs="Arial"/>
          <w:b/>
          <w:i/>
          <w:sz w:val="20"/>
          <w:szCs w:val="20"/>
        </w:rPr>
        <w:t>ION DEADLINE</w:t>
      </w:r>
      <w:r w:rsidR="009B1785">
        <w:rPr>
          <w:rFonts w:ascii="Arial" w:hAnsi="Arial" w:cs="Arial"/>
          <w:b/>
          <w:i/>
          <w:sz w:val="20"/>
          <w:szCs w:val="20"/>
        </w:rPr>
        <w:t>:</w:t>
      </w:r>
    </w:p>
    <w:p w14:paraId="5EF47359" w14:textId="4EF8E456" w:rsidR="00130656" w:rsidRPr="00130656" w:rsidRDefault="00130656" w:rsidP="00130656">
      <w:pPr>
        <w:tabs>
          <w:tab w:val="left" w:pos="1843"/>
        </w:tabs>
        <w:rPr>
          <w:rFonts w:ascii="Arial" w:hAnsi="Arial" w:cs="Arial"/>
          <w:i/>
          <w:sz w:val="20"/>
          <w:szCs w:val="20"/>
        </w:rPr>
      </w:pPr>
      <w:r w:rsidRPr="00130656">
        <w:rPr>
          <w:rFonts w:ascii="Arial" w:hAnsi="Arial" w:cs="Arial"/>
          <w:b/>
          <w:i/>
          <w:sz w:val="20"/>
          <w:szCs w:val="20"/>
        </w:rPr>
        <w:t>Undergraduate:</w:t>
      </w:r>
      <w:r w:rsidRPr="00130656">
        <w:rPr>
          <w:rFonts w:ascii="Arial" w:hAnsi="Arial" w:cs="Arial"/>
          <w:b/>
          <w:i/>
          <w:sz w:val="20"/>
          <w:szCs w:val="20"/>
        </w:rPr>
        <w:tab/>
      </w:r>
      <w:r w:rsidRPr="00130656">
        <w:rPr>
          <w:rFonts w:ascii="Arial" w:hAnsi="Arial" w:cs="Arial"/>
          <w:i/>
          <w:sz w:val="20"/>
          <w:szCs w:val="20"/>
        </w:rPr>
        <w:t>By noon on W</w:t>
      </w:r>
      <w:r w:rsidR="00D87C4A">
        <w:rPr>
          <w:rFonts w:ascii="Arial" w:hAnsi="Arial" w:cs="Arial"/>
          <w:i/>
          <w:sz w:val="20"/>
          <w:szCs w:val="20"/>
        </w:rPr>
        <w:t>ednesday 9 December 2024</w:t>
      </w:r>
    </w:p>
    <w:p w14:paraId="62FA1358" w14:textId="23CD8F00" w:rsidR="00130656" w:rsidRPr="00130656" w:rsidRDefault="00130656" w:rsidP="00130656">
      <w:pPr>
        <w:tabs>
          <w:tab w:val="left" w:pos="1843"/>
        </w:tabs>
        <w:rPr>
          <w:rFonts w:ascii="Arial" w:hAnsi="Arial" w:cs="Arial"/>
          <w:i/>
          <w:sz w:val="20"/>
          <w:szCs w:val="20"/>
        </w:rPr>
      </w:pPr>
      <w:r w:rsidRPr="00130656">
        <w:rPr>
          <w:rFonts w:ascii="Arial" w:hAnsi="Arial" w:cs="Arial"/>
          <w:b/>
          <w:i/>
          <w:sz w:val="20"/>
          <w:szCs w:val="20"/>
        </w:rPr>
        <w:t>Postgraduate:</w:t>
      </w:r>
      <w:r w:rsidRPr="00130656">
        <w:rPr>
          <w:rFonts w:ascii="Arial" w:hAnsi="Arial" w:cs="Arial"/>
          <w:b/>
          <w:i/>
          <w:sz w:val="20"/>
          <w:szCs w:val="20"/>
        </w:rPr>
        <w:tab/>
      </w:r>
      <w:r w:rsidRPr="00130656">
        <w:rPr>
          <w:rFonts w:ascii="Arial" w:hAnsi="Arial" w:cs="Arial"/>
          <w:i/>
          <w:sz w:val="20"/>
          <w:szCs w:val="20"/>
        </w:rPr>
        <w:t xml:space="preserve">By noon on Wednesday </w:t>
      </w:r>
      <w:r w:rsidR="00D87C4A">
        <w:rPr>
          <w:rFonts w:ascii="Arial" w:hAnsi="Arial" w:cs="Arial"/>
          <w:i/>
          <w:sz w:val="20"/>
          <w:szCs w:val="20"/>
        </w:rPr>
        <w:t>17 March 2025</w:t>
      </w:r>
    </w:p>
    <w:p w14:paraId="5C90C3C5" w14:textId="6A3A43C8" w:rsidR="00CA16EC" w:rsidRPr="00154D77" w:rsidRDefault="00216FBC" w:rsidP="004E6B80">
      <w:pPr>
        <w:spacing w:line="240" w:lineRule="auto"/>
        <w:rPr>
          <w:rFonts w:ascii="Arial" w:hAnsi="Arial" w:cs="Arial"/>
          <w:sz w:val="20"/>
          <w:szCs w:val="20"/>
        </w:rPr>
      </w:pPr>
      <w:r w:rsidRPr="00C17978">
        <w:rPr>
          <w:rFonts w:ascii="Arial" w:hAnsi="Arial" w:cs="Arial"/>
          <w:sz w:val="20"/>
          <w:szCs w:val="20"/>
        </w:rPr>
        <w:t xml:space="preserve">Please note that the Deans will be reviewing these reports and providing </w:t>
      </w:r>
      <w:r w:rsidR="0009540D">
        <w:rPr>
          <w:rFonts w:ascii="Arial" w:hAnsi="Arial" w:cs="Arial"/>
          <w:sz w:val="20"/>
          <w:szCs w:val="20"/>
        </w:rPr>
        <w:t xml:space="preserve">the Academic </w:t>
      </w:r>
      <w:r w:rsidR="00C16798">
        <w:rPr>
          <w:rFonts w:ascii="Arial" w:hAnsi="Arial" w:cs="Arial"/>
          <w:sz w:val="20"/>
          <w:szCs w:val="20"/>
        </w:rPr>
        <w:t>Quality</w:t>
      </w:r>
      <w:r w:rsidR="0009540D">
        <w:rPr>
          <w:rFonts w:ascii="Arial" w:hAnsi="Arial" w:cs="Arial"/>
          <w:sz w:val="20"/>
          <w:szCs w:val="20"/>
        </w:rPr>
        <w:t xml:space="preserve"> and Standards Committee (AQSC)</w:t>
      </w:r>
      <w:r w:rsidR="00154D77">
        <w:rPr>
          <w:rFonts w:ascii="Arial" w:hAnsi="Arial" w:cs="Arial"/>
          <w:sz w:val="20"/>
          <w:szCs w:val="20"/>
        </w:rPr>
        <w:t xml:space="preserve"> </w:t>
      </w:r>
      <w:r>
        <w:rPr>
          <w:rFonts w:ascii="Arial" w:hAnsi="Arial" w:cs="Arial"/>
          <w:sz w:val="20"/>
          <w:szCs w:val="20"/>
        </w:rPr>
        <w:t>with an overview</w:t>
      </w:r>
      <w:r w:rsidR="0009540D">
        <w:rPr>
          <w:rFonts w:ascii="Arial" w:hAnsi="Arial" w:cs="Arial"/>
          <w:sz w:val="20"/>
          <w:szCs w:val="20"/>
        </w:rPr>
        <w:t xml:space="preserve"> via the Partnerships Report,</w:t>
      </w:r>
      <w:r>
        <w:rPr>
          <w:rFonts w:ascii="Arial" w:hAnsi="Arial" w:cs="Arial"/>
          <w:sz w:val="20"/>
          <w:szCs w:val="20"/>
        </w:rPr>
        <w:t xml:space="preserve"> at the</w:t>
      </w:r>
      <w:r w:rsidRPr="00C17978">
        <w:rPr>
          <w:rFonts w:ascii="Arial" w:hAnsi="Arial" w:cs="Arial"/>
          <w:sz w:val="20"/>
          <w:szCs w:val="20"/>
        </w:rPr>
        <w:t xml:space="preserve"> meeting</w:t>
      </w:r>
      <w:r w:rsidR="00A53AB1">
        <w:rPr>
          <w:rFonts w:ascii="Arial" w:hAnsi="Arial" w:cs="Arial"/>
          <w:sz w:val="20"/>
          <w:szCs w:val="20"/>
        </w:rPr>
        <w:t>s</w:t>
      </w:r>
      <w:r w:rsidRPr="00C17978">
        <w:rPr>
          <w:rFonts w:ascii="Arial" w:hAnsi="Arial" w:cs="Arial"/>
          <w:sz w:val="20"/>
          <w:szCs w:val="20"/>
        </w:rPr>
        <w:t xml:space="preserve"> </w:t>
      </w:r>
      <w:r w:rsidR="004F2B63" w:rsidRPr="00C17978">
        <w:rPr>
          <w:rFonts w:ascii="Arial" w:hAnsi="Arial" w:cs="Arial"/>
          <w:sz w:val="20"/>
          <w:szCs w:val="20"/>
        </w:rPr>
        <w:t>on</w:t>
      </w:r>
      <w:r w:rsidR="004F2B63">
        <w:rPr>
          <w:rFonts w:ascii="Arial" w:hAnsi="Arial" w:cs="Arial"/>
          <w:sz w:val="20"/>
          <w:szCs w:val="20"/>
        </w:rPr>
        <w:t xml:space="preserve"> 1 February 2023</w:t>
      </w:r>
      <w:r w:rsidR="00E80B58">
        <w:rPr>
          <w:rFonts w:ascii="Arial" w:hAnsi="Arial" w:cs="Arial"/>
          <w:sz w:val="20"/>
          <w:szCs w:val="20"/>
        </w:rPr>
        <w:t xml:space="preserve"> </w:t>
      </w:r>
      <w:r w:rsidR="004F2B63">
        <w:rPr>
          <w:rFonts w:ascii="Arial" w:hAnsi="Arial" w:cs="Arial"/>
          <w:sz w:val="20"/>
          <w:szCs w:val="20"/>
        </w:rPr>
        <w:t>(</w:t>
      </w:r>
      <w:r w:rsidR="00154D77">
        <w:rPr>
          <w:rFonts w:ascii="Arial" w:hAnsi="Arial" w:cs="Arial"/>
          <w:sz w:val="20"/>
          <w:szCs w:val="20"/>
        </w:rPr>
        <w:t xml:space="preserve">UG, </w:t>
      </w:r>
      <w:r w:rsidR="00E80B58">
        <w:rPr>
          <w:rFonts w:ascii="Arial" w:hAnsi="Arial" w:cs="Arial"/>
          <w:sz w:val="20"/>
          <w:szCs w:val="20"/>
        </w:rPr>
        <w:t>deadline for items Friday 2 December 2022</w:t>
      </w:r>
      <w:r w:rsidR="0009540D">
        <w:rPr>
          <w:rFonts w:ascii="Arial" w:hAnsi="Arial" w:cs="Arial"/>
          <w:sz w:val="20"/>
          <w:szCs w:val="20"/>
        </w:rPr>
        <w:t>)</w:t>
      </w:r>
      <w:r w:rsidR="00A53AB1">
        <w:rPr>
          <w:rFonts w:ascii="Arial" w:hAnsi="Arial" w:cs="Arial"/>
          <w:sz w:val="20"/>
          <w:szCs w:val="20"/>
        </w:rPr>
        <w:t xml:space="preserve"> and </w:t>
      </w:r>
      <w:r w:rsidR="0009540D">
        <w:rPr>
          <w:rFonts w:ascii="Arial" w:hAnsi="Arial" w:cs="Arial"/>
          <w:sz w:val="20"/>
          <w:szCs w:val="20"/>
        </w:rPr>
        <w:t>8 March 202</w:t>
      </w:r>
      <w:r w:rsidR="00154D77">
        <w:rPr>
          <w:rFonts w:ascii="Arial" w:hAnsi="Arial" w:cs="Arial"/>
          <w:sz w:val="20"/>
          <w:szCs w:val="20"/>
        </w:rPr>
        <w:t xml:space="preserve">3 (PG, </w:t>
      </w:r>
      <w:r w:rsidR="004F2B63">
        <w:rPr>
          <w:rFonts w:ascii="Arial" w:hAnsi="Arial" w:cs="Arial"/>
          <w:sz w:val="20"/>
          <w:szCs w:val="20"/>
        </w:rPr>
        <w:t>deadline for items Wednesday 22 February 2023</w:t>
      </w:r>
      <w:r w:rsidR="00154D77">
        <w:rPr>
          <w:rFonts w:ascii="Arial" w:hAnsi="Arial" w:cs="Arial"/>
          <w:sz w:val="20"/>
          <w:szCs w:val="20"/>
        </w:rPr>
        <w:t>)</w:t>
      </w:r>
      <w:r w:rsidRPr="00C17978">
        <w:rPr>
          <w:rFonts w:ascii="Arial" w:hAnsi="Arial" w:cs="Arial"/>
          <w:sz w:val="20"/>
          <w:szCs w:val="20"/>
        </w:rPr>
        <w:t>.  It is therefore essential that these reports are submitted by the deadlines above, or earlier where possible.</w:t>
      </w:r>
    </w:p>
    <w:p w14:paraId="5C90C3C6" w14:textId="77777777" w:rsidR="00CA16EC" w:rsidRPr="005208CB" w:rsidRDefault="0044507F" w:rsidP="004E6B80">
      <w:pPr>
        <w:spacing w:after="120" w:line="240" w:lineRule="auto"/>
        <w:rPr>
          <w:rFonts w:ascii="Arial" w:hAnsi="Arial" w:cs="Arial"/>
          <w:b/>
          <w:i/>
          <w:sz w:val="20"/>
          <w:szCs w:val="20"/>
        </w:rPr>
      </w:pPr>
      <w:r w:rsidRPr="005208CB">
        <w:rPr>
          <w:rFonts w:ascii="Arial" w:hAnsi="Arial" w:cs="Arial"/>
          <w:b/>
          <w:i/>
          <w:sz w:val="20"/>
          <w:szCs w:val="20"/>
        </w:rPr>
        <w:t>Please attach as a</w:t>
      </w:r>
      <w:r w:rsidR="00CA16EC" w:rsidRPr="005208CB">
        <w:rPr>
          <w:rFonts w:ascii="Arial" w:hAnsi="Arial" w:cs="Arial"/>
          <w:b/>
          <w:i/>
          <w:sz w:val="20"/>
          <w:szCs w:val="20"/>
        </w:rPr>
        <w:t>ppendices:</w:t>
      </w:r>
    </w:p>
    <w:p w14:paraId="5C90C3C7" w14:textId="77777777" w:rsidR="003C5E3B" w:rsidRPr="005208CB" w:rsidRDefault="0044507F" w:rsidP="004E6B80">
      <w:pPr>
        <w:pStyle w:val="ListParagraph"/>
        <w:numPr>
          <w:ilvl w:val="0"/>
          <w:numId w:val="4"/>
        </w:numPr>
        <w:spacing w:after="0" w:line="240" w:lineRule="auto"/>
        <w:ind w:left="567" w:hanging="357"/>
        <w:rPr>
          <w:rFonts w:ascii="Arial" w:hAnsi="Arial" w:cs="Arial"/>
          <w:i/>
          <w:sz w:val="20"/>
          <w:szCs w:val="20"/>
        </w:rPr>
      </w:pPr>
      <w:r w:rsidRPr="005208CB">
        <w:rPr>
          <w:rFonts w:ascii="Arial" w:hAnsi="Arial" w:cs="Arial"/>
          <w:i/>
          <w:sz w:val="20"/>
          <w:szCs w:val="20"/>
        </w:rPr>
        <w:t>Recruitment and r</w:t>
      </w:r>
      <w:r w:rsidR="00CA16EC" w:rsidRPr="005208CB">
        <w:rPr>
          <w:rFonts w:ascii="Arial" w:hAnsi="Arial" w:cs="Arial"/>
          <w:i/>
          <w:sz w:val="20"/>
          <w:szCs w:val="20"/>
        </w:rPr>
        <w:t>etention data</w:t>
      </w:r>
    </w:p>
    <w:p w14:paraId="5C90C3C8" w14:textId="77777777" w:rsidR="003C5E3B" w:rsidRPr="005208CB" w:rsidRDefault="00CA16EC" w:rsidP="004E6B80">
      <w:pPr>
        <w:pStyle w:val="ListParagraph"/>
        <w:numPr>
          <w:ilvl w:val="0"/>
          <w:numId w:val="4"/>
        </w:numPr>
        <w:spacing w:after="0" w:line="240" w:lineRule="auto"/>
        <w:ind w:left="567" w:hanging="357"/>
        <w:rPr>
          <w:rFonts w:ascii="Arial" w:hAnsi="Arial" w:cs="Arial"/>
          <w:i/>
          <w:sz w:val="20"/>
          <w:szCs w:val="20"/>
        </w:rPr>
      </w:pPr>
      <w:r w:rsidRPr="005208CB">
        <w:rPr>
          <w:rFonts w:ascii="Arial" w:hAnsi="Arial" w:cs="Arial"/>
          <w:i/>
          <w:sz w:val="20"/>
          <w:szCs w:val="20"/>
        </w:rPr>
        <w:t>NSS data</w:t>
      </w:r>
    </w:p>
    <w:p w14:paraId="5C90C3C9" w14:textId="77777777" w:rsidR="003C5E3B" w:rsidRPr="005208CB" w:rsidRDefault="00CA16EC" w:rsidP="004E6B80">
      <w:pPr>
        <w:pStyle w:val="ListParagraph"/>
        <w:numPr>
          <w:ilvl w:val="0"/>
          <w:numId w:val="4"/>
        </w:numPr>
        <w:spacing w:after="0" w:line="240" w:lineRule="auto"/>
        <w:ind w:left="567" w:hanging="357"/>
        <w:rPr>
          <w:rFonts w:ascii="Arial" w:hAnsi="Arial" w:cs="Arial"/>
          <w:i/>
          <w:sz w:val="20"/>
          <w:szCs w:val="20"/>
        </w:rPr>
      </w:pPr>
      <w:r w:rsidRPr="005208CB">
        <w:rPr>
          <w:rFonts w:ascii="Arial" w:hAnsi="Arial" w:cs="Arial"/>
          <w:i/>
          <w:sz w:val="20"/>
          <w:szCs w:val="20"/>
        </w:rPr>
        <w:t>ISS data</w:t>
      </w:r>
    </w:p>
    <w:p w14:paraId="5C90C3CB" w14:textId="0EE947FA" w:rsidR="003C5E3B" w:rsidRPr="00373E44" w:rsidRDefault="00CA16EC" w:rsidP="00AC0BF3">
      <w:pPr>
        <w:pStyle w:val="ListParagraph"/>
        <w:numPr>
          <w:ilvl w:val="0"/>
          <w:numId w:val="4"/>
        </w:numPr>
        <w:spacing w:after="0" w:line="240" w:lineRule="auto"/>
        <w:ind w:left="567" w:hanging="357"/>
        <w:rPr>
          <w:rFonts w:ascii="Arial" w:hAnsi="Arial" w:cs="Arial"/>
          <w:i/>
          <w:sz w:val="20"/>
          <w:szCs w:val="20"/>
        </w:rPr>
      </w:pPr>
      <w:r w:rsidRPr="00373E44">
        <w:rPr>
          <w:rFonts w:ascii="Arial" w:hAnsi="Arial" w:cs="Arial"/>
          <w:i/>
          <w:sz w:val="20"/>
          <w:szCs w:val="20"/>
        </w:rPr>
        <w:t>Summary of module satisfaction data where available</w:t>
      </w:r>
      <w:r w:rsidR="00261899" w:rsidRPr="00373E44">
        <w:rPr>
          <w:rFonts w:ascii="Arial" w:hAnsi="Arial" w:cs="Arial"/>
          <w:b/>
          <w:i/>
          <w:sz w:val="20"/>
          <w:szCs w:val="20"/>
        </w:rPr>
        <w:br w:type="page"/>
      </w:r>
    </w:p>
    <w:p w14:paraId="5C90C3CC" w14:textId="77777777" w:rsidR="00526AF6" w:rsidRDefault="00526AF6">
      <w:pPr>
        <w:rPr>
          <w:rFonts w:ascii="Arial" w:hAnsi="Arial" w:cs="Arial"/>
          <w:b/>
          <w:sz w:val="20"/>
          <w:szCs w:val="20"/>
        </w:rPr>
        <w:sectPr w:rsidR="00526AF6" w:rsidSect="005C2011">
          <w:headerReference w:type="default" r:id="rId10"/>
          <w:pgSz w:w="11906" w:h="16838"/>
          <w:pgMar w:top="1247" w:right="1247" w:bottom="284" w:left="1247" w:header="709" w:footer="709" w:gutter="0"/>
          <w:cols w:space="708"/>
          <w:docGrid w:linePitch="360"/>
        </w:sectPr>
      </w:pPr>
    </w:p>
    <w:p w14:paraId="5C90C3CD" w14:textId="77777777" w:rsidR="0044507F" w:rsidRPr="00835505" w:rsidRDefault="0044507F" w:rsidP="00835505">
      <w:pPr>
        <w:spacing w:after="120" w:line="240" w:lineRule="auto"/>
        <w:rPr>
          <w:rStyle w:val="FootnoteReference"/>
          <w:rFonts w:ascii="Arial" w:hAnsi="Arial" w:cs="Arial"/>
          <w:b/>
        </w:rPr>
      </w:pPr>
      <w:r w:rsidRPr="00835505">
        <w:rPr>
          <w:rFonts w:ascii="Arial" w:hAnsi="Arial" w:cs="Arial"/>
          <w:b/>
        </w:rPr>
        <w:lastRenderedPageBreak/>
        <w:t xml:space="preserve">Section </w:t>
      </w:r>
      <w:r w:rsidR="009653A4">
        <w:rPr>
          <w:rFonts w:ascii="Arial" w:hAnsi="Arial" w:cs="Arial"/>
          <w:b/>
        </w:rPr>
        <w:t>1</w:t>
      </w:r>
      <w:r w:rsidR="00835505" w:rsidRPr="00835505">
        <w:rPr>
          <w:rFonts w:ascii="Arial" w:hAnsi="Arial" w:cs="Arial"/>
          <w:b/>
        </w:rPr>
        <w:t xml:space="preserve">:  </w:t>
      </w:r>
      <w:r w:rsidRPr="00835505">
        <w:rPr>
          <w:rFonts w:ascii="Arial" w:hAnsi="Arial" w:cs="Arial"/>
          <w:b/>
        </w:rPr>
        <w:t>Action update since last year’s Annual Review of Courses</w:t>
      </w:r>
    </w:p>
    <w:p w14:paraId="5C90C3CE" w14:textId="77777777" w:rsidR="0044507F" w:rsidRDefault="0044507F" w:rsidP="0044507F">
      <w:pPr>
        <w:spacing w:after="120" w:line="240" w:lineRule="auto"/>
        <w:rPr>
          <w:rFonts w:ascii="Arial" w:hAnsi="Arial" w:cs="Arial"/>
          <w:bCs/>
          <w:i/>
          <w:iCs/>
          <w:sz w:val="20"/>
          <w:szCs w:val="20"/>
        </w:rPr>
      </w:pPr>
      <w:r>
        <w:rPr>
          <w:rFonts w:ascii="Arial" w:hAnsi="Arial" w:cs="Arial"/>
          <w:bCs/>
          <w:i/>
          <w:iCs/>
          <w:sz w:val="20"/>
          <w:szCs w:val="20"/>
        </w:rPr>
        <w:t>Please add rows as necessary.</w:t>
      </w:r>
    </w:p>
    <w:tbl>
      <w:tblPr>
        <w:tblStyle w:val="TableGrid"/>
        <w:tblW w:w="15310" w:type="dxa"/>
        <w:tblInd w:w="-318" w:type="dxa"/>
        <w:tblLayout w:type="fixed"/>
        <w:tblLook w:val="04A0" w:firstRow="1" w:lastRow="0" w:firstColumn="1" w:lastColumn="0" w:noHBand="0" w:noVBand="1"/>
      </w:tblPr>
      <w:tblGrid>
        <w:gridCol w:w="710"/>
        <w:gridCol w:w="2551"/>
        <w:gridCol w:w="2268"/>
        <w:gridCol w:w="2694"/>
        <w:gridCol w:w="1701"/>
        <w:gridCol w:w="1275"/>
        <w:gridCol w:w="2977"/>
        <w:gridCol w:w="1134"/>
      </w:tblGrid>
      <w:tr w:rsidR="0063112F" w:rsidRPr="0056486A" w14:paraId="5C90C3D2" w14:textId="77777777" w:rsidTr="001D3374">
        <w:tc>
          <w:tcPr>
            <w:tcW w:w="15310" w:type="dxa"/>
            <w:gridSpan w:val="8"/>
            <w:shd w:val="pct10" w:color="auto" w:fill="auto"/>
          </w:tcPr>
          <w:p w14:paraId="5C90C3CF" w14:textId="77777777" w:rsidR="00D01563" w:rsidRDefault="00D01563" w:rsidP="00D01563">
            <w:pPr>
              <w:spacing w:before="40"/>
              <w:rPr>
                <w:rFonts w:ascii="Arial" w:hAnsi="Arial" w:cs="Arial"/>
                <w:b/>
                <w:sz w:val="20"/>
                <w:szCs w:val="20"/>
              </w:rPr>
            </w:pPr>
            <w:r w:rsidRPr="0056486A">
              <w:rPr>
                <w:rFonts w:ascii="Arial" w:hAnsi="Arial" w:cs="Arial"/>
                <w:b/>
                <w:sz w:val="20"/>
                <w:szCs w:val="20"/>
              </w:rPr>
              <w:t>Please state the action taken as an outcome of last year’s Annual Review of Courses</w:t>
            </w:r>
          </w:p>
          <w:p w14:paraId="18BC5850" w14:textId="77777777" w:rsidR="00203412" w:rsidRDefault="00D01563" w:rsidP="00203412">
            <w:pPr>
              <w:pStyle w:val="CommentText"/>
            </w:pPr>
            <w:r>
              <w:rPr>
                <w:rFonts w:ascii="Arial" w:hAnsi="Arial" w:cs="Arial"/>
              </w:rPr>
              <w:t xml:space="preserve">Please ensure that updates are provided for all objectives identified in last year’s Annual Review of Courses as well as objectives that are still outstanding from the Annual Review of Courses from previous years.  Please indicate where objectives are being carried </w:t>
            </w:r>
            <w:proofErr w:type="gramStart"/>
            <w:r>
              <w:rPr>
                <w:rFonts w:ascii="Arial" w:hAnsi="Arial" w:cs="Arial"/>
              </w:rPr>
              <w:t>forward, and</w:t>
            </w:r>
            <w:proofErr w:type="gramEnd"/>
            <w:r>
              <w:rPr>
                <w:rFonts w:ascii="Arial" w:hAnsi="Arial" w:cs="Arial"/>
              </w:rPr>
              <w:t xml:space="preserve"> ensure these are included in Section </w:t>
            </w:r>
            <w:r w:rsidR="008B20FA">
              <w:rPr>
                <w:rFonts w:ascii="Arial" w:hAnsi="Arial" w:cs="Arial"/>
              </w:rPr>
              <w:t>4</w:t>
            </w:r>
            <w:r w:rsidRPr="00203412">
              <w:rPr>
                <w:rFonts w:ascii="Arial" w:hAnsi="Arial" w:cs="Arial"/>
              </w:rPr>
              <w:t>.</w:t>
            </w:r>
            <w:r w:rsidR="00203412" w:rsidRPr="00203412">
              <w:rPr>
                <w:rFonts w:ascii="Arial" w:hAnsi="Arial" w:cs="Arial"/>
              </w:rPr>
              <w:t xml:space="preserve"> </w:t>
            </w:r>
            <w:r w:rsidR="00203412" w:rsidRPr="00154D77">
              <w:rPr>
                <w:rFonts w:ascii="Arial" w:hAnsi="Arial" w:cs="Arial"/>
              </w:rPr>
              <w:t xml:space="preserve">We recognise that some previous objectives may not have been possible or appropriate in the </w:t>
            </w:r>
            <w:proofErr w:type="gramStart"/>
            <w:r w:rsidR="00203412" w:rsidRPr="00154D77">
              <w:rPr>
                <w:rFonts w:ascii="Arial" w:hAnsi="Arial" w:cs="Arial"/>
              </w:rPr>
              <w:t>particular circumstances of 2021/22</w:t>
            </w:r>
            <w:proofErr w:type="gramEnd"/>
            <w:r w:rsidR="00203412" w:rsidRPr="00154D77">
              <w:rPr>
                <w:rFonts w:ascii="Arial" w:hAnsi="Arial" w:cs="Arial"/>
              </w:rPr>
              <w:t>; please note where this is the case, offering details as appropriate.</w:t>
            </w:r>
          </w:p>
          <w:p w14:paraId="5C90C3D0" w14:textId="0C94B91A" w:rsidR="00D01563" w:rsidRDefault="00D01563" w:rsidP="00D01563">
            <w:pPr>
              <w:spacing w:before="40" w:after="40"/>
              <w:rPr>
                <w:rFonts w:ascii="Arial" w:hAnsi="Arial" w:cs="Arial"/>
                <w:sz w:val="20"/>
                <w:szCs w:val="20"/>
              </w:rPr>
            </w:pPr>
          </w:p>
          <w:p w14:paraId="5C90C3D1" w14:textId="77777777" w:rsidR="0063112F" w:rsidRPr="0056486A" w:rsidRDefault="00D01563" w:rsidP="00D01563">
            <w:pPr>
              <w:spacing w:before="40" w:after="40"/>
              <w:rPr>
                <w:rFonts w:ascii="Arial" w:hAnsi="Arial" w:cs="Arial"/>
                <w:b/>
                <w:sz w:val="20"/>
                <w:szCs w:val="20"/>
              </w:rPr>
            </w:pPr>
            <w:r>
              <w:rPr>
                <w:rFonts w:ascii="Arial" w:hAnsi="Arial" w:cs="Arial"/>
                <w:sz w:val="20"/>
                <w:szCs w:val="20"/>
              </w:rPr>
              <w:t>To facilitate cross-referencing and future monitoring please allocate each objective and action a unique identifier in line with the format explained in the guidance notes.</w:t>
            </w:r>
          </w:p>
        </w:tc>
      </w:tr>
      <w:tr w:rsidR="0063112F" w:rsidRPr="0056486A" w14:paraId="5C90C3DB" w14:textId="77777777" w:rsidTr="0063112F">
        <w:trPr>
          <w:trHeight w:val="611"/>
        </w:trPr>
        <w:tc>
          <w:tcPr>
            <w:tcW w:w="710" w:type="dxa"/>
            <w:shd w:val="pct10" w:color="auto" w:fill="auto"/>
          </w:tcPr>
          <w:p w14:paraId="5C90C3D3" w14:textId="77777777" w:rsidR="0063112F" w:rsidRDefault="0063112F" w:rsidP="001D3374">
            <w:pPr>
              <w:jc w:val="center"/>
              <w:rPr>
                <w:rFonts w:ascii="Arial" w:hAnsi="Arial" w:cs="Arial"/>
                <w:b/>
                <w:sz w:val="20"/>
                <w:szCs w:val="20"/>
              </w:rPr>
            </w:pPr>
            <w:r>
              <w:rPr>
                <w:rFonts w:ascii="Arial" w:hAnsi="Arial" w:cs="Arial"/>
                <w:b/>
                <w:sz w:val="20"/>
                <w:szCs w:val="20"/>
              </w:rPr>
              <w:t>ID</w:t>
            </w:r>
          </w:p>
        </w:tc>
        <w:tc>
          <w:tcPr>
            <w:tcW w:w="2551" w:type="dxa"/>
            <w:shd w:val="pct10" w:color="auto" w:fill="auto"/>
          </w:tcPr>
          <w:p w14:paraId="5C90C3D4" w14:textId="77777777" w:rsidR="0063112F" w:rsidRPr="0056486A" w:rsidRDefault="0063112F" w:rsidP="001D3374">
            <w:pPr>
              <w:rPr>
                <w:rFonts w:ascii="Arial" w:hAnsi="Arial" w:cs="Arial"/>
                <w:b/>
                <w:sz w:val="20"/>
                <w:szCs w:val="20"/>
              </w:rPr>
            </w:pPr>
            <w:r>
              <w:rPr>
                <w:rFonts w:ascii="Arial" w:hAnsi="Arial" w:cs="Arial"/>
                <w:b/>
                <w:sz w:val="20"/>
                <w:szCs w:val="20"/>
              </w:rPr>
              <w:t>Objectives carried forward from previous years</w:t>
            </w:r>
          </w:p>
        </w:tc>
        <w:tc>
          <w:tcPr>
            <w:tcW w:w="2268" w:type="dxa"/>
            <w:shd w:val="pct10" w:color="auto" w:fill="auto"/>
          </w:tcPr>
          <w:p w14:paraId="5C90C3D5" w14:textId="77777777" w:rsidR="0063112F" w:rsidRPr="0056486A" w:rsidRDefault="0063112F" w:rsidP="001D3374">
            <w:pPr>
              <w:rPr>
                <w:rFonts w:ascii="Arial" w:hAnsi="Arial" w:cs="Arial"/>
                <w:b/>
                <w:sz w:val="20"/>
                <w:szCs w:val="20"/>
              </w:rPr>
            </w:pPr>
            <w:r>
              <w:rPr>
                <w:rFonts w:ascii="Arial" w:hAnsi="Arial" w:cs="Arial"/>
                <w:b/>
                <w:sz w:val="20"/>
                <w:szCs w:val="20"/>
              </w:rPr>
              <w:t>Action</w:t>
            </w:r>
          </w:p>
        </w:tc>
        <w:tc>
          <w:tcPr>
            <w:tcW w:w="2694" w:type="dxa"/>
            <w:shd w:val="pct10" w:color="auto" w:fill="auto"/>
          </w:tcPr>
          <w:p w14:paraId="5C90C3D6" w14:textId="77777777" w:rsidR="0063112F" w:rsidRPr="0056486A" w:rsidRDefault="0063112F" w:rsidP="001D3374">
            <w:pPr>
              <w:rPr>
                <w:rFonts w:ascii="Arial" w:hAnsi="Arial" w:cs="Arial"/>
                <w:b/>
                <w:sz w:val="20"/>
                <w:szCs w:val="20"/>
              </w:rPr>
            </w:pPr>
            <w:r>
              <w:rPr>
                <w:rFonts w:ascii="Arial" w:hAnsi="Arial" w:cs="Arial"/>
                <w:b/>
                <w:sz w:val="20"/>
                <w:szCs w:val="20"/>
              </w:rPr>
              <w:t>Means of measuring impact and achievement of objective</w:t>
            </w:r>
          </w:p>
        </w:tc>
        <w:tc>
          <w:tcPr>
            <w:tcW w:w="1701" w:type="dxa"/>
            <w:shd w:val="pct10" w:color="auto" w:fill="auto"/>
          </w:tcPr>
          <w:p w14:paraId="5C90C3D7" w14:textId="77777777" w:rsidR="0063112F" w:rsidRPr="0056486A" w:rsidRDefault="0063112F" w:rsidP="001D3374">
            <w:pPr>
              <w:rPr>
                <w:rFonts w:ascii="Arial" w:hAnsi="Arial" w:cs="Arial"/>
                <w:b/>
                <w:sz w:val="20"/>
                <w:szCs w:val="20"/>
              </w:rPr>
            </w:pPr>
            <w:r w:rsidRPr="0056486A">
              <w:rPr>
                <w:rFonts w:ascii="Arial" w:hAnsi="Arial" w:cs="Arial"/>
                <w:b/>
                <w:sz w:val="20"/>
                <w:szCs w:val="20"/>
              </w:rPr>
              <w:t>Responsibility</w:t>
            </w:r>
          </w:p>
        </w:tc>
        <w:tc>
          <w:tcPr>
            <w:tcW w:w="1275" w:type="dxa"/>
            <w:shd w:val="pct10" w:color="auto" w:fill="auto"/>
          </w:tcPr>
          <w:p w14:paraId="5C90C3D8" w14:textId="77777777" w:rsidR="0063112F" w:rsidRPr="0056486A" w:rsidRDefault="0063112F" w:rsidP="001D3374">
            <w:pPr>
              <w:rPr>
                <w:rFonts w:ascii="Arial" w:hAnsi="Arial" w:cs="Arial"/>
                <w:b/>
                <w:sz w:val="20"/>
                <w:szCs w:val="20"/>
              </w:rPr>
            </w:pPr>
            <w:r w:rsidRPr="0056486A">
              <w:rPr>
                <w:rFonts w:ascii="Arial" w:hAnsi="Arial" w:cs="Arial"/>
                <w:b/>
                <w:sz w:val="20"/>
                <w:szCs w:val="20"/>
              </w:rPr>
              <w:t>Timescale</w:t>
            </w:r>
          </w:p>
        </w:tc>
        <w:tc>
          <w:tcPr>
            <w:tcW w:w="2977" w:type="dxa"/>
            <w:shd w:val="pct10" w:color="auto" w:fill="auto"/>
          </w:tcPr>
          <w:p w14:paraId="5C90C3D9" w14:textId="77777777" w:rsidR="0063112F" w:rsidRPr="0056486A" w:rsidRDefault="0063112F" w:rsidP="001D3374">
            <w:pPr>
              <w:rPr>
                <w:rFonts w:ascii="Arial" w:hAnsi="Arial" w:cs="Arial"/>
                <w:b/>
                <w:sz w:val="20"/>
                <w:szCs w:val="20"/>
              </w:rPr>
            </w:pPr>
            <w:r w:rsidRPr="0056486A">
              <w:rPr>
                <w:rFonts w:ascii="Arial" w:hAnsi="Arial" w:cs="Arial"/>
                <w:b/>
                <w:sz w:val="20"/>
                <w:szCs w:val="20"/>
              </w:rPr>
              <w:t>Progress</w:t>
            </w:r>
            <w:r>
              <w:rPr>
                <w:rFonts w:ascii="Arial" w:hAnsi="Arial" w:cs="Arial"/>
                <w:b/>
                <w:sz w:val="20"/>
                <w:szCs w:val="20"/>
              </w:rPr>
              <w:t xml:space="preserve"> to date</w:t>
            </w:r>
          </w:p>
        </w:tc>
        <w:tc>
          <w:tcPr>
            <w:tcW w:w="1134" w:type="dxa"/>
            <w:shd w:val="pct10" w:color="auto" w:fill="auto"/>
          </w:tcPr>
          <w:p w14:paraId="5C90C3DA" w14:textId="77777777" w:rsidR="0063112F" w:rsidRPr="0056486A" w:rsidRDefault="0063112F" w:rsidP="001D3374">
            <w:pPr>
              <w:rPr>
                <w:rFonts w:ascii="Arial" w:hAnsi="Arial" w:cs="Arial"/>
                <w:b/>
                <w:sz w:val="20"/>
                <w:szCs w:val="20"/>
              </w:rPr>
            </w:pPr>
            <w:r>
              <w:rPr>
                <w:rFonts w:ascii="Arial" w:hAnsi="Arial" w:cs="Arial"/>
                <w:b/>
                <w:sz w:val="20"/>
                <w:szCs w:val="20"/>
              </w:rPr>
              <w:t>Action carried forward</w:t>
            </w:r>
          </w:p>
        </w:tc>
      </w:tr>
      <w:tr w:rsidR="004E4598" w:rsidRPr="0056486A" w14:paraId="5C90C408" w14:textId="77777777" w:rsidTr="0063112F">
        <w:trPr>
          <w:trHeight w:val="611"/>
        </w:trPr>
        <w:tc>
          <w:tcPr>
            <w:tcW w:w="710" w:type="dxa"/>
            <w:shd w:val="pct10" w:color="auto" w:fill="auto"/>
          </w:tcPr>
          <w:p w14:paraId="5C90C400" w14:textId="77777777" w:rsidR="004E4598" w:rsidRDefault="004E4598" w:rsidP="004E4598">
            <w:pPr>
              <w:jc w:val="center"/>
              <w:rPr>
                <w:rFonts w:ascii="Arial" w:hAnsi="Arial" w:cs="Arial"/>
                <w:b/>
                <w:sz w:val="20"/>
                <w:szCs w:val="20"/>
              </w:rPr>
            </w:pPr>
            <w:r>
              <w:rPr>
                <w:rFonts w:ascii="Arial" w:hAnsi="Arial" w:cs="Arial"/>
                <w:b/>
                <w:sz w:val="20"/>
                <w:szCs w:val="20"/>
              </w:rPr>
              <w:t>ID</w:t>
            </w:r>
          </w:p>
        </w:tc>
        <w:tc>
          <w:tcPr>
            <w:tcW w:w="2551" w:type="dxa"/>
            <w:shd w:val="pct10" w:color="auto" w:fill="auto"/>
          </w:tcPr>
          <w:p w14:paraId="5C90C401" w14:textId="77777777" w:rsidR="004E4598" w:rsidRPr="0056486A" w:rsidRDefault="004E4598" w:rsidP="004E4598">
            <w:pPr>
              <w:rPr>
                <w:rFonts w:ascii="Arial" w:hAnsi="Arial" w:cs="Arial"/>
                <w:b/>
                <w:sz w:val="20"/>
                <w:szCs w:val="20"/>
              </w:rPr>
            </w:pPr>
            <w:r>
              <w:rPr>
                <w:rFonts w:ascii="Arial" w:hAnsi="Arial" w:cs="Arial"/>
                <w:b/>
                <w:sz w:val="20"/>
                <w:szCs w:val="20"/>
              </w:rPr>
              <w:t>New objectives</w:t>
            </w:r>
          </w:p>
        </w:tc>
        <w:tc>
          <w:tcPr>
            <w:tcW w:w="2268" w:type="dxa"/>
            <w:shd w:val="pct10" w:color="auto" w:fill="auto"/>
          </w:tcPr>
          <w:p w14:paraId="5C90C402" w14:textId="77777777" w:rsidR="004E4598" w:rsidRPr="0056486A" w:rsidRDefault="004E4598" w:rsidP="004E4598">
            <w:pPr>
              <w:rPr>
                <w:rFonts w:ascii="Arial" w:hAnsi="Arial" w:cs="Arial"/>
                <w:b/>
                <w:sz w:val="20"/>
                <w:szCs w:val="20"/>
              </w:rPr>
            </w:pPr>
            <w:r>
              <w:rPr>
                <w:rFonts w:ascii="Arial" w:hAnsi="Arial" w:cs="Arial"/>
                <w:b/>
                <w:sz w:val="20"/>
                <w:szCs w:val="20"/>
              </w:rPr>
              <w:t>Action</w:t>
            </w:r>
          </w:p>
        </w:tc>
        <w:tc>
          <w:tcPr>
            <w:tcW w:w="2694" w:type="dxa"/>
            <w:shd w:val="pct10" w:color="auto" w:fill="auto"/>
          </w:tcPr>
          <w:p w14:paraId="5C90C403" w14:textId="77777777" w:rsidR="004E4598" w:rsidRPr="0056486A" w:rsidRDefault="004E4598" w:rsidP="004E4598">
            <w:pPr>
              <w:rPr>
                <w:rFonts w:ascii="Arial" w:hAnsi="Arial" w:cs="Arial"/>
                <w:b/>
                <w:sz w:val="20"/>
                <w:szCs w:val="20"/>
              </w:rPr>
            </w:pPr>
            <w:r>
              <w:rPr>
                <w:rFonts w:ascii="Arial" w:hAnsi="Arial" w:cs="Arial"/>
                <w:b/>
                <w:sz w:val="20"/>
                <w:szCs w:val="20"/>
              </w:rPr>
              <w:t>Means of measuring impact and achievement of objective</w:t>
            </w:r>
          </w:p>
        </w:tc>
        <w:tc>
          <w:tcPr>
            <w:tcW w:w="1701" w:type="dxa"/>
            <w:shd w:val="pct10" w:color="auto" w:fill="auto"/>
          </w:tcPr>
          <w:p w14:paraId="5C90C404" w14:textId="77777777" w:rsidR="004E4598" w:rsidRPr="0056486A" w:rsidRDefault="004E4598" w:rsidP="004E4598">
            <w:pPr>
              <w:rPr>
                <w:rFonts w:ascii="Arial" w:hAnsi="Arial" w:cs="Arial"/>
                <w:b/>
                <w:sz w:val="20"/>
                <w:szCs w:val="20"/>
              </w:rPr>
            </w:pPr>
            <w:r w:rsidRPr="0056486A">
              <w:rPr>
                <w:rFonts w:ascii="Arial" w:hAnsi="Arial" w:cs="Arial"/>
                <w:b/>
                <w:sz w:val="20"/>
                <w:szCs w:val="20"/>
              </w:rPr>
              <w:t>Responsibility</w:t>
            </w:r>
          </w:p>
        </w:tc>
        <w:tc>
          <w:tcPr>
            <w:tcW w:w="1275" w:type="dxa"/>
            <w:shd w:val="pct10" w:color="auto" w:fill="auto"/>
          </w:tcPr>
          <w:p w14:paraId="5C90C405" w14:textId="77777777" w:rsidR="004E4598" w:rsidRPr="0056486A" w:rsidRDefault="004E4598" w:rsidP="004E4598">
            <w:pPr>
              <w:rPr>
                <w:rFonts w:ascii="Arial" w:hAnsi="Arial" w:cs="Arial"/>
                <w:b/>
                <w:sz w:val="20"/>
                <w:szCs w:val="20"/>
              </w:rPr>
            </w:pPr>
            <w:r w:rsidRPr="0056486A">
              <w:rPr>
                <w:rFonts w:ascii="Arial" w:hAnsi="Arial" w:cs="Arial"/>
                <w:b/>
                <w:sz w:val="20"/>
                <w:szCs w:val="20"/>
              </w:rPr>
              <w:t>Timescale</w:t>
            </w:r>
          </w:p>
        </w:tc>
        <w:tc>
          <w:tcPr>
            <w:tcW w:w="2977" w:type="dxa"/>
            <w:shd w:val="pct10" w:color="auto" w:fill="auto"/>
          </w:tcPr>
          <w:p w14:paraId="5C90C406" w14:textId="77777777" w:rsidR="004E4598" w:rsidRPr="0056486A" w:rsidRDefault="004E4598" w:rsidP="004E4598">
            <w:pPr>
              <w:rPr>
                <w:rFonts w:ascii="Arial" w:hAnsi="Arial" w:cs="Arial"/>
                <w:b/>
                <w:sz w:val="20"/>
                <w:szCs w:val="20"/>
              </w:rPr>
            </w:pPr>
            <w:r w:rsidRPr="0056486A">
              <w:rPr>
                <w:rFonts w:ascii="Arial" w:hAnsi="Arial" w:cs="Arial"/>
                <w:b/>
                <w:sz w:val="20"/>
                <w:szCs w:val="20"/>
              </w:rPr>
              <w:t>Progress</w:t>
            </w:r>
            <w:r>
              <w:rPr>
                <w:rFonts w:ascii="Arial" w:hAnsi="Arial" w:cs="Arial"/>
                <w:b/>
                <w:sz w:val="20"/>
                <w:szCs w:val="20"/>
              </w:rPr>
              <w:t xml:space="preserve"> to date</w:t>
            </w:r>
          </w:p>
        </w:tc>
        <w:tc>
          <w:tcPr>
            <w:tcW w:w="1134" w:type="dxa"/>
            <w:shd w:val="pct10" w:color="auto" w:fill="auto"/>
          </w:tcPr>
          <w:p w14:paraId="5C90C407" w14:textId="77777777" w:rsidR="004E4598" w:rsidRPr="0056486A" w:rsidRDefault="004E4598" w:rsidP="004E4598">
            <w:pPr>
              <w:rPr>
                <w:rFonts w:ascii="Arial" w:hAnsi="Arial" w:cs="Arial"/>
                <w:b/>
                <w:sz w:val="20"/>
                <w:szCs w:val="20"/>
              </w:rPr>
            </w:pPr>
            <w:r>
              <w:rPr>
                <w:rFonts w:ascii="Arial" w:hAnsi="Arial" w:cs="Arial"/>
                <w:b/>
                <w:sz w:val="20"/>
                <w:szCs w:val="20"/>
              </w:rPr>
              <w:t>Action carried forward</w:t>
            </w:r>
          </w:p>
        </w:tc>
      </w:tr>
      <w:tr w:rsidR="004E4598" w:rsidRPr="0056486A" w14:paraId="5C90C411" w14:textId="77777777" w:rsidTr="009E53F1">
        <w:trPr>
          <w:trHeight w:val="170"/>
        </w:trPr>
        <w:tc>
          <w:tcPr>
            <w:tcW w:w="710" w:type="dxa"/>
            <w:vAlign w:val="center"/>
          </w:tcPr>
          <w:p w14:paraId="5C90C409" w14:textId="77777777" w:rsidR="004E4598" w:rsidRPr="00847F35" w:rsidRDefault="004E4598" w:rsidP="004E4598">
            <w:pPr>
              <w:spacing w:before="80" w:after="80"/>
              <w:rPr>
                <w:rFonts w:ascii="Arial" w:hAnsi="Arial" w:cs="Arial"/>
                <w:sz w:val="20"/>
                <w:szCs w:val="20"/>
              </w:rPr>
            </w:pPr>
          </w:p>
        </w:tc>
        <w:tc>
          <w:tcPr>
            <w:tcW w:w="2551" w:type="dxa"/>
            <w:vAlign w:val="center"/>
          </w:tcPr>
          <w:p w14:paraId="5C90C40A" w14:textId="77777777" w:rsidR="004E4598" w:rsidRPr="00847F35" w:rsidRDefault="004E4598" w:rsidP="004E4598">
            <w:pPr>
              <w:spacing w:before="80" w:after="80"/>
              <w:rPr>
                <w:rFonts w:ascii="Arial" w:hAnsi="Arial" w:cs="Arial"/>
                <w:sz w:val="20"/>
                <w:szCs w:val="20"/>
              </w:rPr>
            </w:pPr>
          </w:p>
        </w:tc>
        <w:tc>
          <w:tcPr>
            <w:tcW w:w="2268" w:type="dxa"/>
            <w:vAlign w:val="center"/>
          </w:tcPr>
          <w:p w14:paraId="5C90C40B" w14:textId="77777777" w:rsidR="004E4598" w:rsidRPr="00A669DE" w:rsidRDefault="004E4598" w:rsidP="004E4598">
            <w:pPr>
              <w:pStyle w:val="ListParagraph"/>
              <w:numPr>
                <w:ilvl w:val="0"/>
                <w:numId w:val="11"/>
              </w:numPr>
              <w:spacing w:before="80" w:after="80"/>
              <w:ind w:left="317" w:hanging="317"/>
              <w:rPr>
                <w:rFonts w:ascii="Arial" w:hAnsi="Arial" w:cs="Arial"/>
                <w:sz w:val="20"/>
                <w:szCs w:val="20"/>
              </w:rPr>
            </w:pPr>
          </w:p>
        </w:tc>
        <w:tc>
          <w:tcPr>
            <w:tcW w:w="2694" w:type="dxa"/>
            <w:vAlign w:val="center"/>
          </w:tcPr>
          <w:p w14:paraId="5C90C40C" w14:textId="77777777" w:rsidR="004E4598" w:rsidRPr="0056486A" w:rsidRDefault="004E4598" w:rsidP="004E4598">
            <w:pPr>
              <w:spacing w:before="80" w:after="80"/>
              <w:rPr>
                <w:rFonts w:ascii="Arial" w:hAnsi="Arial" w:cs="Arial"/>
                <w:sz w:val="20"/>
                <w:szCs w:val="20"/>
              </w:rPr>
            </w:pPr>
          </w:p>
        </w:tc>
        <w:tc>
          <w:tcPr>
            <w:tcW w:w="1701" w:type="dxa"/>
            <w:vAlign w:val="center"/>
          </w:tcPr>
          <w:p w14:paraId="5C90C40D" w14:textId="77777777" w:rsidR="004E4598" w:rsidRPr="0056486A" w:rsidRDefault="004E4598" w:rsidP="004E4598">
            <w:pPr>
              <w:spacing w:before="80" w:after="80"/>
              <w:rPr>
                <w:rFonts w:ascii="Arial" w:hAnsi="Arial" w:cs="Arial"/>
                <w:sz w:val="20"/>
                <w:szCs w:val="20"/>
              </w:rPr>
            </w:pPr>
          </w:p>
        </w:tc>
        <w:tc>
          <w:tcPr>
            <w:tcW w:w="1275" w:type="dxa"/>
            <w:vAlign w:val="center"/>
          </w:tcPr>
          <w:p w14:paraId="5C90C40E" w14:textId="77777777" w:rsidR="004E4598" w:rsidRPr="0056486A" w:rsidRDefault="004E4598" w:rsidP="004E4598">
            <w:pPr>
              <w:spacing w:before="80" w:after="80"/>
              <w:rPr>
                <w:rFonts w:ascii="Arial" w:hAnsi="Arial" w:cs="Arial"/>
                <w:sz w:val="20"/>
                <w:szCs w:val="20"/>
              </w:rPr>
            </w:pPr>
          </w:p>
        </w:tc>
        <w:tc>
          <w:tcPr>
            <w:tcW w:w="2977" w:type="dxa"/>
            <w:shd w:val="clear" w:color="auto" w:fill="auto"/>
            <w:vAlign w:val="center"/>
          </w:tcPr>
          <w:p w14:paraId="5C90C40F" w14:textId="77777777" w:rsidR="004E4598" w:rsidRPr="0056486A" w:rsidRDefault="004E4598" w:rsidP="004E4598">
            <w:pPr>
              <w:spacing w:before="80" w:after="80"/>
              <w:rPr>
                <w:rFonts w:ascii="Arial" w:hAnsi="Arial" w:cs="Arial"/>
                <w:sz w:val="20"/>
                <w:szCs w:val="20"/>
              </w:rPr>
            </w:pPr>
          </w:p>
        </w:tc>
        <w:tc>
          <w:tcPr>
            <w:tcW w:w="1134" w:type="dxa"/>
            <w:shd w:val="clear" w:color="auto" w:fill="auto"/>
            <w:vAlign w:val="center"/>
          </w:tcPr>
          <w:p w14:paraId="5C90C410" w14:textId="2133F504" w:rsidR="004E4598" w:rsidRPr="0056486A" w:rsidRDefault="004E4598" w:rsidP="004E4598">
            <w:pPr>
              <w:spacing w:before="80" w:after="80"/>
              <w:rPr>
                <w:rFonts w:ascii="Arial" w:hAnsi="Arial" w:cs="Arial"/>
                <w:sz w:val="20"/>
                <w:szCs w:val="20"/>
              </w:rPr>
            </w:pPr>
          </w:p>
        </w:tc>
      </w:tr>
      <w:tr w:rsidR="004E4598" w:rsidRPr="0056486A" w14:paraId="5C90C41A" w14:textId="77777777" w:rsidTr="009E53F1">
        <w:trPr>
          <w:trHeight w:val="170"/>
        </w:trPr>
        <w:tc>
          <w:tcPr>
            <w:tcW w:w="710" w:type="dxa"/>
            <w:vAlign w:val="center"/>
          </w:tcPr>
          <w:p w14:paraId="5C90C412" w14:textId="77777777" w:rsidR="004E4598" w:rsidRPr="00847F35" w:rsidRDefault="004E4598" w:rsidP="004E4598">
            <w:pPr>
              <w:spacing w:before="80" w:after="80"/>
              <w:rPr>
                <w:rFonts w:ascii="Arial" w:hAnsi="Arial" w:cs="Arial"/>
                <w:sz w:val="20"/>
                <w:szCs w:val="20"/>
              </w:rPr>
            </w:pPr>
          </w:p>
        </w:tc>
        <w:tc>
          <w:tcPr>
            <w:tcW w:w="2551" w:type="dxa"/>
            <w:vAlign w:val="center"/>
          </w:tcPr>
          <w:p w14:paraId="5C90C413" w14:textId="77777777" w:rsidR="004E4598" w:rsidRPr="00847F35" w:rsidRDefault="004E4598" w:rsidP="004E4598">
            <w:pPr>
              <w:spacing w:before="80" w:after="80"/>
              <w:rPr>
                <w:rFonts w:ascii="Arial" w:hAnsi="Arial" w:cs="Arial"/>
                <w:sz w:val="20"/>
                <w:szCs w:val="20"/>
              </w:rPr>
            </w:pPr>
          </w:p>
        </w:tc>
        <w:tc>
          <w:tcPr>
            <w:tcW w:w="2268" w:type="dxa"/>
            <w:vAlign w:val="center"/>
          </w:tcPr>
          <w:p w14:paraId="5C90C414" w14:textId="77777777" w:rsidR="004E4598" w:rsidRPr="00A669DE" w:rsidRDefault="004E4598" w:rsidP="004E4598">
            <w:pPr>
              <w:pStyle w:val="ListParagraph"/>
              <w:numPr>
                <w:ilvl w:val="0"/>
                <w:numId w:val="12"/>
              </w:numPr>
              <w:spacing w:before="80" w:after="80"/>
              <w:ind w:left="317" w:hanging="317"/>
              <w:rPr>
                <w:rFonts w:ascii="Arial" w:hAnsi="Arial" w:cs="Arial"/>
                <w:sz w:val="20"/>
                <w:szCs w:val="20"/>
              </w:rPr>
            </w:pPr>
          </w:p>
        </w:tc>
        <w:tc>
          <w:tcPr>
            <w:tcW w:w="2694" w:type="dxa"/>
            <w:vAlign w:val="center"/>
          </w:tcPr>
          <w:p w14:paraId="5C90C415" w14:textId="77777777" w:rsidR="004E4598" w:rsidRPr="0056486A" w:rsidRDefault="004E4598" w:rsidP="004E4598">
            <w:pPr>
              <w:spacing w:before="80" w:after="80"/>
              <w:rPr>
                <w:rFonts w:ascii="Arial" w:hAnsi="Arial" w:cs="Arial"/>
                <w:sz w:val="20"/>
                <w:szCs w:val="20"/>
              </w:rPr>
            </w:pPr>
          </w:p>
        </w:tc>
        <w:tc>
          <w:tcPr>
            <w:tcW w:w="1701" w:type="dxa"/>
            <w:vAlign w:val="center"/>
          </w:tcPr>
          <w:p w14:paraId="5C90C416" w14:textId="77777777" w:rsidR="004E4598" w:rsidRPr="0056486A" w:rsidRDefault="004E4598" w:rsidP="004E4598">
            <w:pPr>
              <w:spacing w:before="80" w:after="80"/>
              <w:rPr>
                <w:rFonts w:ascii="Arial" w:hAnsi="Arial" w:cs="Arial"/>
                <w:sz w:val="20"/>
                <w:szCs w:val="20"/>
              </w:rPr>
            </w:pPr>
          </w:p>
        </w:tc>
        <w:tc>
          <w:tcPr>
            <w:tcW w:w="1275" w:type="dxa"/>
            <w:vAlign w:val="center"/>
          </w:tcPr>
          <w:p w14:paraId="5C90C417" w14:textId="77777777" w:rsidR="004E4598" w:rsidRPr="0056486A" w:rsidRDefault="004E4598" w:rsidP="004E4598">
            <w:pPr>
              <w:spacing w:before="80" w:after="80"/>
              <w:rPr>
                <w:rFonts w:ascii="Arial" w:hAnsi="Arial" w:cs="Arial"/>
                <w:sz w:val="20"/>
                <w:szCs w:val="20"/>
              </w:rPr>
            </w:pPr>
          </w:p>
        </w:tc>
        <w:tc>
          <w:tcPr>
            <w:tcW w:w="2977" w:type="dxa"/>
            <w:shd w:val="clear" w:color="auto" w:fill="auto"/>
            <w:vAlign w:val="center"/>
          </w:tcPr>
          <w:p w14:paraId="5C90C418" w14:textId="77777777" w:rsidR="004E4598" w:rsidRPr="0056486A" w:rsidRDefault="004E4598" w:rsidP="004E4598">
            <w:pPr>
              <w:spacing w:before="80" w:after="80"/>
              <w:rPr>
                <w:rFonts w:ascii="Arial" w:hAnsi="Arial" w:cs="Arial"/>
                <w:sz w:val="20"/>
                <w:szCs w:val="20"/>
              </w:rPr>
            </w:pPr>
          </w:p>
        </w:tc>
        <w:tc>
          <w:tcPr>
            <w:tcW w:w="1134" w:type="dxa"/>
            <w:shd w:val="clear" w:color="auto" w:fill="auto"/>
            <w:vAlign w:val="center"/>
          </w:tcPr>
          <w:p w14:paraId="5C90C419" w14:textId="614B58B8" w:rsidR="004E4598" w:rsidRPr="0056486A" w:rsidRDefault="004E4598" w:rsidP="004E4598">
            <w:pPr>
              <w:spacing w:before="80" w:after="80"/>
              <w:rPr>
                <w:rFonts w:ascii="Arial" w:hAnsi="Arial" w:cs="Arial"/>
                <w:sz w:val="20"/>
                <w:szCs w:val="20"/>
              </w:rPr>
            </w:pPr>
          </w:p>
        </w:tc>
      </w:tr>
      <w:tr w:rsidR="004E4598" w:rsidRPr="0056486A" w14:paraId="5C90C423" w14:textId="77777777" w:rsidTr="009E53F1">
        <w:trPr>
          <w:trHeight w:val="170"/>
        </w:trPr>
        <w:tc>
          <w:tcPr>
            <w:tcW w:w="710" w:type="dxa"/>
            <w:vAlign w:val="center"/>
          </w:tcPr>
          <w:p w14:paraId="5C90C41B" w14:textId="77777777" w:rsidR="004E4598" w:rsidRPr="00847F35" w:rsidRDefault="004E4598" w:rsidP="004E4598">
            <w:pPr>
              <w:spacing w:before="80" w:after="80"/>
              <w:rPr>
                <w:rFonts w:ascii="Arial" w:hAnsi="Arial" w:cs="Arial"/>
                <w:sz w:val="20"/>
                <w:szCs w:val="20"/>
              </w:rPr>
            </w:pPr>
          </w:p>
        </w:tc>
        <w:tc>
          <w:tcPr>
            <w:tcW w:w="2551" w:type="dxa"/>
            <w:vAlign w:val="center"/>
          </w:tcPr>
          <w:p w14:paraId="5C90C41C" w14:textId="77777777" w:rsidR="004E4598" w:rsidRPr="00847F35" w:rsidRDefault="004E4598" w:rsidP="004E4598">
            <w:pPr>
              <w:spacing w:before="80" w:after="80"/>
              <w:rPr>
                <w:rFonts w:ascii="Arial" w:hAnsi="Arial" w:cs="Arial"/>
                <w:sz w:val="20"/>
                <w:szCs w:val="20"/>
              </w:rPr>
            </w:pPr>
          </w:p>
        </w:tc>
        <w:tc>
          <w:tcPr>
            <w:tcW w:w="2268" w:type="dxa"/>
            <w:vAlign w:val="center"/>
          </w:tcPr>
          <w:p w14:paraId="5C90C41D" w14:textId="77777777" w:rsidR="004E4598" w:rsidRPr="00A669DE" w:rsidRDefault="004E4598" w:rsidP="004E4598">
            <w:pPr>
              <w:pStyle w:val="ListParagraph"/>
              <w:numPr>
                <w:ilvl w:val="0"/>
                <w:numId w:val="12"/>
              </w:numPr>
              <w:spacing w:before="80" w:after="80"/>
              <w:ind w:left="317" w:hanging="317"/>
              <w:rPr>
                <w:rFonts w:ascii="Arial" w:hAnsi="Arial" w:cs="Arial"/>
                <w:sz w:val="20"/>
                <w:szCs w:val="20"/>
              </w:rPr>
            </w:pPr>
          </w:p>
        </w:tc>
        <w:tc>
          <w:tcPr>
            <w:tcW w:w="2694" w:type="dxa"/>
            <w:vAlign w:val="center"/>
          </w:tcPr>
          <w:p w14:paraId="5C90C41E" w14:textId="77777777" w:rsidR="004E4598" w:rsidRPr="0056486A" w:rsidRDefault="004E4598" w:rsidP="004E4598">
            <w:pPr>
              <w:spacing w:before="80" w:after="80"/>
              <w:rPr>
                <w:rFonts w:ascii="Arial" w:hAnsi="Arial" w:cs="Arial"/>
                <w:sz w:val="20"/>
                <w:szCs w:val="20"/>
              </w:rPr>
            </w:pPr>
          </w:p>
        </w:tc>
        <w:tc>
          <w:tcPr>
            <w:tcW w:w="1701" w:type="dxa"/>
            <w:vAlign w:val="center"/>
          </w:tcPr>
          <w:p w14:paraId="5C90C41F" w14:textId="77777777" w:rsidR="004E4598" w:rsidRPr="0056486A" w:rsidRDefault="004E4598" w:rsidP="004E4598">
            <w:pPr>
              <w:spacing w:before="80" w:after="80"/>
              <w:rPr>
                <w:rFonts w:ascii="Arial" w:hAnsi="Arial" w:cs="Arial"/>
                <w:sz w:val="20"/>
                <w:szCs w:val="20"/>
              </w:rPr>
            </w:pPr>
          </w:p>
        </w:tc>
        <w:tc>
          <w:tcPr>
            <w:tcW w:w="1275" w:type="dxa"/>
            <w:vAlign w:val="center"/>
          </w:tcPr>
          <w:p w14:paraId="5C90C420" w14:textId="77777777" w:rsidR="004E4598" w:rsidRPr="0056486A" w:rsidRDefault="004E4598" w:rsidP="004E4598">
            <w:pPr>
              <w:spacing w:before="80" w:after="80"/>
              <w:rPr>
                <w:rFonts w:ascii="Arial" w:hAnsi="Arial" w:cs="Arial"/>
                <w:sz w:val="20"/>
                <w:szCs w:val="20"/>
              </w:rPr>
            </w:pPr>
          </w:p>
        </w:tc>
        <w:tc>
          <w:tcPr>
            <w:tcW w:w="2977" w:type="dxa"/>
            <w:shd w:val="clear" w:color="auto" w:fill="auto"/>
            <w:vAlign w:val="center"/>
          </w:tcPr>
          <w:p w14:paraId="5C90C421" w14:textId="77777777" w:rsidR="004E4598" w:rsidRPr="0056486A" w:rsidRDefault="004E4598" w:rsidP="004E4598">
            <w:pPr>
              <w:spacing w:before="80" w:after="80"/>
              <w:rPr>
                <w:rFonts w:ascii="Arial" w:hAnsi="Arial" w:cs="Arial"/>
                <w:sz w:val="20"/>
                <w:szCs w:val="20"/>
              </w:rPr>
            </w:pPr>
          </w:p>
        </w:tc>
        <w:tc>
          <w:tcPr>
            <w:tcW w:w="1134" w:type="dxa"/>
            <w:shd w:val="clear" w:color="auto" w:fill="auto"/>
            <w:vAlign w:val="center"/>
          </w:tcPr>
          <w:p w14:paraId="5C90C422" w14:textId="22976283" w:rsidR="004E4598" w:rsidRDefault="004E4598" w:rsidP="004E4598">
            <w:pPr>
              <w:spacing w:before="80" w:after="80"/>
              <w:rPr>
                <w:rFonts w:ascii="Arial" w:hAnsi="Arial" w:cs="Arial"/>
                <w:sz w:val="20"/>
                <w:szCs w:val="20"/>
              </w:rPr>
            </w:pPr>
          </w:p>
        </w:tc>
      </w:tr>
      <w:tr w:rsidR="004E4598" w:rsidRPr="0056486A" w14:paraId="5C90C42C" w14:textId="77777777" w:rsidTr="009E53F1">
        <w:trPr>
          <w:trHeight w:val="170"/>
        </w:trPr>
        <w:tc>
          <w:tcPr>
            <w:tcW w:w="710" w:type="dxa"/>
            <w:vAlign w:val="center"/>
          </w:tcPr>
          <w:p w14:paraId="5C90C424" w14:textId="77777777" w:rsidR="004E4598" w:rsidRPr="00847F35" w:rsidRDefault="004E4598" w:rsidP="004E4598">
            <w:pPr>
              <w:spacing w:before="80" w:after="80"/>
              <w:rPr>
                <w:rFonts w:ascii="Arial" w:hAnsi="Arial" w:cs="Arial"/>
                <w:sz w:val="20"/>
                <w:szCs w:val="20"/>
              </w:rPr>
            </w:pPr>
          </w:p>
        </w:tc>
        <w:tc>
          <w:tcPr>
            <w:tcW w:w="2551" w:type="dxa"/>
            <w:vAlign w:val="center"/>
          </w:tcPr>
          <w:p w14:paraId="5C90C425" w14:textId="77777777" w:rsidR="004E4598" w:rsidRPr="00847F35" w:rsidRDefault="004E4598" w:rsidP="004E4598">
            <w:pPr>
              <w:spacing w:before="80" w:after="80"/>
              <w:rPr>
                <w:rFonts w:ascii="Arial" w:hAnsi="Arial" w:cs="Arial"/>
                <w:sz w:val="20"/>
                <w:szCs w:val="20"/>
              </w:rPr>
            </w:pPr>
          </w:p>
        </w:tc>
        <w:tc>
          <w:tcPr>
            <w:tcW w:w="2268" w:type="dxa"/>
            <w:vAlign w:val="center"/>
          </w:tcPr>
          <w:p w14:paraId="5C90C426" w14:textId="77777777" w:rsidR="004E4598" w:rsidRPr="00A669DE" w:rsidRDefault="004E4598" w:rsidP="004E4598">
            <w:pPr>
              <w:pStyle w:val="ListParagraph"/>
              <w:numPr>
                <w:ilvl w:val="0"/>
                <w:numId w:val="13"/>
              </w:numPr>
              <w:spacing w:before="80" w:after="80"/>
              <w:ind w:left="317" w:hanging="317"/>
              <w:rPr>
                <w:rFonts w:ascii="Arial" w:hAnsi="Arial" w:cs="Arial"/>
                <w:sz w:val="20"/>
                <w:szCs w:val="20"/>
              </w:rPr>
            </w:pPr>
          </w:p>
        </w:tc>
        <w:tc>
          <w:tcPr>
            <w:tcW w:w="2694" w:type="dxa"/>
            <w:vAlign w:val="center"/>
          </w:tcPr>
          <w:p w14:paraId="5C90C427" w14:textId="77777777" w:rsidR="004E4598" w:rsidRPr="0056486A" w:rsidRDefault="004E4598" w:rsidP="004E4598">
            <w:pPr>
              <w:spacing w:before="80" w:after="80"/>
              <w:rPr>
                <w:rFonts w:ascii="Arial" w:hAnsi="Arial" w:cs="Arial"/>
                <w:sz w:val="20"/>
                <w:szCs w:val="20"/>
              </w:rPr>
            </w:pPr>
          </w:p>
        </w:tc>
        <w:tc>
          <w:tcPr>
            <w:tcW w:w="1701" w:type="dxa"/>
            <w:vAlign w:val="center"/>
          </w:tcPr>
          <w:p w14:paraId="5C90C428" w14:textId="77777777" w:rsidR="004E4598" w:rsidRPr="0056486A" w:rsidRDefault="004E4598" w:rsidP="004E4598">
            <w:pPr>
              <w:spacing w:before="80" w:after="80"/>
              <w:rPr>
                <w:rFonts w:ascii="Arial" w:hAnsi="Arial" w:cs="Arial"/>
                <w:sz w:val="20"/>
                <w:szCs w:val="20"/>
              </w:rPr>
            </w:pPr>
          </w:p>
        </w:tc>
        <w:tc>
          <w:tcPr>
            <w:tcW w:w="1275" w:type="dxa"/>
            <w:vAlign w:val="center"/>
          </w:tcPr>
          <w:p w14:paraId="5C90C429" w14:textId="77777777" w:rsidR="004E4598" w:rsidRPr="0056486A" w:rsidRDefault="004E4598" w:rsidP="004E4598">
            <w:pPr>
              <w:spacing w:before="80" w:after="80"/>
              <w:rPr>
                <w:rFonts w:ascii="Arial" w:hAnsi="Arial" w:cs="Arial"/>
                <w:sz w:val="20"/>
                <w:szCs w:val="20"/>
              </w:rPr>
            </w:pPr>
          </w:p>
        </w:tc>
        <w:tc>
          <w:tcPr>
            <w:tcW w:w="2977" w:type="dxa"/>
            <w:shd w:val="clear" w:color="auto" w:fill="auto"/>
            <w:vAlign w:val="center"/>
          </w:tcPr>
          <w:p w14:paraId="5C90C42A" w14:textId="77777777" w:rsidR="004E4598" w:rsidRPr="0056486A" w:rsidRDefault="004E4598" w:rsidP="004E4598">
            <w:pPr>
              <w:spacing w:before="80" w:after="80"/>
              <w:rPr>
                <w:rFonts w:ascii="Arial" w:hAnsi="Arial" w:cs="Arial"/>
                <w:sz w:val="20"/>
                <w:szCs w:val="20"/>
              </w:rPr>
            </w:pPr>
          </w:p>
        </w:tc>
        <w:tc>
          <w:tcPr>
            <w:tcW w:w="1134" w:type="dxa"/>
            <w:shd w:val="clear" w:color="auto" w:fill="auto"/>
            <w:vAlign w:val="center"/>
          </w:tcPr>
          <w:p w14:paraId="5C90C42B" w14:textId="24AB0300" w:rsidR="004E4598" w:rsidRPr="0056486A" w:rsidRDefault="004E4598" w:rsidP="004E4598">
            <w:pPr>
              <w:spacing w:before="80" w:after="80"/>
              <w:rPr>
                <w:rFonts w:ascii="Arial" w:hAnsi="Arial" w:cs="Arial"/>
                <w:sz w:val="20"/>
                <w:szCs w:val="20"/>
              </w:rPr>
            </w:pPr>
          </w:p>
        </w:tc>
      </w:tr>
    </w:tbl>
    <w:p w14:paraId="5C90C42D" w14:textId="77777777" w:rsidR="001D0EB8" w:rsidRDefault="001D0EB8">
      <w:pPr>
        <w:rPr>
          <w:rFonts w:ascii="Arial" w:hAnsi="Arial" w:cs="Arial"/>
          <w:b/>
        </w:rPr>
        <w:sectPr w:rsidR="001D0EB8" w:rsidSect="00871B46">
          <w:pgSz w:w="16838" w:h="11906" w:orient="landscape"/>
          <w:pgMar w:top="1247" w:right="1247" w:bottom="851" w:left="1134" w:header="709" w:footer="709" w:gutter="0"/>
          <w:cols w:space="708"/>
          <w:docGrid w:linePitch="360"/>
        </w:sectPr>
      </w:pPr>
    </w:p>
    <w:p w14:paraId="5C90C42E" w14:textId="77777777" w:rsidR="0044507F" w:rsidRPr="00835505" w:rsidRDefault="0044507F" w:rsidP="00835505">
      <w:pPr>
        <w:spacing w:after="120" w:line="240" w:lineRule="auto"/>
        <w:rPr>
          <w:rFonts w:ascii="Arial" w:hAnsi="Arial" w:cs="Arial"/>
          <w:b/>
        </w:rPr>
      </w:pPr>
      <w:r w:rsidRPr="00835505">
        <w:rPr>
          <w:rFonts w:ascii="Arial" w:hAnsi="Arial" w:cs="Arial"/>
          <w:b/>
        </w:rPr>
        <w:lastRenderedPageBreak/>
        <w:t xml:space="preserve">Section </w:t>
      </w:r>
      <w:r w:rsidR="009653A4">
        <w:rPr>
          <w:rFonts w:ascii="Arial" w:hAnsi="Arial" w:cs="Arial"/>
          <w:b/>
        </w:rPr>
        <w:t>2a</w:t>
      </w:r>
      <w:r w:rsidR="00835505" w:rsidRPr="00835505">
        <w:rPr>
          <w:rFonts w:ascii="Arial" w:hAnsi="Arial" w:cs="Arial"/>
          <w:b/>
        </w:rPr>
        <w:t xml:space="preserve">:  </w:t>
      </w:r>
      <w:r w:rsidR="00483B89">
        <w:rPr>
          <w:rFonts w:ascii="Arial" w:hAnsi="Arial" w:cs="Arial"/>
          <w:b/>
        </w:rPr>
        <w:t>S</w:t>
      </w:r>
      <w:r w:rsidRPr="00835505">
        <w:rPr>
          <w:rFonts w:ascii="Arial" w:hAnsi="Arial" w:cs="Arial"/>
          <w:b/>
        </w:rPr>
        <w:t>trengths and enhancements</w:t>
      </w:r>
    </w:p>
    <w:tbl>
      <w:tblPr>
        <w:tblStyle w:val="TableGrid"/>
        <w:tblW w:w="10031" w:type="dxa"/>
        <w:tblInd w:w="-34" w:type="dxa"/>
        <w:tblLook w:val="04A0" w:firstRow="1" w:lastRow="0" w:firstColumn="1" w:lastColumn="0" w:noHBand="0" w:noVBand="1"/>
      </w:tblPr>
      <w:tblGrid>
        <w:gridCol w:w="10031"/>
      </w:tblGrid>
      <w:tr w:rsidR="004E0463" w:rsidRPr="0056486A" w14:paraId="5C90C435" w14:textId="77777777" w:rsidTr="001D0EB8">
        <w:tc>
          <w:tcPr>
            <w:tcW w:w="10031" w:type="dxa"/>
            <w:shd w:val="pct10" w:color="auto" w:fill="auto"/>
          </w:tcPr>
          <w:p w14:paraId="5C90C42F" w14:textId="77777777" w:rsidR="0044507F" w:rsidRDefault="00C7126B" w:rsidP="009E53F1">
            <w:pPr>
              <w:spacing w:before="40" w:after="40"/>
              <w:rPr>
                <w:rFonts w:ascii="Arial" w:hAnsi="Arial" w:cs="Arial"/>
                <w:b/>
                <w:sz w:val="20"/>
                <w:szCs w:val="20"/>
              </w:rPr>
            </w:pPr>
            <w:r>
              <w:rPr>
                <w:rFonts w:ascii="Arial" w:hAnsi="Arial" w:cs="Arial"/>
                <w:b/>
                <w:sz w:val="20"/>
                <w:szCs w:val="20"/>
              </w:rPr>
              <w:t xml:space="preserve">The following points should be considered during </w:t>
            </w:r>
            <w:r w:rsidR="0044507F" w:rsidRPr="00D515C6">
              <w:rPr>
                <w:rFonts w:ascii="Arial" w:hAnsi="Arial" w:cs="Arial"/>
                <w:b/>
                <w:sz w:val="20"/>
                <w:szCs w:val="20"/>
              </w:rPr>
              <w:t xml:space="preserve">the </w:t>
            </w:r>
            <w:r w:rsidR="0044507F">
              <w:rPr>
                <w:rFonts w:ascii="Arial" w:hAnsi="Arial" w:cs="Arial"/>
                <w:b/>
                <w:sz w:val="20"/>
                <w:szCs w:val="20"/>
              </w:rPr>
              <w:t>annual review of c</w:t>
            </w:r>
            <w:r w:rsidR="0044507F" w:rsidRPr="0056486A">
              <w:rPr>
                <w:rFonts w:ascii="Arial" w:hAnsi="Arial" w:cs="Arial"/>
                <w:b/>
                <w:sz w:val="20"/>
                <w:szCs w:val="20"/>
              </w:rPr>
              <w:t>ourse</w:t>
            </w:r>
            <w:r w:rsidR="0044507F">
              <w:rPr>
                <w:rFonts w:ascii="Arial" w:hAnsi="Arial" w:cs="Arial"/>
                <w:b/>
                <w:sz w:val="20"/>
                <w:szCs w:val="20"/>
              </w:rPr>
              <w:t>s</w:t>
            </w:r>
            <w:r w:rsidR="0044507F" w:rsidRPr="0056486A">
              <w:rPr>
                <w:rFonts w:ascii="Arial" w:hAnsi="Arial" w:cs="Arial"/>
                <w:b/>
                <w:sz w:val="20"/>
                <w:szCs w:val="20"/>
              </w:rPr>
              <w:t xml:space="preserve"> meeting(s) within your </w:t>
            </w:r>
            <w:r w:rsidR="0044507F">
              <w:rPr>
                <w:rFonts w:ascii="Arial" w:hAnsi="Arial" w:cs="Arial"/>
                <w:b/>
                <w:sz w:val="20"/>
                <w:szCs w:val="20"/>
              </w:rPr>
              <w:t>centre/school,</w:t>
            </w:r>
            <w:r w:rsidR="0044507F" w:rsidRPr="00D515C6">
              <w:rPr>
                <w:rFonts w:ascii="Arial" w:hAnsi="Arial" w:cs="Arial"/>
                <w:b/>
                <w:sz w:val="20"/>
                <w:szCs w:val="20"/>
              </w:rPr>
              <w:t xml:space="preserve"> </w:t>
            </w:r>
            <w:r>
              <w:rPr>
                <w:rFonts w:ascii="Arial" w:hAnsi="Arial" w:cs="Arial"/>
                <w:b/>
                <w:sz w:val="20"/>
                <w:szCs w:val="20"/>
              </w:rPr>
              <w:t>and when completing this section:</w:t>
            </w:r>
          </w:p>
          <w:p w14:paraId="5C90C430" w14:textId="272C193D" w:rsidR="0044507F" w:rsidRPr="00860E72" w:rsidRDefault="0044507F" w:rsidP="009E53F1">
            <w:pPr>
              <w:pStyle w:val="ListParagraph"/>
              <w:numPr>
                <w:ilvl w:val="0"/>
                <w:numId w:val="7"/>
              </w:numPr>
              <w:spacing w:before="40" w:after="40"/>
              <w:contextualSpacing w:val="0"/>
              <w:rPr>
                <w:rFonts w:ascii="Arial" w:hAnsi="Arial" w:cs="Arial"/>
                <w:sz w:val="20"/>
                <w:szCs w:val="20"/>
              </w:rPr>
            </w:pPr>
            <w:r w:rsidRPr="00860E72">
              <w:rPr>
                <w:rFonts w:ascii="Arial" w:hAnsi="Arial" w:cs="Arial"/>
                <w:sz w:val="20"/>
                <w:szCs w:val="20"/>
              </w:rPr>
              <w:t xml:space="preserve">Use as evidence the </w:t>
            </w:r>
            <w:r w:rsidR="00256DCD" w:rsidRPr="00860E72">
              <w:rPr>
                <w:rFonts w:ascii="Arial" w:hAnsi="Arial" w:cs="Arial"/>
                <w:sz w:val="20"/>
                <w:szCs w:val="20"/>
              </w:rPr>
              <w:t>relevant Partnership Performance Indicators</w:t>
            </w:r>
            <w:r w:rsidR="00BF6D7F">
              <w:rPr>
                <w:rFonts w:ascii="Arial" w:hAnsi="Arial" w:cs="Arial"/>
                <w:sz w:val="20"/>
                <w:szCs w:val="20"/>
              </w:rPr>
              <w:t xml:space="preserve"> that are available and applicable to your provision</w:t>
            </w:r>
            <w:r w:rsidR="00256DCD" w:rsidRPr="00860E72">
              <w:rPr>
                <w:rFonts w:ascii="Arial" w:hAnsi="Arial" w:cs="Arial"/>
                <w:sz w:val="20"/>
                <w:szCs w:val="20"/>
              </w:rPr>
              <w:t xml:space="preserve">, </w:t>
            </w:r>
            <w:r w:rsidR="00BF6D7F">
              <w:rPr>
                <w:rFonts w:ascii="Arial" w:hAnsi="Arial" w:cs="Arial"/>
                <w:sz w:val="20"/>
                <w:szCs w:val="20"/>
              </w:rPr>
              <w:t xml:space="preserve">such as </w:t>
            </w:r>
            <w:r w:rsidRPr="00860E72">
              <w:rPr>
                <w:rFonts w:ascii="Arial" w:hAnsi="Arial" w:cs="Arial"/>
                <w:sz w:val="20"/>
                <w:szCs w:val="20"/>
              </w:rPr>
              <w:t>NSS, ISS,</w:t>
            </w:r>
            <w:r w:rsidR="0089358C">
              <w:rPr>
                <w:rFonts w:ascii="Arial" w:hAnsi="Arial" w:cs="Arial"/>
                <w:sz w:val="20"/>
                <w:szCs w:val="20"/>
              </w:rPr>
              <w:t xml:space="preserve"> UKES,</w:t>
            </w:r>
            <w:r w:rsidR="00501C4B">
              <w:rPr>
                <w:rFonts w:ascii="Arial" w:hAnsi="Arial" w:cs="Arial"/>
                <w:sz w:val="20"/>
                <w:szCs w:val="20"/>
              </w:rPr>
              <w:t xml:space="preserve"> PTES,</w:t>
            </w:r>
            <w:r w:rsidRPr="00860E72">
              <w:rPr>
                <w:rFonts w:ascii="Arial" w:hAnsi="Arial" w:cs="Arial"/>
                <w:sz w:val="20"/>
                <w:szCs w:val="20"/>
              </w:rPr>
              <w:t xml:space="preserve"> </w:t>
            </w:r>
            <w:r w:rsidR="00CA65D8">
              <w:rPr>
                <w:rFonts w:ascii="Arial" w:hAnsi="Arial" w:cs="Arial"/>
                <w:sz w:val="20"/>
                <w:szCs w:val="20"/>
              </w:rPr>
              <w:t xml:space="preserve">TEF, </w:t>
            </w:r>
            <w:r w:rsidRPr="00860E72">
              <w:rPr>
                <w:rFonts w:ascii="Arial" w:hAnsi="Arial" w:cs="Arial"/>
                <w:sz w:val="20"/>
                <w:szCs w:val="20"/>
              </w:rPr>
              <w:t xml:space="preserve">Student Staff Liaison Committees (or equivalent), module evaluations, progression, retention and achievement data, </w:t>
            </w:r>
            <w:r w:rsidR="00F533A7" w:rsidRPr="00860E72">
              <w:rPr>
                <w:rFonts w:ascii="Arial" w:hAnsi="Arial" w:cs="Arial"/>
                <w:sz w:val="20"/>
                <w:szCs w:val="20"/>
              </w:rPr>
              <w:t xml:space="preserve">equality and diversity data, </w:t>
            </w:r>
            <w:r w:rsidRPr="00860E72">
              <w:rPr>
                <w:rFonts w:ascii="Arial" w:hAnsi="Arial" w:cs="Arial"/>
                <w:sz w:val="20"/>
                <w:szCs w:val="20"/>
              </w:rPr>
              <w:t>External Examiner reports</w:t>
            </w:r>
            <w:r w:rsidR="005D1A8A">
              <w:rPr>
                <w:rFonts w:ascii="Arial" w:hAnsi="Arial" w:cs="Arial"/>
                <w:sz w:val="20"/>
                <w:szCs w:val="20"/>
              </w:rPr>
              <w:t xml:space="preserve">, </w:t>
            </w:r>
            <w:r w:rsidRPr="00860E72">
              <w:rPr>
                <w:rFonts w:ascii="Arial" w:hAnsi="Arial" w:cs="Arial"/>
                <w:sz w:val="20"/>
                <w:szCs w:val="20"/>
              </w:rPr>
              <w:t>and any other centre/school monitoring systems in place</w:t>
            </w:r>
            <w:r w:rsidR="0089358C">
              <w:rPr>
                <w:rFonts w:ascii="Arial" w:hAnsi="Arial" w:cs="Arial"/>
                <w:sz w:val="20"/>
                <w:szCs w:val="20"/>
              </w:rPr>
              <w:t>, including variation in course performance across different subject/disciplinary areas</w:t>
            </w:r>
            <w:r w:rsidR="0089358C" w:rsidRPr="00D67D6C">
              <w:rPr>
                <w:rFonts w:ascii="Arial" w:hAnsi="Arial" w:cs="Arial"/>
                <w:b/>
                <w:sz w:val="20"/>
                <w:szCs w:val="20"/>
              </w:rPr>
              <w:t>.</w:t>
            </w:r>
          </w:p>
          <w:p w14:paraId="5C90C431" w14:textId="42D99B44" w:rsidR="003F3E41" w:rsidRDefault="00256DCD" w:rsidP="009E53F1">
            <w:pPr>
              <w:pStyle w:val="ListParagraph"/>
              <w:numPr>
                <w:ilvl w:val="0"/>
                <w:numId w:val="7"/>
              </w:numPr>
              <w:spacing w:before="40" w:after="40"/>
              <w:contextualSpacing w:val="0"/>
              <w:rPr>
                <w:rFonts w:ascii="Arial" w:hAnsi="Arial" w:cs="Arial"/>
                <w:sz w:val="20"/>
                <w:szCs w:val="20"/>
              </w:rPr>
            </w:pPr>
            <w:r w:rsidRPr="00860E72">
              <w:rPr>
                <w:rFonts w:ascii="Arial" w:hAnsi="Arial" w:cs="Arial"/>
                <w:sz w:val="20"/>
                <w:szCs w:val="20"/>
              </w:rPr>
              <w:t xml:space="preserve">Reference should be made to steps taken in response to </w:t>
            </w:r>
            <w:hyperlink r:id="rId11" w:history="1">
              <w:r w:rsidRPr="00860E72">
                <w:rPr>
                  <w:rStyle w:val="Hyperlink"/>
                  <w:rFonts w:ascii="Arial" w:hAnsi="Arial" w:cs="Arial"/>
                  <w:sz w:val="20"/>
                  <w:szCs w:val="20"/>
                </w:rPr>
                <w:t>internal and external influences</w:t>
              </w:r>
            </w:hyperlink>
            <w:r w:rsidRPr="00860E72">
              <w:rPr>
                <w:rFonts w:ascii="Arial" w:hAnsi="Arial" w:cs="Arial"/>
                <w:sz w:val="20"/>
                <w:szCs w:val="20"/>
              </w:rPr>
              <w:t xml:space="preserve">, </w:t>
            </w:r>
            <w:r w:rsidR="00A77788" w:rsidRPr="00D67D6C">
              <w:rPr>
                <w:rFonts w:ascii="Arial" w:hAnsi="Arial" w:cs="Arial"/>
                <w:sz w:val="20"/>
                <w:szCs w:val="20"/>
              </w:rPr>
              <w:t>external organisation requirements and updates to the relevant QAA subject benchmark statement(s) or qualification benchmark(s).</w:t>
            </w:r>
          </w:p>
          <w:p w14:paraId="5C90C432" w14:textId="77777777" w:rsidR="003F3E41" w:rsidRPr="00C7126B" w:rsidRDefault="003F3E41" w:rsidP="009E53F1">
            <w:pPr>
              <w:pStyle w:val="ListParagraph"/>
              <w:numPr>
                <w:ilvl w:val="0"/>
                <w:numId w:val="7"/>
              </w:numPr>
              <w:spacing w:before="40" w:after="40"/>
              <w:contextualSpacing w:val="0"/>
              <w:rPr>
                <w:rFonts w:ascii="Arial" w:hAnsi="Arial" w:cs="Arial"/>
                <w:b/>
                <w:sz w:val="20"/>
                <w:szCs w:val="20"/>
              </w:rPr>
            </w:pPr>
            <w:r w:rsidRPr="00D67D6C">
              <w:rPr>
                <w:rFonts w:ascii="Arial" w:hAnsi="Arial" w:cs="Arial"/>
                <w:sz w:val="20"/>
                <w:szCs w:val="20"/>
              </w:rPr>
              <w:t>Highlight key enhancements to your courses and modules</w:t>
            </w:r>
            <w:r>
              <w:rPr>
                <w:rFonts w:ascii="Arial" w:hAnsi="Arial" w:cs="Arial"/>
                <w:sz w:val="20"/>
                <w:szCs w:val="20"/>
              </w:rPr>
              <w:t>, and where good practice has been shared.</w:t>
            </w:r>
          </w:p>
          <w:p w14:paraId="5C90C433" w14:textId="77777777" w:rsidR="00C7126B" w:rsidRDefault="00C7126B" w:rsidP="009E53F1">
            <w:pPr>
              <w:spacing w:before="40" w:after="40"/>
              <w:rPr>
                <w:rFonts w:ascii="Arial" w:hAnsi="Arial" w:cs="Arial"/>
                <w:b/>
                <w:sz w:val="20"/>
                <w:szCs w:val="20"/>
              </w:rPr>
            </w:pPr>
          </w:p>
          <w:p w14:paraId="5C90C434" w14:textId="4157337F" w:rsidR="00C7126B" w:rsidRPr="00C7126B" w:rsidRDefault="00C7126B" w:rsidP="004B651B">
            <w:pPr>
              <w:spacing w:before="40" w:after="40"/>
              <w:rPr>
                <w:rFonts w:ascii="Arial" w:hAnsi="Arial" w:cs="Arial"/>
                <w:b/>
                <w:sz w:val="20"/>
                <w:szCs w:val="20"/>
              </w:rPr>
            </w:pPr>
            <w:r w:rsidRPr="009E53F1">
              <w:rPr>
                <w:rFonts w:ascii="Arial" w:hAnsi="Arial" w:cs="Arial"/>
                <w:b/>
                <w:sz w:val="20"/>
                <w:szCs w:val="20"/>
              </w:rPr>
              <w:t xml:space="preserve">Where you have indicated that a strength or enhancement requires further work, an objective and action must be generated in </w:t>
            </w:r>
            <w:r w:rsidR="00514228" w:rsidRPr="009E53F1">
              <w:rPr>
                <w:rFonts w:ascii="Arial" w:hAnsi="Arial" w:cs="Arial"/>
                <w:b/>
                <w:sz w:val="20"/>
                <w:szCs w:val="20"/>
              </w:rPr>
              <w:t xml:space="preserve">the </w:t>
            </w:r>
            <w:r w:rsidR="004B651B">
              <w:rPr>
                <w:rFonts w:ascii="Arial" w:hAnsi="Arial" w:cs="Arial"/>
                <w:b/>
                <w:sz w:val="20"/>
                <w:szCs w:val="20"/>
              </w:rPr>
              <w:t>20</w:t>
            </w:r>
            <w:r w:rsidR="00E94879">
              <w:rPr>
                <w:rFonts w:ascii="Arial" w:hAnsi="Arial" w:cs="Arial"/>
                <w:b/>
                <w:sz w:val="20"/>
                <w:szCs w:val="20"/>
              </w:rPr>
              <w:t>2</w:t>
            </w:r>
            <w:r w:rsidR="00154D77">
              <w:rPr>
                <w:rFonts w:ascii="Arial" w:hAnsi="Arial" w:cs="Arial"/>
                <w:b/>
                <w:sz w:val="20"/>
                <w:szCs w:val="20"/>
              </w:rPr>
              <w:t>2</w:t>
            </w:r>
            <w:r w:rsidR="004B651B">
              <w:rPr>
                <w:rFonts w:ascii="Arial" w:hAnsi="Arial" w:cs="Arial"/>
                <w:b/>
                <w:sz w:val="20"/>
                <w:szCs w:val="20"/>
              </w:rPr>
              <w:t>/2</w:t>
            </w:r>
            <w:r w:rsidR="00154D77">
              <w:rPr>
                <w:rFonts w:ascii="Arial" w:hAnsi="Arial" w:cs="Arial"/>
                <w:b/>
                <w:sz w:val="20"/>
                <w:szCs w:val="20"/>
              </w:rPr>
              <w:t>3</w:t>
            </w:r>
            <w:r w:rsidR="00514228" w:rsidRPr="009E53F1">
              <w:rPr>
                <w:rFonts w:ascii="Arial" w:hAnsi="Arial" w:cs="Arial"/>
                <w:b/>
                <w:sz w:val="20"/>
                <w:szCs w:val="20"/>
              </w:rPr>
              <w:t xml:space="preserve"> action plan</w:t>
            </w:r>
            <w:r w:rsidRPr="00C7126B">
              <w:rPr>
                <w:rFonts w:ascii="Arial" w:hAnsi="Arial" w:cs="Arial"/>
                <w:sz w:val="20"/>
                <w:szCs w:val="20"/>
              </w:rPr>
              <w:t>.  When completing the table below, please ensure that the unique ID reference is provided in brackets for the corresponding objective and action.</w:t>
            </w:r>
          </w:p>
        </w:tc>
      </w:tr>
    </w:tbl>
    <w:p w14:paraId="5C90C447" w14:textId="77777777" w:rsidR="00266CF6" w:rsidRPr="001434DA" w:rsidRDefault="00266CF6" w:rsidP="00266CF6">
      <w:pPr>
        <w:spacing w:before="240" w:after="120" w:line="240" w:lineRule="auto"/>
        <w:rPr>
          <w:rFonts w:ascii="Arial" w:hAnsi="Arial" w:cs="Arial"/>
          <w:b/>
        </w:rPr>
      </w:pPr>
      <w:r w:rsidRPr="001434DA">
        <w:rPr>
          <w:rFonts w:ascii="Arial" w:hAnsi="Arial" w:cs="Arial"/>
          <w:b/>
        </w:rPr>
        <w:t>External engagement</w:t>
      </w:r>
    </w:p>
    <w:tbl>
      <w:tblPr>
        <w:tblStyle w:val="TableGrid"/>
        <w:tblW w:w="10031" w:type="dxa"/>
        <w:tblLook w:val="04A0" w:firstRow="1" w:lastRow="0" w:firstColumn="1" w:lastColumn="0" w:noHBand="0" w:noVBand="1"/>
      </w:tblPr>
      <w:tblGrid>
        <w:gridCol w:w="10031"/>
      </w:tblGrid>
      <w:tr w:rsidR="00266CF6" w:rsidRPr="00847F35" w14:paraId="5C90C449" w14:textId="77777777" w:rsidTr="00AA0340">
        <w:tc>
          <w:tcPr>
            <w:tcW w:w="10031" w:type="dxa"/>
            <w:shd w:val="clear" w:color="auto" w:fill="D9D9D9" w:themeFill="background1" w:themeFillShade="D9"/>
          </w:tcPr>
          <w:p w14:paraId="5C90C448" w14:textId="77777777" w:rsidR="00266CF6" w:rsidRPr="00804A08" w:rsidRDefault="00266CF6" w:rsidP="00FE0EC9">
            <w:pPr>
              <w:pStyle w:val="ListParagraph"/>
              <w:numPr>
                <w:ilvl w:val="0"/>
                <w:numId w:val="3"/>
              </w:numPr>
              <w:spacing w:before="40" w:after="40"/>
              <w:ind w:left="460" w:hanging="426"/>
              <w:contextualSpacing w:val="0"/>
              <w:rPr>
                <w:rFonts w:ascii="Arial" w:hAnsi="Arial" w:cs="Arial"/>
                <w:sz w:val="20"/>
                <w:szCs w:val="20"/>
              </w:rPr>
            </w:pPr>
            <w:r w:rsidRPr="00804A08">
              <w:rPr>
                <w:rFonts w:ascii="Arial" w:hAnsi="Arial" w:cs="Arial"/>
                <w:sz w:val="20"/>
                <w:szCs w:val="20"/>
              </w:rPr>
              <w:t xml:space="preserve">What external feedback on course </w:t>
            </w:r>
            <w:r w:rsidR="0058764B">
              <w:rPr>
                <w:rFonts w:ascii="Arial" w:hAnsi="Arial" w:cs="Arial"/>
                <w:sz w:val="20"/>
                <w:szCs w:val="20"/>
              </w:rPr>
              <w:t xml:space="preserve">changes and </w:t>
            </w:r>
            <w:r w:rsidRPr="00804A08">
              <w:rPr>
                <w:rFonts w:ascii="Arial" w:hAnsi="Arial" w:cs="Arial"/>
                <w:sz w:val="20"/>
                <w:szCs w:val="20"/>
              </w:rPr>
              <w:t>developments w</w:t>
            </w:r>
            <w:r>
              <w:rPr>
                <w:rFonts w:ascii="Arial" w:hAnsi="Arial" w:cs="Arial"/>
                <w:sz w:val="20"/>
                <w:szCs w:val="20"/>
              </w:rPr>
              <w:t>as</w:t>
            </w:r>
            <w:r w:rsidRPr="00804A08">
              <w:rPr>
                <w:rFonts w:ascii="Arial" w:hAnsi="Arial" w:cs="Arial"/>
                <w:sz w:val="20"/>
                <w:szCs w:val="20"/>
              </w:rPr>
              <w:t xml:space="preserve"> sought </w:t>
            </w:r>
            <w:r w:rsidR="003C61EB">
              <w:rPr>
                <w:rFonts w:ascii="Arial" w:hAnsi="Arial" w:cs="Arial"/>
                <w:sz w:val="20"/>
                <w:szCs w:val="20"/>
              </w:rPr>
              <w:t xml:space="preserve">or obtained </w:t>
            </w:r>
            <w:r w:rsidRPr="00804A08">
              <w:rPr>
                <w:rFonts w:ascii="Arial" w:hAnsi="Arial" w:cs="Arial"/>
                <w:sz w:val="20"/>
                <w:szCs w:val="20"/>
              </w:rPr>
              <w:t>during the year?</w:t>
            </w:r>
          </w:p>
        </w:tc>
      </w:tr>
      <w:tr w:rsidR="00266CF6" w:rsidRPr="00847F35" w14:paraId="5C90C452" w14:textId="77777777" w:rsidTr="00AA0340">
        <w:tc>
          <w:tcPr>
            <w:tcW w:w="10031" w:type="dxa"/>
          </w:tcPr>
          <w:p w14:paraId="5C90C451" w14:textId="77777777" w:rsidR="00266CF6" w:rsidRPr="00847F35" w:rsidRDefault="00266CF6" w:rsidP="00E8001D">
            <w:pPr>
              <w:spacing w:before="40" w:after="40"/>
              <w:rPr>
                <w:rFonts w:ascii="Arial" w:hAnsi="Arial" w:cs="Arial"/>
                <w:sz w:val="20"/>
                <w:szCs w:val="20"/>
              </w:rPr>
            </w:pPr>
          </w:p>
        </w:tc>
      </w:tr>
      <w:tr w:rsidR="00266CF6" w:rsidRPr="00847F35" w14:paraId="5C90C454" w14:textId="77777777" w:rsidTr="00AA0340">
        <w:tc>
          <w:tcPr>
            <w:tcW w:w="10031" w:type="dxa"/>
            <w:shd w:val="clear" w:color="auto" w:fill="D9D9D9" w:themeFill="background1" w:themeFillShade="D9"/>
          </w:tcPr>
          <w:p w14:paraId="5C90C453" w14:textId="77777777" w:rsidR="00266CF6" w:rsidRPr="00804A08" w:rsidRDefault="00266CF6" w:rsidP="009E53F1">
            <w:pPr>
              <w:spacing w:before="40" w:after="40"/>
              <w:ind w:left="426"/>
              <w:rPr>
                <w:rFonts w:ascii="Arial" w:hAnsi="Arial" w:cs="Arial"/>
                <w:sz w:val="20"/>
                <w:szCs w:val="20"/>
              </w:rPr>
            </w:pPr>
            <w:r w:rsidRPr="00804A08">
              <w:rPr>
                <w:rFonts w:ascii="Arial" w:hAnsi="Arial" w:cs="Arial"/>
                <w:color w:val="000000"/>
                <w:sz w:val="20"/>
                <w:szCs w:val="18"/>
              </w:rPr>
              <w:t xml:space="preserve">Please highlight how </w:t>
            </w:r>
            <w:r>
              <w:rPr>
                <w:rFonts w:ascii="Arial" w:hAnsi="Arial" w:cs="Arial"/>
                <w:color w:val="000000"/>
                <w:sz w:val="20"/>
                <w:szCs w:val="18"/>
              </w:rPr>
              <w:t>external</w:t>
            </w:r>
            <w:r w:rsidRPr="00804A08">
              <w:rPr>
                <w:rFonts w:ascii="Arial" w:hAnsi="Arial" w:cs="Arial"/>
                <w:color w:val="000000"/>
                <w:sz w:val="20"/>
                <w:szCs w:val="18"/>
              </w:rPr>
              <w:t xml:space="preserve"> feedback on the course(s) </w:t>
            </w:r>
            <w:r w:rsidR="00FE0EC9">
              <w:rPr>
                <w:rFonts w:ascii="Arial" w:hAnsi="Arial" w:cs="Arial"/>
                <w:color w:val="000000"/>
                <w:sz w:val="20"/>
                <w:szCs w:val="18"/>
              </w:rPr>
              <w:t xml:space="preserve">and </w:t>
            </w:r>
            <w:r w:rsidRPr="00804A08">
              <w:rPr>
                <w:rFonts w:ascii="Arial" w:hAnsi="Arial" w:cs="Arial"/>
                <w:color w:val="000000"/>
                <w:sz w:val="20"/>
                <w:szCs w:val="18"/>
              </w:rPr>
              <w:t>has been considered and acted upon.</w:t>
            </w:r>
          </w:p>
        </w:tc>
      </w:tr>
      <w:tr w:rsidR="00266CF6" w:rsidRPr="00847F35" w14:paraId="5C90C459" w14:textId="77777777" w:rsidTr="00AA0340">
        <w:tc>
          <w:tcPr>
            <w:tcW w:w="10031" w:type="dxa"/>
            <w:shd w:val="clear" w:color="auto" w:fill="auto"/>
          </w:tcPr>
          <w:p w14:paraId="27BD430F" w14:textId="77777777" w:rsidR="00C14386" w:rsidRDefault="00C14386" w:rsidP="004A12A9">
            <w:pPr>
              <w:spacing w:before="40" w:after="40" w:line="276" w:lineRule="auto"/>
              <w:jc w:val="both"/>
              <w:rPr>
                <w:rFonts w:ascii="Arial" w:hAnsi="Arial" w:cs="Arial"/>
                <w:color w:val="31849B" w:themeColor="accent5" w:themeShade="BF"/>
                <w:sz w:val="20"/>
                <w:szCs w:val="20"/>
              </w:rPr>
            </w:pPr>
          </w:p>
          <w:p w14:paraId="5C90C458" w14:textId="77777777" w:rsidR="00266CF6" w:rsidRDefault="00266CF6" w:rsidP="00E8001D">
            <w:pPr>
              <w:spacing w:before="40" w:after="40"/>
              <w:rPr>
                <w:rFonts w:ascii="Arial" w:hAnsi="Arial" w:cs="Arial"/>
                <w:sz w:val="20"/>
                <w:szCs w:val="20"/>
              </w:rPr>
            </w:pPr>
          </w:p>
        </w:tc>
      </w:tr>
      <w:tr w:rsidR="00FE0EC9" w:rsidRPr="006973A3" w14:paraId="5C90C45B" w14:textId="77777777" w:rsidTr="009E53F1">
        <w:tc>
          <w:tcPr>
            <w:tcW w:w="10031" w:type="dxa"/>
            <w:shd w:val="clear" w:color="auto" w:fill="D9D9D9" w:themeFill="background1" w:themeFillShade="D9"/>
          </w:tcPr>
          <w:p w14:paraId="5C90C45A" w14:textId="77777777" w:rsidR="00FE0EC9" w:rsidRPr="00E6191F" w:rsidRDefault="00FE0EC9" w:rsidP="00D3596D">
            <w:pPr>
              <w:pStyle w:val="ListParagraph"/>
              <w:numPr>
                <w:ilvl w:val="0"/>
                <w:numId w:val="3"/>
              </w:numPr>
              <w:spacing w:before="40" w:after="40"/>
              <w:ind w:left="460" w:hanging="426"/>
              <w:contextualSpacing w:val="0"/>
              <w:rPr>
                <w:rFonts w:ascii="Arial" w:hAnsi="Arial" w:cs="Arial"/>
                <w:sz w:val="20"/>
                <w:szCs w:val="20"/>
              </w:rPr>
            </w:pPr>
            <w:r w:rsidRPr="00E6191F">
              <w:rPr>
                <w:rFonts w:ascii="Arial" w:hAnsi="Arial" w:cs="Arial"/>
                <w:sz w:val="20"/>
                <w:szCs w:val="20"/>
              </w:rPr>
              <w:t>Where there have been updates to the QAA UK Quality Code</w:t>
            </w:r>
            <w:r w:rsidR="00D3596D" w:rsidRPr="00E6191F">
              <w:rPr>
                <w:rStyle w:val="FootnoteReference"/>
                <w:rFonts w:ascii="Arial" w:hAnsi="Arial" w:cs="Arial"/>
                <w:sz w:val="20"/>
                <w:szCs w:val="20"/>
              </w:rPr>
              <w:footnoteReference w:id="1"/>
            </w:r>
            <w:r w:rsidRPr="00E6191F">
              <w:rPr>
                <w:rFonts w:ascii="Arial" w:hAnsi="Arial" w:cs="Arial"/>
                <w:sz w:val="20"/>
                <w:szCs w:val="20"/>
              </w:rPr>
              <w:t xml:space="preserve"> and relevant QAA subject benchmark statement(s) or qualification benchmark(s)</w:t>
            </w:r>
            <w:r w:rsidR="00D3596D" w:rsidRPr="00E6191F">
              <w:rPr>
                <w:rStyle w:val="FootnoteReference"/>
                <w:rFonts w:ascii="Arial" w:hAnsi="Arial" w:cs="Arial"/>
                <w:sz w:val="20"/>
                <w:szCs w:val="20"/>
              </w:rPr>
              <w:footnoteReference w:id="2"/>
            </w:r>
            <w:r w:rsidRPr="00E6191F">
              <w:rPr>
                <w:rFonts w:ascii="Arial" w:hAnsi="Arial" w:cs="Arial"/>
                <w:sz w:val="20"/>
                <w:szCs w:val="20"/>
              </w:rPr>
              <w:t xml:space="preserve"> over the previous academic year, please outline any resulting action taken to reflect this.</w:t>
            </w:r>
          </w:p>
        </w:tc>
      </w:tr>
      <w:tr w:rsidR="00FE0EC9" w:rsidRPr="00BE19A2" w14:paraId="5C90C460" w14:textId="77777777" w:rsidTr="00FE0EC9">
        <w:tc>
          <w:tcPr>
            <w:tcW w:w="10031" w:type="dxa"/>
          </w:tcPr>
          <w:p w14:paraId="5C90C45F" w14:textId="77777777" w:rsidR="00BE19A2" w:rsidRDefault="00BE19A2" w:rsidP="00E8001D">
            <w:pPr>
              <w:spacing w:before="40" w:after="40"/>
              <w:jc w:val="both"/>
              <w:rPr>
                <w:rFonts w:ascii="Arial" w:hAnsi="Arial" w:cs="Arial"/>
                <w:sz w:val="20"/>
                <w:szCs w:val="20"/>
              </w:rPr>
            </w:pPr>
          </w:p>
        </w:tc>
      </w:tr>
    </w:tbl>
    <w:p w14:paraId="5C90C461" w14:textId="77777777" w:rsidR="00721CBB" w:rsidRPr="001434DA" w:rsidRDefault="00721CBB" w:rsidP="00721CBB">
      <w:pPr>
        <w:spacing w:before="240" w:after="120" w:line="240" w:lineRule="auto"/>
        <w:rPr>
          <w:rFonts w:ascii="Arial" w:hAnsi="Arial" w:cs="Arial"/>
          <w:b/>
        </w:rPr>
      </w:pPr>
      <w:r>
        <w:rPr>
          <w:rFonts w:ascii="Arial" w:hAnsi="Arial" w:cs="Arial"/>
          <w:b/>
        </w:rPr>
        <w:t>Student</w:t>
      </w:r>
      <w:r w:rsidRPr="001434DA">
        <w:rPr>
          <w:rFonts w:ascii="Arial" w:hAnsi="Arial" w:cs="Arial"/>
          <w:b/>
        </w:rPr>
        <w:t xml:space="preserve"> engagement</w:t>
      </w:r>
    </w:p>
    <w:tbl>
      <w:tblPr>
        <w:tblStyle w:val="TableGrid"/>
        <w:tblW w:w="10031" w:type="dxa"/>
        <w:tblLook w:val="04A0" w:firstRow="1" w:lastRow="0" w:firstColumn="1" w:lastColumn="0" w:noHBand="0" w:noVBand="1"/>
      </w:tblPr>
      <w:tblGrid>
        <w:gridCol w:w="10031"/>
      </w:tblGrid>
      <w:tr w:rsidR="00721CBB" w:rsidRPr="00847F35" w14:paraId="5C90C463" w14:textId="77777777" w:rsidTr="00827FD3">
        <w:tc>
          <w:tcPr>
            <w:tcW w:w="10031" w:type="dxa"/>
            <w:shd w:val="clear" w:color="auto" w:fill="D9D9D9" w:themeFill="background1" w:themeFillShade="D9"/>
          </w:tcPr>
          <w:p w14:paraId="5C90C462" w14:textId="77777777" w:rsidR="00721CBB" w:rsidRPr="009D512C" w:rsidRDefault="00721CBB" w:rsidP="00E02604">
            <w:pPr>
              <w:pStyle w:val="ListParagraph"/>
              <w:numPr>
                <w:ilvl w:val="0"/>
                <w:numId w:val="3"/>
              </w:numPr>
              <w:spacing w:before="40" w:after="40"/>
              <w:ind w:left="447"/>
              <w:contextualSpacing w:val="0"/>
              <w:rPr>
                <w:rFonts w:ascii="Arial" w:hAnsi="Arial" w:cs="Arial"/>
                <w:sz w:val="20"/>
                <w:szCs w:val="20"/>
              </w:rPr>
            </w:pPr>
            <w:r w:rsidRPr="009D512C">
              <w:rPr>
                <w:rFonts w:ascii="Arial" w:hAnsi="Arial" w:cs="Arial"/>
                <w:color w:val="000000"/>
                <w:sz w:val="20"/>
                <w:szCs w:val="18"/>
              </w:rPr>
              <w:t xml:space="preserve">Please highlight how </w:t>
            </w:r>
            <w:r>
              <w:rPr>
                <w:rFonts w:ascii="Arial" w:hAnsi="Arial" w:cs="Arial"/>
                <w:color w:val="000000"/>
                <w:sz w:val="20"/>
                <w:szCs w:val="18"/>
              </w:rPr>
              <w:t>student</w:t>
            </w:r>
            <w:r w:rsidRPr="009D512C">
              <w:rPr>
                <w:rFonts w:ascii="Arial" w:hAnsi="Arial" w:cs="Arial"/>
                <w:color w:val="000000"/>
                <w:sz w:val="20"/>
                <w:szCs w:val="18"/>
              </w:rPr>
              <w:t xml:space="preserve"> feedback on the course(s) </w:t>
            </w:r>
            <w:r>
              <w:rPr>
                <w:rFonts w:ascii="Arial" w:hAnsi="Arial" w:cs="Arial"/>
                <w:color w:val="000000"/>
                <w:sz w:val="20"/>
                <w:szCs w:val="18"/>
              </w:rPr>
              <w:t xml:space="preserve">and modules </w:t>
            </w:r>
            <w:r w:rsidRPr="009D512C">
              <w:rPr>
                <w:rFonts w:ascii="Arial" w:hAnsi="Arial" w:cs="Arial"/>
                <w:color w:val="000000"/>
                <w:sz w:val="20"/>
                <w:szCs w:val="18"/>
              </w:rPr>
              <w:t>has been considered and acted upon.</w:t>
            </w:r>
          </w:p>
        </w:tc>
      </w:tr>
      <w:tr w:rsidR="00721CBB" w:rsidRPr="00847F35" w14:paraId="5C90C468" w14:textId="77777777" w:rsidTr="00B90396">
        <w:trPr>
          <w:trHeight w:val="1009"/>
        </w:trPr>
        <w:tc>
          <w:tcPr>
            <w:tcW w:w="10031" w:type="dxa"/>
          </w:tcPr>
          <w:p w14:paraId="5C90C464" w14:textId="77777777" w:rsidR="00721CBB" w:rsidRDefault="00721CBB" w:rsidP="00827FD3">
            <w:pPr>
              <w:spacing w:before="40" w:after="40"/>
              <w:rPr>
                <w:rFonts w:ascii="Arial" w:hAnsi="Arial" w:cs="Arial"/>
                <w:sz w:val="20"/>
                <w:szCs w:val="20"/>
              </w:rPr>
            </w:pPr>
          </w:p>
          <w:p w14:paraId="5C90C467" w14:textId="124D3273" w:rsidR="00721CBB" w:rsidRPr="00847F35" w:rsidRDefault="00721CBB" w:rsidP="00E8001D">
            <w:pPr>
              <w:spacing w:before="40" w:after="40"/>
              <w:jc w:val="both"/>
              <w:rPr>
                <w:rFonts w:ascii="Arial" w:hAnsi="Arial" w:cs="Arial"/>
                <w:sz w:val="20"/>
                <w:szCs w:val="20"/>
              </w:rPr>
            </w:pPr>
          </w:p>
        </w:tc>
      </w:tr>
    </w:tbl>
    <w:p w14:paraId="5044D977" w14:textId="77777777" w:rsidR="00845732" w:rsidRDefault="00845732" w:rsidP="00266CF6">
      <w:pPr>
        <w:spacing w:before="240" w:after="120" w:line="240" w:lineRule="auto"/>
        <w:rPr>
          <w:rFonts w:ascii="Arial" w:hAnsi="Arial" w:cs="Arial"/>
          <w:b/>
        </w:rPr>
      </w:pPr>
    </w:p>
    <w:p w14:paraId="5C90C469" w14:textId="41FADEDF" w:rsidR="00266CF6" w:rsidRPr="001434DA" w:rsidRDefault="00266CF6" w:rsidP="00266CF6">
      <w:pPr>
        <w:spacing w:before="240" w:after="120" w:line="240" w:lineRule="auto"/>
        <w:rPr>
          <w:rFonts w:ascii="Arial" w:hAnsi="Arial" w:cs="Arial"/>
          <w:b/>
        </w:rPr>
      </w:pPr>
      <w:r w:rsidRPr="001434DA">
        <w:rPr>
          <w:rFonts w:ascii="Arial" w:hAnsi="Arial" w:cs="Arial"/>
          <w:b/>
        </w:rPr>
        <w:t>Employability</w:t>
      </w:r>
      <w:r w:rsidR="002D7708">
        <w:rPr>
          <w:rFonts w:ascii="Arial" w:hAnsi="Arial" w:cs="Arial"/>
          <w:b/>
        </w:rPr>
        <w:t xml:space="preserve"> and work-based learning</w:t>
      </w:r>
    </w:p>
    <w:tbl>
      <w:tblPr>
        <w:tblStyle w:val="TableGrid"/>
        <w:tblW w:w="10031" w:type="dxa"/>
        <w:tblInd w:w="-34" w:type="dxa"/>
        <w:tblLook w:val="04A0" w:firstRow="1" w:lastRow="0" w:firstColumn="1" w:lastColumn="0" w:noHBand="0" w:noVBand="1"/>
      </w:tblPr>
      <w:tblGrid>
        <w:gridCol w:w="10031"/>
      </w:tblGrid>
      <w:tr w:rsidR="00AE6926" w14:paraId="5C90C46B" w14:textId="77777777" w:rsidTr="00475323">
        <w:tc>
          <w:tcPr>
            <w:tcW w:w="10031" w:type="dxa"/>
            <w:shd w:val="clear" w:color="auto" w:fill="D9D9D9" w:themeFill="background1" w:themeFillShade="D9"/>
          </w:tcPr>
          <w:p w14:paraId="5C90C46A" w14:textId="7F52F04D" w:rsidR="00AE6926" w:rsidRPr="003772B3" w:rsidRDefault="002910C3" w:rsidP="00C059A6">
            <w:pPr>
              <w:pStyle w:val="ListParagraph"/>
              <w:numPr>
                <w:ilvl w:val="0"/>
                <w:numId w:val="3"/>
              </w:numPr>
              <w:spacing w:before="40" w:after="40"/>
              <w:ind w:left="460" w:hanging="426"/>
              <w:contextualSpacing w:val="0"/>
              <w:rPr>
                <w:rFonts w:ascii="Arial" w:hAnsi="Arial" w:cs="Arial"/>
                <w:sz w:val="20"/>
                <w:szCs w:val="20"/>
              </w:rPr>
            </w:pPr>
            <w:r w:rsidRPr="002910C3">
              <w:rPr>
                <w:rFonts w:ascii="Arial" w:hAnsi="Arial" w:cs="Arial"/>
                <w:sz w:val="20"/>
                <w:szCs w:val="20"/>
              </w:rPr>
              <w:t xml:space="preserve">Drawing on your Departmental Employability Action Plan and other relevant evidence, please </w:t>
            </w:r>
            <w:r w:rsidR="000607E5">
              <w:rPr>
                <w:rFonts w:ascii="Arial" w:hAnsi="Arial" w:cs="Arial"/>
                <w:sz w:val="20"/>
                <w:szCs w:val="20"/>
              </w:rPr>
              <w:t xml:space="preserve">comment on the effectiveness of your employability </w:t>
            </w:r>
            <w:r w:rsidR="00E02604">
              <w:rPr>
                <w:rFonts w:ascii="Arial" w:hAnsi="Arial" w:cs="Arial"/>
                <w:sz w:val="20"/>
                <w:szCs w:val="20"/>
              </w:rPr>
              <w:t>activities</w:t>
            </w:r>
            <w:r w:rsidR="000607E5">
              <w:rPr>
                <w:rFonts w:ascii="Arial" w:hAnsi="Arial" w:cs="Arial"/>
                <w:sz w:val="20"/>
                <w:szCs w:val="20"/>
              </w:rPr>
              <w:t xml:space="preserve"> in </w:t>
            </w:r>
            <w:r w:rsidR="00691558">
              <w:rPr>
                <w:rFonts w:ascii="Arial" w:hAnsi="Arial" w:cs="Arial"/>
                <w:sz w:val="20"/>
                <w:szCs w:val="20"/>
              </w:rPr>
              <w:t>20</w:t>
            </w:r>
            <w:r w:rsidR="00013BE2">
              <w:rPr>
                <w:rFonts w:ascii="Arial" w:hAnsi="Arial" w:cs="Arial"/>
                <w:sz w:val="20"/>
                <w:szCs w:val="20"/>
              </w:rPr>
              <w:t>2</w:t>
            </w:r>
            <w:r w:rsidR="00D87C4A">
              <w:rPr>
                <w:rFonts w:ascii="Arial" w:hAnsi="Arial" w:cs="Arial"/>
                <w:sz w:val="20"/>
                <w:szCs w:val="20"/>
              </w:rPr>
              <w:t>3/24</w:t>
            </w:r>
            <w:r w:rsidR="000607E5">
              <w:rPr>
                <w:rFonts w:ascii="Arial" w:hAnsi="Arial" w:cs="Arial"/>
                <w:sz w:val="20"/>
                <w:szCs w:val="20"/>
              </w:rPr>
              <w:t xml:space="preserve"> and how these initiatives are anticipated to improve results in the future. What further steps are planned for the </w:t>
            </w:r>
            <w:r w:rsidR="00691558">
              <w:rPr>
                <w:rFonts w:ascii="Arial" w:hAnsi="Arial" w:cs="Arial"/>
                <w:b/>
                <w:sz w:val="20"/>
                <w:szCs w:val="20"/>
              </w:rPr>
              <w:t>20</w:t>
            </w:r>
            <w:r w:rsidR="00130656">
              <w:rPr>
                <w:rFonts w:ascii="Arial" w:hAnsi="Arial" w:cs="Arial"/>
                <w:b/>
                <w:sz w:val="20"/>
                <w:szCs w:val="20"/>
              </w:rPr>
              <w:t>2</w:t>
            </w:r>
            <w:r w:rsidR="00D87C4A">
              <w:rPr>
                <w:rFonts w:ascii="Arial" w:hAnsi="Arial" w:cs="Arial"/>
                <w:b/>
                <w:sz w:val="20"/>
                <w:szCs w:val="20"/>
              </w:rPr>
              <w:t>4/25</w:t>
            </w:r>
            <w:r w:rsidR="000607E5">
              <w:rPr>
                <w:rFonts w:ascii="Arial" w:hAnsi="Arial" w:cs="Arial"/>
                <w:sz w:val="20"/>
                <w:szCs w:val="20"/>
              </w:rPr>
              <w:t xml:space="preserve"> academic year to enhance the employability of your students?</w:t>
            </w:r>
          </w:p>
        </w:tc>
      </w:tr>
      <w:tr w:rsidR="00AE6926" w:rsidRPr="0003115E" w14:paraId="5C90C471" w14:textId="77777777" w:rsidTr="00475323">
        <w:tc>
          <w:tcPr>
            <w:tcW w:w="10031" w:type="dxa"/>
          </w:tcPr>
          <w:tbl>
            <w:tblPr>
              <w:tblStyle w:val="TableGrid"/>
              <w:tblW w:w="0" w:type="auto"/>
              <w:tblLook w:val="04A0" w:firstRow="1" w:lastRow="0" w:firstColumn="1" w:lastColumn="0" w:noHBand="0" w:noVBand="1"/>
            </w:tblPr>
            <w:tblGrid>
              <w:gridCol w:w="3268"/>
              <w:gridCol w:w="3268"/>
              <w:gridCol w:w="3269"/>
            </w:tblGrid>
            <w:tr w:rsidR="001173BC" w14:paraId="0161B7E1" w14:textId="77777777" w:rsidTr="0064135A">
              <w:tc>
                <w:tcPr>
                  <w:tcW w:w="3268" w:type="dxa"/>
                </w:tcPr>
                <w:p w14:paraId="281A44CF" w14:textId="3BD11ABB" w:rsidR="001173BC" w:rsidRPr="00AF7FC6" w:rsidRDefault="001173BC" w:rsidP="001173BC">
                  <w:pPr>
                    <w:spacing w:before="40" w:after="40"/>
                    <w:rPr>
                      <w:rFonts w:ascii="Arial" w:hAnsi="Arial" w:cs="Arial"/>
                      <w:color w:val="31849B" w:themeColor="accent5" w:themeShade="BF"/>
                      <w:sz w:val="20"/>
                      <w:szCs w:val="20"/>
                      <w:lang w:val="el-GR"/>
                    </w:rPr>
                  </w:pPr>
                </w:p>
              </w:tc>
              <w:tc>
                <w:tcPr>
                  <w:tcW w:w="3268" w:type="dxa"/>
                </w:tcPr>
                <w:p w14:paraId="12CE869A" w14:textId="5C9784DE" w:rsidR="001173BC" w:rsidRDefault="001173BC" w:rsidP="001173BC">
                  <w:pPr>
                    <w:spacing w:before="40" w:after="40"/>
                    <w:rPr>
                      <w:rFonts w:ascii="Arial" w:hAnsi="Arial" w:cs="Arial"/>
                      <w:color w:val="31849B" w:themeColor="accent5" w:themeShade="BF"/>
                      <w:sz w:val="20"/>
                      <w:szCs w:val="20"/>
                    </w:rPr>
                  </w:pPr>
                </w:p>
              </w:tc>
              <w:tc>
                <w:tcPr>
                  <w:tcW w:w="3269" w:type="dxa"/>
                </w:tcPr>
                <w:p w14:paraId="180E8DC7" w14:textId="1A62D524" w:rsidR="001173BC" w:rsidRDefault="001173BC" w:rsidP="001173BC">
                  <w:pPr>
                    <w:spacing w:before="40" w:after="40"/>
                    <w:rPr>
                      <w:rFonts w:ascii="Arial" w:hAnsi="Arial" w:cs="Arial"/>
                      <w:color w:val="31849B" w:themeColor="accent5" w:themeShade="BF"/>
                      <w:sz w:val="20"/>
                      <w:szCs w:val="20"/>
                    </w:rPr>
                  </w:pPr>
                </w:p>
              </w:tc>
            </w:tr>
            <w:tr w:rsidR="001173BC" w14:paraId="67EE26BB" w14:textId="77777777" w:rsidTr="0064135A">
              <w:tc>
                <w:tcPr>
                  <w:tcW w:w="3268" w:type="dxa"/>
                </w:tcPr>
                <w:p w14:paraId="1CD7E924" w14:textId="5B85B658" w:rsidR="001173BC" w:rsidRDefault="001173BC" w:rsidP="001173BC">
                  <w:pPr>
                    <w:spacing w:before="40" w:after="40"/>
                    <w:rPr>
                      <w:rFonts w:ascii="Arial" w:hAnsi="Arial" w:cs="Arial"/>
                      <w:color w:val="31849B" w:themeColor="accent5" w:themeShade="BF"/>
                      <w:sz w:val="20"/>
                      <w:szCs w:val="20"/>
                    </w:rPr>
                  </w:pPr>
                </w:p>
              </w:tc>
              <w:tc>
                <w:tcPr>
                  <w:tcW w:w="3268" w:type="dxa"/>
                </w:tcPr>
                <w:p w14:paraId="2217B89D" w14:textId="4626D9FE" w:rsidR="001173BC" w:rsidRDefault="001173BC" w:rsidP="001173BC">
                  <w:pPr>
                    <w:spacing w:before="40" w:after="40"/>
                    <w:rPr>
                      <w:rFonts w:ascii="Arial" w:hAnsi="Arial" w:cs="Arial"/>
                      <w:color w:val="31849B" w:themeColor="accent5" w:themeShade="BF"/>
                      <w:sz w:val="20"/>
                      <w:szCs w:val="20"/>
                    </w:rPr>
                  </w:pPr>
                </w:p>
              </w:tc>
              <w:tc>
                <w:tcPr>
                  <w:tcW w:w="3269" w:type="dxa"/>
                </w:tcPr>
                <w:p w14:paraId="0312164C" w14:textId="5FFB48DB" w:rsidR="001173BC" w:rsidRDefault="001173BC" w:rsidP="001173BC">
                  <w:pPr>
                    <w:spacing w:before="40" w:after="40"/>
                    <w:rPr>
                      <w:rFonts w:ascii="Arial" w:hAnsi="Arial" w:cs="Arial"/>
                      <w:color w:val="31849B" w:themeColor="accent5" w:themeShade="BF"/>
                      <w:sz w:val="20"/>
                      <w:szCs w:val="20"/>
                    </w:rPr>
                  </w:pPr>
                </w:p>
              </w:tc>
            </w:tr>
            <w:tr w:rsidR="001173BC" w14:paraId="2233468C" w14:textId="77777777" w:rsidTr="0064135A">
              <w:tc>
                <w:tcPr>
                  <w:tcW w:w="3268" w:type="dxa"/>
                </w:tcPr>
                <w:p w14:paraId="3650B036" w14:textId="7C1EF771" w:rsidR="001173BC" w:rsidRDefault="001173BC" w:rsidP="001173BC">
                  <w:pPr>
                    <w:spacing w:before="40" w:after="40"/>
                    <w:rPr>
                      <w:rFonts w:ascii="Arial" w:hAnsi="Arial" w:cs="Arial"/>
                      <w:color w:val="31849B" w:themeColor="accent5" w:themeShade="BF"/>
                      <w:sz w:val="20"/>
                      <w:szCs w:val="20"/>
                    </w:rPr>
                  </w:pPr>
                </w:p>
              </w:tc>
              <w:tc>
                <w:tcPr>
                  <w:tcW w:w="3268" w:type="dxa"/>
                </w:tcPr>
                <w:p w14:paraId="5084D95D" w14:textId="31649E70" w:rsidR="001173BC" w:rsidRDefault="001173BC" w:rsidP="001173BC">
                  <w:pPr>
                    <w:spacing w:before="40" w:after="40"/>
                    <w:rPr>
                      <w:rFonts w:ascii="Arial" w:hAnsi="Arial" w:cs="Arial"/>
                      <w:color w:val="31849B" w:themeColor="accent5" w:themeShade="BF"/>
                      <w:sz w:val="20"/>
                      <w:szCs w:val="20"/>
                    </w:rPr>
                  </w:pPr>
                </w:p>
              </w:tc>
              <w:tc>
                <w:tcPr>
                  <w:tcW w:w="3269" w:type="dxa"/>
                </w:tcPr>
                <w:p w14:paraId="1393A525" w14:textId="33B13C57" w:rsidR="001173BC" w:rsidRDefault="001173BC" w:rsidP="001173BC">
                  <w:pPr>
                    <w:spacing w:before="40" w:after="40"/>
                    <w:rPr>
                      <w:rFonts w:ascii="Arial" w:hAnsi="Arial" w:cs="Arial"/>
                      <w:color w:val="31849B" w:themeColor="accent5" w:themeShade="BF"/>
                      <w:sz w:val="20"/>
                      <w:szCs w:val="20"/>
                    </w:rPr>
                  </w:pPr>
                </w:p>
              </w:tc>
            </w:tr>
            <w:tr w:rsidR="001173BC" w14:paraId="71040BFD" w14:textId="77777777" w:rsidTr="0064135A">
              <w:tc>
                <w:tcPr>
                  <w:tcW w:w="3268" w:type="dxa"/>
                </w:tcPr>
                <w:p w14:paraId="242634FD" w14:textId="6CC52FBF" w:rsidR="001173BC" w:rsidRDefault="001173BC" w:rsidP="001173BC">
                  <w:pPr>
                    <w:spacing w:before="40" w:after="40"/>
                    <w:rPr>
                      <w:rFonts w:ascii="Arial" w:hAnsi="Arial" w:cs="Arial"/>
                      <w:color w:val="31849B" w:themeColor="accent5" w:themeShade="BF"/>
                      <w:sz w:val="20"/>
                      <w:szCs w:val="20"/>
                    </w:rPr>
                  </w:pPr>
                </w:p>
              </w:tc>
              <w:tc>
                <w:tcPr>
                  <w:tcW w:w="3268" w:type="dxa"/>
                </w:tcPr>
                <w:p w14:paraId="68CB965D" w14:textId="7C809AF2" w:rsidR="001173BC" w:rsidRDefault="001173BC" w:rsidP="001173BC">
                  <w:pPr>
                    <w:spacing w:before="40" w:after="40"/>
                    <w:rPr>
                      <w:rFonts w:ascii="Arial" w:hAnsi="Arial" w:cs="Arial"/>
                      <w:color w:val="31849B" w:themeColor="accent5" w:themeShade="BF"/>
                      <w:sz w:val="20"/>
                      <w:szCs w:val="20"/>
                    </w:rPr>
                  </w:pPr>
                </w:p>
              </w:tc>
              <w:tc>
                <w:tcPr>
                  <w:tcW w:w="3269" w:type="dxa"/>
                </w:tcPr>
                <w:p w14:paraId="6554606C" w14:textId="4B079233" w:rsidR="001173BC" w:rsidRDefault="001173BC" w:rsidP="001173BC">
                  <w:pPr>
                    <w:spacing w:before="40" w:after="40"/>
                    <w:rPr>
                      <w:rFonts w:ascii="Arial" w:hAnsi="Arial" w:cs="Arial"/>
                      <w:color w:val="31849B" w:themeColor="accent5" w:themeShade="BF"/>
                      <w:sz w:val="20"/>
                      <w:szCs w:val="20"/>
                    </w:rPr>
                  </w:pPr>
                </w:p>
              </w:tc>
            </w:tr>
            <w:tr w:rsidR="001173BC" w14:paraId="7BF4464F" w14:textId="77777777" w:rsidTr="0064135A">
              <w:tc>
                <w:tcPr>
                  <w:tcW w:w="3268" w:type="dxa"/>
                </w:tcPr>
                <w:p w14:paraId="434CD34F" w14:textId="4F41CC9A" w:rsidR="001173BC" w:rsidRDefault="001173BC" w:rsidP="001173BC">
                  <w:pPr>
                    <w:spacing w:before="40" w:after="40"/>
                    <w:rPr>
                      <w:rFonts w:ascii="Arial" w:hAnsi="Arial" w:cs="Arial"/>
                      <w:color w:val="31849B" w:themeColor="accent5" w:themeShade="BF"/>
                      <w:sz w:val="20"/>
                      <w:szCs w:val="20"/>
                    </w:rPr>
                  </w:pPr>
                </w:p>
              </w:tc>
              <w:tc>
                <w:tcPr>
                  <w:tcW w:w="3268" w:type="dxa"/>
                </w:tcPr>
                <w:p w14:paraId="755354D7" w14:textId="2EA6C78A" w:rsidR="001173BC" w:rsidRDefault="001173BC" w:rsidP="001173BC">
                  <w:pPr>
                    <w:spacing w:before="40" w:after="40"/>
                    <w:rPr>
                      <w:rFonts w:ascii="Arial" w:hAnsi="Arial" w:cs="Arial"/>
                      <w:color w:val="31849B" w:themeColor="accent5" w:themeShade="BF"/>
                      <w:sz w:val="20"/>
                      <w:szCs w:val="20"/>
                    </w:rPr>
                  </w:pPr>
                </w:p>
              </w:tc>
              <w:tc>
                <w:tcPr>
                  <w:tcW w:w="3269" w:type="dxa"/>
                </w:tcPr>
                <w:p w14:paraId="18EA9F77" w14:textId="63C599B6" w:rsidR="001173BC" w:rsidRDefault="001173BC" w:rsidP="001173BC">
                  <w:pPr>
                    <w:spacing w:before="40" w:after="40"/>
                    <w:rPr>
                      <w:rFonts w:ascii="Arial" w:hAnsi="Arial" w:cs="Arial"/>
                      <w:color w:val="31849B" w:themeColor="accent5" w:themeShade="BF"/>
                      <w:sz w:val="20"/>
                      <w:szCs w:val="20"/>
                    </w:rPr>
                  </w:pPr>
                </w:p>
              </w:tc>
            </w:tr>
            <w:tr w:rsidR="001173BC" w14:paraId="65AC31AE" w14:textId="77777777" w:rsidTr="0064135A">
              <w:tc>
                <w:tcPr>
                  <w:tcW w:w="3268" w:type="dxa"/>
                </w:tcPr>
                <w:p w14:paraId="653A39BC" w14:textId="462D413A" w:rsidR="001173BC" w:rsidRDefault="001173BC" w:rsidP="001173BC">
                  <w:pPr>
                    <w:spacing w:before="40" w:after="40"/>
                    <w:rPr>
                      <w:rFonts w:ascii="Arial" w:hAnsi="Arial" w:cs="Arial"/>
                      <w:color w:val="31849B" w:themeColor="accent5" w:themeShade="BF"/>
                      <w:sz w:val="20"/>
                      <w:szCs w:val="20"/>
                    </w:rPr>
                  </w:pPr>
                </w:p>
              </w:tc>
              <w:tc>
                <w:tcPr>
                  <w:tcW w:w="3268" w:type="dxa"/>
                </w:tcPr>
                <w:p w14:paraId="05C5D703" w14:textId="50AADEAC" w:rsidR="001173BC" w:rsidRDefault="001173BC" w:rsidP="001173BC">
                  <w:pPr>
                    <w:spacing w:before="40" w:after="40"/>
                    <w:rPr>
                      <w:rFonts w:ascii="Arial" w:hAnsi="Arial" w:cs="Arial"/>
                      <w:color w:val="31849B" w:themeColor="accent5" w:themeShade="BF"/>
                      <w:sz w:val="20"/>
                      <w:szCs w:val="20"/>
                    </w:rPr>
                  </w:pPr>
                </w:p>
              </w:tc>
              <w:tc>
                <w:tcPr>
                  <w:tcW w:w="3269" w:type="dxa"/>
                </w:tcPr>
                <w:p w14:paraId="11D64F48" w14:textId="2A531720" w:rsidR="001173BC" w:rsidRDefault="001173BC" w:rsidP="001173BC">
                  <w:pPr>
                    <w:spacing w:before="40" w:after="40"/>
                    <w:rPr>
                      <w:rFonts w:ascii="Arial" w:hAnsi="Arial" w:cs="Arial"/>
                      <w:color w:val="31849B" w:themeColor="accent5" w:themeShade="BF"/>
                      <w:sz w:val="20"/>
                      <w:szCs w:val="20"/>
                    </w:rPr>
                  </w:pPr>
                </w:p>
              </w:tc>
            </w:tr>
          </w:tbl>
          <w:p w14:paraId="5C90C470" w14:textId="07862703" w:rsidR="001173BC" w:rsidRPr="0003115E" w:rsidRDefault="001173BC" w:rsidP="00E8001D">
            <w:pPr>
              <w:spacing w:before="40" w:after="40"/>
              <w:jc w:val="both"/>
              <w:rPr>
                <w:rFonts w:ascii="Arial" w:hAnsi="Arial" w:cs="Arial"/>
                <w:sz w:val="20"/>
                <w:szCs w:val="20"/>
              </w:rPr>
            </w:pPr>
          </w:p>
        </w:tc>
      </w:tr>
      <w:tr w:rsidR="002D7708" w:rsidRPr="0056486A" w14:paraId="5C90C474" w14:textId="77777777" w:rsidTr="00475323">
        <w:tblPrEx>
          <w:tblLook w:val="01E0" w:firstRow="1" w:lastRow="1" w:firstColumn="1" w:lastColumn="1" w:noHBand="0" w:noVBand="0"/>
        </w:tblPrEx>
        <w:tc>
          <w:tcPr>
            <w:tcW w:w="10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0C472" w14:textId="77777777" w:rsidR="008A298F" w:rsidRDefault="002D7708" w:rsidP="002D7708">
            <w:pPr>
              <w:pStyle w:val="ListParagraph"/>
              <w:numPr>
                <w:ilvl w:val="0"/>
                <w:numId w:val="3"/>
              </w:numPr>
              <w:spacing w:before="40" w:after="40"/>
              <w:ind w:left="460" w:hanging="426"/>
              <w:contextualSpacing w:val="0"/>
              <w:rPr>
                <w:rFonts w:ascii="Arial" w:hAnsi="Arial" w:cs="Arial"/>
                <w:color w:val="000000"/>
                <w:sz w:val="20"/>
                <w:szCs w:val="20"/>
              </w:rPr>
            </w:pPr>
            <w:r w:rsidRPr="00D34B28">
              <w:rPr>
                <w:rFonts w:ascii="Arial" w:hAnsi="Arial" w:cs="Arial"/>
                <w:color w:val="000000"/>
                <w:sz w:val="20"/>
                <w:szCs w:val="20"/>
              </w:rPr>
              <w:lastRenderedPageBreak/>
              <w:t xml:space="preserve">Where work-based </w:t>
            </w:r>
            <w:r w:rsidRPr="00D34B28">
              <w:rPr>
                <w:rFonts w:ascii="Arial" w:hAnsi="Arial" w:cs="Arial"/>
                <w:sz w:val="20"/>
                <w:szCs w:val="20"/>
              </w:rPr>
              <w:t>learning</w:t>
            </w:r>
            <w:r w:rsidRPr="00D34B28">
              <w:rPr>
                <w:rFonts w:ascii="Arial" w:hAnsi="Arial" w:cs="Arial"/>
                <w:color w:val="000000"/>
                <w:sz w:val="20"/>
                <w:szCs w:val="20"/>
              </w:rPr>
              <w:t xml:space="preserve"> forms a part of the course(s), please summarise existing arrangements for managing, supervising, monitoring and reviewing this activity</w:t>
            </w:r>
            <w:r w:rsidR="008A298F">
              <w:rPr>
                <w:rFonts w:ascii="Arial" w:hAnsi="Arial" w:cs="Arial"/>
                <w:color w:val="000000"/>
                <w:sz w:val="20"/>
                <w:szCs w:val="20"/>
              </w:rPr>
              <w:t>.</w:t>
            </w:r>
          </w:p>
          <w:p w14:paraId="5C90C473" w14:textId="77777777" w:rsidR="002D7708" w:rsidRPr="00D34B28" w:rsidRDefault="008A298F" w:rsidP="008A298F">
            <w:pPr>
              <w:pStyle w:val="ListParagraph"/>
              <w:spacing w:before="40" w:after="40"/>
              <w:ind w:left="460"/>
              <w:contextualSpacing w:val="0"/>
              <w:rPr>
                <w:rFonts w:ascii="Arial" w:hAnsi="Arial" w:cs="Arial"/>
                <w:color w:val="000000"/>
                <w:sz w:val="20"/>
                <w:szCs w:val="20"/>
              </w:rPr>
            </w:pPr>
            <w:r>
              <w:rPr>
                <w:rFonts w:ascii="Arial" w:hAnsi="Arial" w:cs="Arial"/>
                <w:color w:val="000000"/>
                <w:sz w:val="20"/>
                <w:szCs w:val="20"/>
              </w:rPr>
              <w:t>E</w:t>
            </w:r>
            <w:r w:rsidR="002D7708" w:rsidRPr="00D34B28">
              <w:rPr>
                <w:rFonts w:ascii="Arial" w:hAnsi="Arial" w:cs="Arial"/>
                <w:color w:val="000000"/>
                <w:sz w:val="20"/>
                <w:szCs w:val="20"/>
              </w:rPr>
              <w:t>valuate how effectively work-based learning has contributed to student learning opportunities.</w:t>
            </w:r>
          </w:p>
        </w:tc>
      </w:tr>
      <w:tr w:rsidR="002D7708" w:rsidRPr="00847F35" w14:paraId="5C90C47A" w14:textId="77777777" w:rsidTr="00475323">
        <w:tblPrEx>
          <w:tblLook w:val="01E0" w:firstRow="1" w:lastRow="1" w:firstColumn="1" w:lastColumn="1" w:noHBand="0" w:noVBand="0"/>
        </w:tblPrEx>
        <w:tc>
          <w:tcPr>
            <w:tcW w:w="10031" w:type="dxa"/>
            <w:tcBorders>
              <w:top w:val="single" w:sz="4" w:space="0" w:color="auto"/>
              <w:left w:val="single" w:sz="4" w:space="0" w:color="auto"/>
              <w:bottom w:val="single" w:sz="4" w:space="0" w:color="auto"/>
              <w:right w:val="single" w:sz="4" w:space="0" w:color="auto"/>
            </w:tcBorders>
          </w:tcPr>
          <w:p w14:paraId="5C90C475" w14:textId="77777777" w:rsidR="002D7708" w:rsidRDefault="002D7708" w:rsidP="00AA0340">
            <w:pPr>
              <w:spacing w:before="40" w:after="40"/>
              <w:rPr>
                <w:rFonts w:ascii="Arial" w:hAnsi="Arial" w:cs="Arial"/>
                <w:sz w:val="20"/>
                <w:szCs w:val="20"/>
              </w:rPr>
            </w:pPr>
          </w:p>
          <w:p w14:paraId="5C90C479" w14:textId="77777777" w:rsidR="002D7708" w:rsidRPr="00847F35" w:rsidRDefault="002D7708" w:rsidP="00E8001D">
            <w:pPr>
              <w:spacing w:before="40" w:after="40"/>
              <w:jc w:val="both"/>
              <w:rPr>
                <w:rFonts w:ascii="Arial" w:hAnsi="Arial" w:cs="Arial"/>
                <w:sz w:val="20"/>
                <w:szCs w:val="20"/>
              </w:rPr>
            </w:pPr>
          </w:p>
        </w:tc>
      </w:tr>
    </w:tbl>
    <w:p w14:paraId="6C7B68D8" w14:textId="77777777" w:rsidR="00CE6453" w:rsidRDefault="00CE6453" w:rsidP="00B90396">
      <w:pPr>
        <w:spacing w:before="240" w:after="120" w:line="240" w:lineRule="auto"/>
        <w:rPr>
          <w:rFonts w:ascii="Arial" w:hAnsi="Arial" w:cs="Arial"/>
          <w:b/>
          <w:bCs/>
        </w:rPr>
      </w:pPr>
    </w:p>
    <w:p w14:paraId="5C90C47B" w14:textId="0E40F172" w:rsidR="00B90396" w:rsidRPr="001434DA" w:rsidRDefault="00B90396" w:rsidP="00B90396">
      <w:pPr>
        <w:spacing w:before="240" w:after="120" w:line="240" w:lineRule="auto"/>
        <w:rPr>
          <w:rFonts w:ascii="Arial" w:hAnsi="Arial" w:cs="Arial"/>
          <w:b/>
        </w:rPr>
      </w:pPr>
      <w:r w:rsidRPr="009B1C4D">
        <w:rPr>
          <w:rFonts w:ascii="Arial" w:hAnsi="Arial" w:cs="Arial"/>
          <w:b/>
          <w:bCs/>
        </w:rPr>
        <w:t>Equality</w:t>
      </w:r>
      <w:r w:rsidR="006765C0">
        <w:rPr>
          <w:rFonts w:ascii="Arial" w:hAnsi="Arial" w:cs="Arial"/>
          <w:b/>
          <w:bCs/>
        </w:rPr>
        <w:t>,</w:t>
      </w:r>
      <w:r w:rsidRPr="009B1C4D">
        <w:rPr>
          <w:rFonts w:ascii="Arial" w:hAnsi="Arial" w:cs="Arial"/>
          <w:b/>
          <w:bCs/>
        </w:rPr>
        <w:t xml:space="preserve"> diversity</w:t>
      </w:r>
      <w:r w:rsidR="006765C0">
        <w:rPr>
          <w:rFonts w:ascii="Arial" w:hAnsi="Arial" w:cs="Arial"/>
          <w:b/>
          <w:bCs/>
        </w:rPr>
        <w:t xml:space="preserve"> and inclusion</w:t>
      </w:r>
    </w:p>
    <w:tbl>
      <w:tblPr>
        <w:tblStyle w:val="TableGrid"/>
        <w:tblW w:w="10031" w:type="dxa"/>
        <w:tblLook w:val="04A0" w:firstRow="1" w:lastRow="0" w:firstColumn="1" w:lastColumn="0" w:noHBand="0" w:noVBand="1"/>
      </w:tblPr>
      <w:tblGrid>
        <w:gridCol w:w="10031"/>
      </w:tblGrid>
      <w:tr w:rsidR="00B90396" w:rsidRPr="00DC4279" w14:paraId="5C90C47F" w14:textId="77777777" w:rsidTr="00B74A31">
        <w:tc>
          <w:tcPr>
            <w:tcW w:w="10031" w:type="dxa"/>
            <w:shd w:val="clear" w:color="auto" w:fill="D9D9D9" w:themeFill="background1" w:themeFillShade="D9"/>
          </w:tcPr>
          <w:p w14:paraId="5C90C47C" w14:textId="3AA7FE90" w:rsidR="00B90396" w:rsidRPr="00DB3512" w:rsidRDefault="00B90396" w:rsidP="00DB3512">
            <w:pPr>
              <w:numPr>
                <w:ilvl w:val="0"/>
                <w:numId w:val="3"/>
              </w:numPr>
              <w:spacing w:before="40" w:after="40"/>
              <w:ind w:left="460" w:hanging="426"/>
              <w:rPr>
                <w:rFonts w:ascii="Arial" w:hAnsi="Arial" w:cs="Arial"/>
                <w:sz w:val="20"/>
                <w:szCs w:val="20"/>
              </w:rPr>
            </w:pPr>
            <w:r w:rsidRPr="00DB3512">
              <w:rPr>
                <w:rFonts w:ascii="Arial" w:hAnsi="Arial" w:cs="Arial"/>
                <w:sz w:val="20"/>
                <w:szCs w:val="20"/>
              </w:rPr>
              <w:t>Drawing on relevant evidence, what differences, if any, have you identified in respect of the progression, retention and achievement for groups of students who share a particular characteristic (for example those who identify as B</w:t>
            </w:r>
            <w:r w:rsidR="00B80B28">
              <w:rPr>
                <w:rFonts w:ascii="Arial" w:hAnsi="Arial" w:cs="Arial"/>
                <w:sz w:val="20"/>
                <w:szCs w:val="20"/>
              </w:rPr>
              <w:t>A</w:t>
            </w:r>
            <w:r w:rsidRPr="00DB3512">
              <w:rPr>
                <w:rFonts w:ascii="Arial" w:hAnsi="Arial" w:cs="Arial"/>
                <w:sz w:val="20"/>
                <w:szCs w:val="20"/>
              </w:rPr>
              <w:t>ME, female/male students, disabled students, mature/young students</w:t>
            </w:r>
            <w:r w:rsidR="006765C0">
              <w:rPr>
                <w:rFonts w:ascii="Arial" w:hAnsi="Arial" w:cs="Arial"/>
                <w:sz w:val="20"/>
                <w:szCs w:val="20"/>
              </w:rPr>
              <w:t>, participation of local areas classification groups (POLAR), and other protected characteristics</w:t>
            </w:r>
            <w:r w:rsidRPr="00DB3512">
              <w:rPr>
                <w:rFonts w:ascii="Arial" w:hAnsi="Arial" w:cs="Arial"/>
                <w:sz w:val="20"/>
                <w:szCs w:val="20"/>
              </w:rPr>
              <w:t>)?</w:t>
            </w:r>
          </w:p>
          <w:p w14:paraId="5C90C47D" w14:textId="0CE0CCB9" w:rsidR="00B90396" w:rsidRPr="00DB3512" w:rsidRDefault="00B90396" w:rsidP="00DB3512">
            <w:pPr>
              <w:pStyle w:val="NormalWeb"/>
              <w:spacing w:before="40" w:beforeAutospacing="0" w:after="40" w:afterAutospacing="0"/>
              <w:ind w:left="426"/>
              <w:rPr>
                <w:rFonts w:ascii="Arial" w:eastAsiaTheme="minorEastAsia" w:hAnsi="Arial" w:cs="Arial"/>
                <w:color w:val="auto"/>
              </w:rPr>
            </w:pPr>
            <w:r w:rsidRPr="00DB3512">
              <w:rPr>
                <w:rFonts w:ascii="Arial" w:eastAsiaTheme="minorEastAsia" w:hAnsi="Arial" w:cs="Arial"/>
                <w:color w:val="auto"/>
              </w:rPr>
              <w:t xml:space="preserve">What have you done to address this and to embed inclusive practice in </w:t>
            </w:r>
            <w:r w:rsidR="004B651B">
              <w:rPr>
                <w:rFonts w:ascii="Arial" w:eastAsiaTheme="minorEastAsia" w:hAnsi="Arial" w:cs="Arial"/>
                <w:color w:val="auto"/>
              </w:rPr>
              <w:t>20</w:t>
            </w:r>
            <w:r w:rsidR="00013BE2">
              <w:rPr>
                <w:rFonts w:ascii="Arial" w:eastAsiaTheme="minorEastAsia" w:hAnsi="Arial" w:cs="Arial"/>
                <w:color w:val="auto"/>
              </w:rPr>
              <w:t>2</w:t>
            </w:r>
            <w:r w:rsidR="00D87C4A">
              <w:rPr>
                <w:rFonts w:ascii="Arial" w:eastAsiaTheme="minorEastAsia" w:hAnsi="Arial" w:cs="Arial"/>
                <w:color w:val="auto"/>
              </w:rPr>
              <w:t>3</w:t>
            </w:r>
            <w:r w:rsidR="004B651B">
              <w:rPr>
                <w:rFonts w:ascii="Arial" w:eastAsiaTheme="minorEastAsia" w:hAnsi="Arial" w:cs="Arial"/>
                <w:color w:val="auto"/>
              </w:rPr>
              <w:t>-</w:t>
            </w:r>
            <w:r w:rsidR="00013BE2">
              <w:rPr>
                <w:rFonts w:ascii="Arial" w:eastAsiaTheme="minorEastAsia" w:hAnsi="Arial" w:cs="Arial"/>
                <w:color w:val="auto"/>
              </w:rPr>
              <w:t>2</w:t>
            </w:r>
            <w:r w:rsidR="00D87C4A">
              <w:rPr>
                <w:rFonts w:ascii="Arial" w:eastAsiaTheme="minorEastAsia" w:hAnsi="Arial" w:cs="Arial"/>
                <w:color w:val="auto"/>
              </w:rPr>
              <w:t>4</w:t>
            </w:r>
            <w:r w:rsidRPr="00DB3512">
              <w:rPr>
                <w:rFonts w:ascii="Arial" w:eastAsiaTheme="minorEastAsia" w:hAnsi="Arial" w:cs="Arial"/>
                <w:color w:val="auto"/>
              </w:rPr>
              <w:t>?</w:t>
            </w:r>
          </w:p>
          <w:p w14:paraId="5C90C47E" w14:textId="22BAEDA3" w:rsidR="00B90396" w:rsidRPr="009D512C" w:rsidRDefault="00B90396" w:rsidP="00691558">
            <w:pPr>
              <w:pStyle w:val="ListParagraph"/>
              <w:spacing w:before="40" w:after="40"/>
              <w:ind w:left="426"/>
              <w:contextualSpacing w:val="0"/>
              <w:rPr>
                <w:rFonts w:ascii="Arial" w:hAnsi="Arial" w:cs="Arial"/>
                <w:sz w:val="20"/>
                <w:szCs w:val="20"/>
              </w:rPr>
            </w:pPr>
            <w:r w:rsidRPr="00DB3512">
              <w:rPr>
                <w:rFonts w:ascii="Arial" w:hAnsi="Arial" w:cs="Arial"/>
                <w:sz w:val="20"/>
                <w:szCs w:val="20"/>
              </w:rPr>
              <w:t xml:space="preserve">What further steps are planned for the </w:t>
            </w:r>
            <w:r w:rsidR="00691558">
              <w:rPr>
                <w:rFonts w:ascii="Arial" w:hAnsi="Arial" w:cs="Arial"/>
                <w:sz w:val="20"/>
                <w:szCs w:val="20"/>
              </w:rPr>
              <w:t>20</w:t>
            </w:r>
            <w:r w:rsidR="00130656">
              <w:rPr>
                <w:rFonts w:ascii="Arial" w:hAnsi="Arial" w:cs="Arial"/>
                <w:sz w:val="20"/>
                <w:szCs w:val="20"/>
              </w:rPr>
              <w:t>2</w:t>
            </w:r>
            <w:r w:rsidR="00D87C4A">
              <w:rPr>
                <w:rFonts w:ascii="Arial" w:hAnsi="Arial" w:cs="Arial"/>
                <w:sz w:val="20"/>
                <w:szCs w:val="20"/>
              </w:rPr>
              <w:t>3</w:t>
            </w:r>
            <w:r w:rsidR="00691558">
              <w:rPr>
                <w:rFonts w:ascii="Arial" w:hAnsi="Arial" w:cs="Arial"/>
                <w:sz w:val="20"/>
                <w:szCs w:val="20"/>
              </w:rPr>
              <w:t>-2</w:t>
            </w:r>
            <w:r w:rsidR="00D87C4A">
              <w:rPr>
                <w:rFonts w:ascii="Arial" w:hAnsi="Arial" w:cs="Arial"/>
                <w:sz w:val="20"/>
                <w:szCs w:val="20"/>
              </w:rPr>
              <w:t>4</w:t>
            </w:r>
            <w:r w:rsidRPr="00DB3512">
              <w:rPr>
                <w:rFonts w:ascii="Arial" w:hAnsi="Arial" w:cs="Arial"/>
                <w:sz w:val="20"/>
                <w:szCs w:val="20"/>
              </w:rPr>
              <w:t xml:space="preserve"> academic year to continue and further promote inclusivity</w:t>
            </w:r>
            <w:r w:rsidR="006765C0">
              <w:rPr>
                <w:rFonts w:ascii="Arial" w:hAnsi="Arial" w:cs="Arial"/>
                <w:sz w:val="20"/>
                <w:szCs w:val="20"/>
              </w:rPr>
              <w:t xml:space="preserve"> and best practice</w:t>
            </w:r>
            <w:r w:rsidRPr="00DB3512">
              <w:rPr>
                <w:rFonts w:ascii="Arial" w:hAnsi="Arial" w:cs="Arial"/>
                <w:sz w:val="20"/>
                <w:szCs w:val="20"/>
              </w:rPr>
              <w:t>, and enable all students to reach their potential?</w:t>
            </w:r>
          </w:p>
        </w:tc>
      </w:tr>
      <w:tr w:rsidR="00B90396" w:rsidRPr="00903E3B" w14:paraId="5C90C485" w14:textId="77777777" w:rsidTr="00B74A31">
        <w:tc>
          <w:tcPr>
            <w:tcW w:w="10031" w:type="dxa"/>
          </w:tcPr>
          <w:p w14:paraId="5C90C480" w14:textId="77777777" w:rsidR="00B90396" w:rsidRDefault="00B90396" w:rsidP="00B74A31">
            <w:pPr>
              <w:spacing w:before="40" w:after="40"/>
              <w:rPr>
                <w:rFonts w:ascii="Arial" w:hAnsi="Arial" w:cs="Arial"/>
                <w:sz w:val="20"/>
                <w:szCs w:val="20"/>
              </w:rPr>
            </w:pPr>
          </w:p>
          <w:p w14:paraId="5C90C481" w14:textId="2884EA7A" w:rsidR="00B90396" w:rsidRPr="001173BC" w:rsidRDefault="001173BC" w:rsidP="001173BC">
            <w:pPr>
              <w:spacing w:before="40" w:after="40" w:line="276" w:lineRule="auto"/>
              <w:jc w:val="both"/>
              <w:rPr>
                <w:rFonts w:ascii="Arial" w:hAnsi="Arial" w:cs="Arial"/>
                <w:color w:val="31849B" w:themeColor="accent5" w:themeShade="BF"/>
                <w:sz w:val="20"/>
                <w:szCs w:val="20"/>
              </w:rPr>
            </w:pPr>
            <w:r w:rsidRPr="001173BC">
              <w:rPr>
                <w:rFonts w:ascii="Arial" w:hAnsi="Arial" w:cs="Arial"/>
                <w:color w:val="31849B" w:themeColor="accent5" w:themeShade="BF"/>
                <w:sz w:val="20"/>
                <w:szCs w:val="20"/>
              </w:rPr>
              <w:t>.</w:t>
            </w:r>
          </w:p>
          <w:p w14:paraId="5C90C484" w14:textId="77777777" w:rsidR="00B90396" w:rsidRPr="00903E3B" w:rsidRDefault="00B90396" w:rsidP="00B74A31">
            <w:pPr>
              <w:spacing w:before="40" w:after="40"/>
              <w:rPr>
                <w:rFonts w:ascii="Arial" w:hAnsi="Arial" w:cs="Arial"/>
                <w:sz w:val="20"/>
                <w:szCs w:val="20"/>
              </w:rPr>
            </w:pPr>
          </w:p>
        </w:tc>
      </w:tr>
    </w:tbl>
    <w:p w14:paraId="15C6F74E" w14:textId="77777777" w:rsidR="00CE6453" w:rsidRDefault="00CE6453" w:rsidP="005C2011">
      <w:pPr>
        <w:spacing w:before="240" w:after="120"/>
        <w:rPr>
          <w:rFonts w:ascii="Arial" w:hAnsi="Arial" w:cs="Arial"/>
          <w:b/>
          <w:bCs/>
        </w:rPr>
      </w:pPr>
    </w:p>
    <w:p w14:paraId="614494E9" w14:textId="55721CC8" w:rsidR="005C2011" w:rsidRDefault="005C2011" w:rsidP="005C2011">
      <w:pPr>
        <w:spacing w:before="240" w:after="120"/>
        <w:rPr>
          <w:rFonts w:ascii="Arial" w:hAnsi="Arial" w:cs="Arial"/>
          <w:b/>
          <w:bCs/>
        </w:rPr>
      </w:pPr>
      <w:r w:rsidRPr="00915C64">
        <w:rPr>
          <w:rFonts w:ascii="Arial" w:hAnsi="Arial" w:cs="Arial"/>
          <w:b/>
          <w:bCs/>
        </w:rPr>
        <w:t>Response to Periodic Reviews, course approvals and PSRB requirements</w:t>
      </w:r>
      <w:r>
        <w:rPr>
          <w:rFonts w:ascii="Arial" w:hAnsi="Arial" w:cs="Arial"/>
          <w:b/>
          <w:bCs/>
        </w:rPr>
        <w:t xml:space="preserve"> in the last 12 months</w:t>
      </w:r>
    </w:p>
    <w:tbl>
      <w:tblPr>
        <w:tblStyle w:val="TableGrid"/>
        <w:tblW w:w="0" w:type="auto"/>
        <w:tblInd w:w="-34" w:type="dxa"/>
        <w:tblLook w:val="04A0" w:firstRow="1" w:lastRow="0" w:firstColumn="1" w:lastColumn="0" w:noHBand="0" w:noVBand="1"/>
      </w:tblPr>
      <w:tblGrid>
        <w:gridCol w:w="9945"/>
      </w:tblGrid>
      <w:tr w:rsidR="00266CF6" w:rsidRPr="009E53F1" w14:paraId="5C90C48A" w14:textId="77777777" w:rsidTr="00475323">
        <w:tc>
          <w:tcPr>
            <w:tcW w:w="10065" w:type="dxa"/>
            <w:shd w:val="pct10" w:color="auto" w:fill="auto"/>
          </w:tcPr>
          <w:p w14:paraId="5C90C488" w14:textId="77777777" w:rsidR="00266CF6" w:rsidRPr="009E53F1" w:rsidRDefault="00266CF6" w:rsidP="006973A3">
            <w:pPr>
              <w:pStyle w:val="ListParagraph"/>
              <w:numPr>
                <w:ilvl w:val="0"/>
                <w:numId w:val="3"/>
              </w:numPr>
              <w:spacing w:before="40" w:after="40"/>
              <w:ind w:left="460" w:hanging="426"/>
              <w:contextualSpacing w:val="0"/>
              <w:rPr>
                <w:rFonts w:ascii="Arial" w:hAnsi="Arial" w:cs="Arial"/>
                <w:sz w:val="20"/>
                <w:szCs w:val="20"/>
              </w:rPr>
            </w:pPr>
            <w:r w:rsidRPr="009E53F1">
              <w:rPr>
                <w:rFonts w:ascii="Arial" w:hAnsi="Arial" w:cs="Arial"/>
                <w:sz w:val="20"/>
                <w:szCs w:val="20"/>
              </w:rPr>
              <w:t>For the first report after a validation or periodic review, include a summary of the response to each condition</w:t>
            </w:r>
            <w:r w:rsidR="00CA65D8">
              <w:rPr>
                <w:rFonts w:ascii="Arial" w:hAnsi="Arial" w:cs="Arial"/>
                <w:sz w:val="20"/>
                <w:szCs w:val="20"/>
              </w:rPr>
              <w:t xml:space="preserve"> </w:t>
            </w:r>
            <w:r w:rsidRPr="009E53F1">
              <w:rPr>
                <w:rFonts w:ascii="Arial" w:hAnsi="Arial" w:cs="Arial"/>
                <w:sz w:val="20"/>
                <w:szCs w:val="20"/>
              </w:rPr>
              <w:t>and recommendation</w:t>
            </w:r>
            <w:r w:rsidR="003C61EB">
              <w:rPr>
                <w:rFonts w:ascii="Arial" w:hAnsi="Arial" w:cs="Arial"/>
                <w:sz w:val="20"/>
                <w:szCs w:val="20"/>
              </w:rPr>
              <w:t xml:space="preserve"> where appropriate</w:t>
            </w:r>
            <w:r w:rsidRPr="009E53F1">
              <w:rPr>
                <w:rFonts w:ascii="Arial" w:hAnsi="Arial" w:cs="Arial"/>
                <w:sz w:val="20"/>
                <w:szCs w:val="20"/>
              </w:rPr>
              <w:t>, and indicate where the response has been approved or work is ongoing.</w:t>
            </w:r>
          </w:p>
          <w:p w14:paraId="645D14A4" w14:textId="77777777" w:rsidR="00266CF6" w:rsidRDefault="00266CF6" w:rsidP="009E53F1">
            <w:pPr>
              <w:spacing w:before="40" w:after="40"/>
              <w:ind w:left="460"/>
              <w:rPr>
                <w:rFonts w:ascii="Arial" w:hAnsi="Arial" w:cs="Arial"/>
                <w:sz w:val="20"/>
                <w:szCs w:val="20"/>
              </w:rPr>
            </w:pPr>
            <w:r w:rsidRPr="009E53F1">
              <w:rPr>
                <w:rFonts w:ascii="Arial" w:hAnsi="Arial" w:cs="Arial"/>
                <w:sz w:val="20"/>
                <w:szCs w:val="20"/>
              </w:rPr>
              <w:t>In subsequent years, updates should be provided via other relevant sections of the ARC report.</w:t>
            </w:r>
          </w:p>
          <w:p w14:paraId="5C90C489" w14:textId="43100FD8" w:rsidR="005C2011" w:rsidRPr="009E53F1" w:rsidRDefault="005C2011" w:rsidP="009E53F1">
            <w:pPr>
              <w:spacing w:before="40" w:after="40"/>
              <w:ind w:left="460"/>
              <w:rPr>
                <w:rFonts w:ascii="Arial" w:hAnsi="Arial" w:cs="Arial"/>
                <w:sz w:val="20"/>
                <w:szCs w:val="20"/>
              </w:rPr>
            </w:pPr>
            <w:r w:rsidRPr="005C2011">
              <w:rPr>
                <w:rFonts w:ascii="Arial" w:hAnsi="Arial" w:cs="Arial"/>
                <w:sz w:val="20"/>
                <w:szCs w:val="20"/>
              </w:rPr>
              <w:t>Please also include where relevant a summary of any requirements, such as conditions and recommendations, received from PSRBs and actions being taken in response.</w:t>
            </w:r>
          </w:p>
        </w:tc>
      </w:tr>
      <w:tr w:rsidR="00266CF6" w:rsidRPr="00847F35" w14:paraId="5C90C491" w14:textId="77777777" w:rsidTr="00475323">
        <w:trPr>
          <w:trHeight w:val="113"/>
        </w:trPr>
        <w:tc>
          <w:tcPr>
            <w:tcW w:w="10065" w:type="dxa"/>
          </w:tcPr>
          <w:p w14:paraId="5C90C48B" w14:textId="5AF00B41" w:rsidR="00266CF6" w:rsidRPr="005643B9" w:rsidRDefault="00266CF6" w:rsidP="005643B9">
            <w:pPr>
              <w:spacing w:before="40" w:after="40" w:line="276" w:lineRule="auto"/>
              <w:jc w:val="both"/>
              <w:rPr>
                <w:rFonts w:ascii="Arial" w:hAnsi="Arial" w:cs="Arial"/>
                <w:color w:val="31849B" w:themeColor="accent5" w:themeShade="BF"/>
                <w:sz w:val="20"/>
                <w:szCs w:val="20"/>
              </w:rPr>
            </w:pPr>
          </w:p>
          <w:p w14:paraId="5C90C490" w14:textId="77777777" w:rsidR="00266CF6" w:rsidRPr="00847F35" w:rsidRDefault="00266CF6" w:rsidP="005643B9">
            <w:pPr>
              <w:spacing w:before="40" w:after="40"/>
              <w:rPr>
                <w:rFonts w:ascii="Arial" w:hAnsi="Arial" w:cs="Arial"/>
                <w:sz w:val="20"/>
                <w:szCs w:val="20"/>
              </w:rPr>
            </w:pPr>
          </w:p>
        </w:tc>
      </w:tr>
    </w:tbl>
    <w:p w14:paraId="5C90C492" w14:textId="77777777" w:rsidR="00191EBD" w:rsidRDefault="00191EBD" w:rsidP="009653A4">
      <w:pPr>
        <w:spacing w:after="0"/>
        <w:rPr>
          <w:rFonts w:ascii="Arial" w:hAnsi="Arial" w:cs="Arial"/>
          <w:b/>
        </w:rPr>
      </w:pPr>
    </w:p>
    <w:p w14:paraId="08C9133F" w14:textId="77777777" w:rsidR="0027047B" w:rsidRDefault="0027047B">
      <w:pPr>
        <w:rPr>
          <w:rFonts w:ascii="Arial" w:hAnsi="Arial" w:cs="Arial"/>
          <w:b/>
        </w:rPr>
      </w:pPr>
      <w:r>
        <w:rPr>
          <w:rFonts w:ascii="Arial" w:hAnsi="Arial" w:cs="Arial"/>
          <w:b/>
        </w:rPr>
        <w:br w:type="page"/>
      </w:r>
    </w:p>
    <w:p w14:paraId="5C90C493" w14:textId="325BDA0E" w:rsidR="009653A4" w:rsidRPr="00191EBD" w:rsidRDefault="009653A4" w:rsidP="009653A4">
      <w:pPr>
        <w:spacing w:after="0"/>
        <w:rPr>
          <w:rFonts w:ascii="Arial" w:hAnsi="Arial" w:cs="Arial"/>
          <w:b/>
        </w:rPr>
      </w:pPr>
      <w:r w:rsidRPr="009E53F1">
        <w:rPr>
          <w:rFonts w:ascii="Arial" w:hAnsi="Arial" w:cs="Arial"/>
          <w:b/>
        </w:rPr>
        <w:lastRenderedPageBreak/>
        <w:t xml:space="preserve">Section 2b:  </w:t>
      </w:r>
      <w:r w:rsidRPr="00191EBD">
        <w:rPr>
          <w:rFonts w:ascii="Arial" w:hAnsi="Arial" w:cs="Arial"/>
          <w:b/>
        </w:rPr>
        <w:t>Staffing and resources</w:t>
      </w:r>
    </w:p>
    <w:p w14:paraId="5C90C494" w14:textId="77777777" w:rsidR="009653A4" w:rsidRPr="00162FDF" w:rsidRDefault="009653A4" w:rsidP="009653A4">
      <w:pPr>
        <w:spacing w:after="120"/>
        <w:rPr>
          <w:rFonts w:ascii="Arial" w:hAnsi="Arial" w:cs="Arial"/>
        </w:rPr>
      </w:pPr>
      <w:r w:rsidRPr="00162FDF">
        <w:rPr>
          <w:rFonts w:ascii="Arial" w:hAnsi="Arial" w:cs="Arial"/>
          <w:sz w:val="20"/>
          <w:szCs w:val="20"/>
        </w:rPr>
        <w:t>Where comments link to the action plan, please provide the unique identifier in brackets.</w:t>
      </w:r>
    </w:p>
    <w:tbl>
      <w:tblPr>
        <w:tblStyle w:val="TableGrid"/>
        <w:tblW w:w="0" w:type="auto"/>
        <w:tblInd w:w="-34" w:type="dxa"/>
        <w:tblLook w:val="04A0" w:firstRow="1" w:lastRow="0" w:firstColumn="1" w:lastColumn="0" w:noHBand="0" w:noVBand="1"/>
      </w:tblPr>
      <w:tblGrid>
        <w:gridCol w:w="9945"/>
      </w:tblGrid>
      <w:tr w:rsidR="009653A4" w:rsidRPr="009E53F1" w14:paraId="5C90C497" w14:textId="77777777" w:rsidTr="002026CB">
        <w:tc>
          <w:tcPr>
            <w:tcW w:w="9945" w:type="dxa"/>
            <w:shd w:val="pct10" w:color="auto" w:fill="auto"/>
          </w:tcPr>
          <w:p w14:paraId="5C90C495" w14:textId="77777777" w:rsidR="009653A4" w:rsidRPr="009E53F1" w:rsidRDefault="009653A4" w:rsidP="00AA0340">
            <w:pPr>
              <w:rPr>
                <w:rFonts w:ascii="Arial" w:hAnsi="Arial" w:cs="Arial"/>
                <w:b/>
                <w:color w:val="000000"/>
                <w:sz w:val="20"/>
                <w:szCs w:val="20"/>
              </w:rPr>
            </w:pPr>
            <w:r w:rsidRPr="009E53F1">
              <w:rPr>
                <w:rFonts w:ascii="Arial" w:hAnsi="Arial" w:cs="Arial"/>
                <w:b/>
                <w:color w:val="000000"/>
                <w:sz w:val="20"/>
                <w:szCs w:val="20"/>
              </w:rPr>
              <w:t>Facilities and resources</w:t>
            </w:r>
          </w:p>
          <w:p w14:paraId="5C90C496" w14:textId="77777777" w:rsidR="009653A4" w:rsidRPr="009E53F1" w:rsidRDefault="009653A4" w:rsidP="00CA65D8">
            <w:pPr>
              <w:rPr>
                <w:rFonts w:ascii="Arial" w:hAnsi="Arial" w:cs="Arial"/>
                <w:sz w:val="20"/>
                <w:szCs w:val="20"/>
              </w:rPr>
            </w:pPr>
            <w:r w:rsidRPr="009E53F1">
              <w:rPr>
                <w:rFonts w:ascii="Arial" w:hAnsi="Arial" w:cs="Arial"/>
                <w:color w:val="000000"/>
                <w:sz w:val="20"/>
                <w:szCs w:val="20"/>
              </w:rPr>
              <w:t>Please provide an evaluative summary of the adequacy of facilities and resources to support the delivery of the course during the period under review, including teaching accommodation, library and IT resources.</w:t>
            </w:r>
          </w:p>
        </w:tc>
      </w:tr>
      <w:tr w:rsidR="009653A4" w:rsidRPr="00847F35" w14:paraId="5C90C49B" w14:textId="77777777" w:rsidTr="002026CB">
        <w:tc>
          <w:tcPr>
            <w:tcW w:w="9945" w:type="dxa"/>
            <w:shd w:val="clear" w:color="auto" w:fill="auto"/>
          </w:tcPr>
          <w:p w14:paraId="5C90C49A" w14:textId="77777777" w:rsidR="009653A4" w:rsidRPr="00CA3BA8" w:rsidRDefault="009653A4" w:rsidP="00E8001D">
            <w:pPr>
              <w:spacing w:before="40" w:after="40"/>
              <w:jc w:val="both"/>
              <w:rPr>
                <w:rFonts w:ascii="Arial" w:hAnsi="Arial" w:cs="Arial"/>
                <w:color w:val="31849B" w:themeColor="accent5" w:themeShade="BF"/>
                <w:sz w:val="20"/>
                <w:szCs w:val="20"/>
              </w:rPr>
            </w:pPr>
          </w:p>
        </w:tc>
      </w:tr>
      <w:tr w:rsidR="009653A4" w:rsidRPr="009E53F1" w14:paraId="5C90C49E" w14:textId="77777777" w:rsidTr="002026CB">
        <w:tc>
          <w:tcPr>
            <w:tcW w:w="9945" w:type="dxa"/>
            <w:shd w:val="pct10" w:color="auto" w:fill="auto"/>
          </w:tcPr>
          <w:p w14:paraId="5C90C49C" w14:textId="77777777" w:rsidR="009653A4" w:rsidRPr="009E53F1" w:rsidRDefault="009653A4" w:rsidP="00AA0340">
            <w:pPr>
              <w:rPr>
                <w:rFonts w:ascii="Arial" w:hAnsi="Arial" w:cs="Arial"/>
                <w:sz w:val="20"/>
                <w:szCs w:val="20"/>
              </w:rPr>
            </w:pPr>
            <w:r w:rsidRPr="009E53F1">
              <w:rPr>
                <w:rFonts w:ascii="Arial" w:hAnsi="Arial" w:cs="Arial"/>
                <w:b/>
                <w:sz w:val="20"/>
                <w:szCs w:val="20"/>
              </w:rPr>
              <w:t>Staffing</w:t>
            </w:r>
          </w:p>
          <w:p w14:paraId="5C90C49D" w14:textId="77777777" w:rsidR="009653A4" w:rsidRPr="009E53F1" w:rsidRDefault="009653A4" w:rsidP="00AA0340">
            <w:pPr>
              <w:pStyle w:val="ListParagraph"/>
              <w:numPr>
                <w:ilvl w:val="0"/>
                <w:numId w:val="2"/>
              </w:numPr>
              <w:ind w:left="318" w:hanging="284"/>
              <w:rPr>
                <w:rFonts w:ascii="Arial" w:hAnsi="Arial" w:cs="Arial"/>
                <w:sz w:val="20"/>
                <w:szCs w:val="20"/>
              </w:rPr>
            </w:pPr>
            <w:r w:rsidRPr="009E53F1">
              <w:rPr>
                <w:rFonts w:ascii="Arial" w:hAnsi="Arial" w:cs="Arial"/>
                <w:sz w:val="20"/>
                <w:szCs w:val="20"/>
              </w:rPr>
              <w:t>Please outline any key issues in relation to staffing that have arisen during the year under review (for example staff changes or significant periods of staff absence) and, where relevant, action taken to maintain the quality of the student experience.</w:t>
            </w:r>
          </w:p>
        </w:tc>
      </w:tr>
      <w:tr w:rsidR="009653A4" w:rsidRPr="00847F35" w14:paraId="5C90C4A2" w14:textId="77777777" w:rsidTr="002026CB">
        <w:tc>
          <w:tcPr>
            <w:tcW w:w="9945" w:type="dxa"/>
            <w:tcBorders>
              <w:bottom w:val="single" w:sz="4" w:space="0" w:color="auto"/>
            </w:tcBorders>
          </w:tcPr>
          <w:p w14:paraId="5C90C49F" w14:textId="77777777" w:rsidR="009653A4" w:rsidRDefault="009653A4" w:rsidP="00AA0340">
            <w:pPr>
              <w:spacing w:before="40" w:after="40"/>
              <w:rPr>
                <w:rFonts w:ascii="Arial" w:hAnsi="Arial" w:cs="Arial"/>
                <w:sz w:val="20"/>
                <w:szCs w:val="20"/>
              </w:rPr>
            </w:pPr>
          </w:p>
          <w:p w14:paraId="5C90C4A1" w14:textId="77777777" w:rsidR="009653A4" w:rsidRPr="00847F35" w:rsidRDefault="009653A4" w:rsidP="00E8001D">
            <w:pPr>
              <w:spacing w:before="40" w:after="40"/>
              <w:jc w:val="both"/>
              <w:rPr>
                <w:rFonts w:ascii="Arial" w:hAnsi="Arial" w:cs="Arial"/>
                <w:sz w:val="20"/>
                <w:szCs w:val="20"/>
              </w:rPr>
            </w:pPr>
          </w:p>
        </w:tc>
      </w:tr>
      <w:tr w:rsidR="009653A4" w:rsidRPr="009E53F1" w14:paraId="5C90C4A6" w14:textId="77777777" w:rsidTr="002026CB">
        <w:tc>
          <w:tcPr>
            <w:tcW w:w="9945" w:type="dxa"/>
            <w:shd w:val="pct10" w:color="auto" w:fill="auto"/>
          </w:tcPr>
          <w:p w14:paraId="5C90C4A3" w14:textId="77777777" w:rsidR="009653A4" w:rsidRPr="009E53F1" w:rsidRDefault="009653A4" w:rsidP="00AA0340">
            <w:pPr>
              <w:pStyle w:val="ListParagraph"/>
              <w:numPr>
                <w:ilvl w:val="0"/>
                <w:numId w:val="2"/>
              </w:numPr>
              <w:ind w:left="318" w:hanging="284"/>
              <w:rPr>
                <w:rFonts w:ascii="Arial" w:hAnsi="Arial" w:cs="Arial"/>
                <w:sz w:val="20"/>
                <w:szCs w:val="20"/>
              </w:rPr>
            </w:pPr>
            <w:r w:rsidRPr="009E53F1">
              <w:rPr>
                <w:rFonts w:ascii="Arial" w:hAnsi="Arial" w:cs="Arial"/>
                <w:sz w:val="20"/>
                <w:szCs w:val="20"/>
              </w:rPr>
              <w:t xml:space="preserve">Please provide, in the form of a table, the staff to be involved in the delivery of each of the modules within a course for the </w:t>
            </w:r>
            <w:r w:rsidRPr="009E53F1">
              <w:rPr>
                <w:rFonts w:ascii="Arial" w:hAnsi="Arial" w:cs="Arial"/>
                <w:sz w:val="20"/>
                <w:szCs w:val="20"/>
                <w:u w:val="single"/>
              </w:rPr>
              <w:t>forthcoming</w:t>
            </w:r>
            <w:r w:rsidRPr="009E53F1">
              <w:rPr>
                <w:rFonts w:ascii="Arial" w:hAnsi="Arial" w:cs="Arial"/>
                <w:sz w:val="20"/>
                <w:szCs w:val="20"/>
              </w:rPr>
              <w:t xml:space="preserve"> academic year. Use a separate table for each course. Please highlight any new members of staff who have not previously taught on the course, or who are to teach at a higher level than previously. </w:t>
            </w:r>
          </w:p>
          <w:p w14:paraId="5C90C4A4" w14:textId="77777777" w:rsidR="009653A4" w:rsidRPr="009E53F1" w:rsidRDefault="009653A4" w:rsidP="00AA0340">
            <w:pPr>
              <w:pStyle w:val="ListParagraph"/>
              <w:ind w:left="318" w:hanging="284"/>
              <w:rPr>
                <w:rFonts w:ascii="Arial" w:hAnsi="Arial" w:cs="Arial"/>
                <w:sz w:val="20"/>
                <w:szCs w:val="20"/>
              </w:rPr>
            </w:pPr>
          </w:p>
          <w:p w14:paraId="5C90C4A5" w14:textId="77777777" w:rsidR="009653A4" w:rsidRPr="009E53F1" w:rsidRDefault="009653A4" w:rsidP="00AA0340">
            <w:pPr>
              <w:pStyle w:val="ListParagraph"/>
              <w:ind w:left="318"/>
              <w:rPr>
                <w:rFonts w:ascii="Arial" w:hAnsi="Arial" w:cs="Arial"/>
                <w:b/>
                <w:sz w:val="20"/>
                <w:szCs w:val="20"/>
              </w:rPr>
            </w:pPr>
            <w:r w:rsidRPr="009E53F1">
              <w:rPr>
                <w:rFonts w:ascii="Arial" w:hAnsi="Arial" w:cs="Arial"/>
                <w:sz w:val="20"/>
                <w:szCs w:val="20"/>
              </w:rPr>
              <w:t xml:space="preserve">Please confirm that any new staff (as indicated above) have been approved in line with the criteria for the approval of HE </w:t>
            </w:r>
            <w:proofErr w:type="gramStart"/>
            <w:r w:rsidRPr="009E53F1">
              <w:rPr>
                <w:rFonts w:ascii="Arial" w:hAnsi="Arial" w:cs="Arial"/>
                <w:sz w:val="20"/>
                <w:szCs w:val="20"/>
              </w:rPr>
              <w:t>teaching</w:t>
            </w:r>
            <w:proofErr w:type="gramEnd"/>
            <w:r w:rsidRPr="009E53F1">
              <w:rPr>
                <w:rFonts w:ascii="Arial" w:hAnsi="Arial" w:cs="Arial"/>
                <w:sz w:val="20"/>
                <w:szCs w:val="20"/>
              </w:rPr>
              <w:t xml:space="preserve"> staff at partner institutions.</w:t>
            </w:r>
          </w:p>
        </w:tc>
      </w:tr>
      <w:tr w:rsidR="009653A4" w:rsidRPr="00847F35" w14:paraId="5C90C4AA" w14:textId="77777777" w:rsidTr="002026CB">
        <w:tc>
          <w:tcPr>
            <w:tcW w:w="9945" w:type="dxa"/>
            <w:tcBorders>
              <w:bottom w:val="single" w:sz="4" w:space="0" w:color="auto"/>
            </w:tcBorders>
          </w:tcPr>
          <w:p w14:paraId="5C90C4A8" w14:textId="77777777" w:rsidR="009E53F1" w:rsidRPr="00847F35" w:rsidRDefault="009E53F1" w:rsidP="00AA0340">
            <w:pPr>
              <w:spacing w:before="40" w:after="40"/>
              <w:rPr>
                <w:rFonts w:ascii="Arial" w:hAnsi="Arial" w:cs="Arial"/>
                <w:sz w:val="20"/>
                <w:szCs w:val="20"/>
              </w:rPr>
            </w:pPr>
          </w:p>
          <w:p w14:paraId="5C90C4A9" w14:textId="77777777" w:rsidR="009653A4" w:rsidRPr="00847F35" w:rsidRDefault="009653A4" w:rsidP="00AA0340">
            <w:pPr>
              <w:spacing w:before="40" w:after="40"/>
              <w:rPr>
                <w:rFonts w:ascii="Arial" w:hAnsi="Arial" w:cs="Arial"/>
                <w:sz w:val="20"/>
                <w:szCs w:val="20"/>
              </w:rPr>
            </w:pPr>
          </w:p>
        </w:tc>
      </w:tr>
      <w:tr w:rsidR="009653A4" w:rsidRPr="009E53F1" w14:paraId="5C90C4AD" w14:textId="77777777" w:rsidTr="002026CB">
        <w:tc>
          <w:tcPr>
            <w:tcW w:w="9945" w:type="dxa"/>
            <w:shd w:val="pct10" w:color="auto" w:fill="auto"/>
          </w:tcPr>
          <w:p w14:paraId="5C90C4AB" w14:textId="77777777" w:rsidR="009653A4" w:rsidRPr="009E53F1" w:rsidRDefault="009653A4" w:rsidP="00AA0340">
            <w:pPr>
              <w:rPr>
                <w:rFonts w:ascii="Arial" w:hAnsi="Arial" w:cs="Arial"/>
                <w:b/>
                <w:sz w:val="20"/>
                <w:szCs w:val="20"/>
              </w:rPr>
            </w:pPr>
            <w:r w:rsidRPr="009E53F1">
              <w:rPr>
                <w:rFonts w:ascii="Arial" w:hAnsi="Arial" w:cs="Arial"/>
                <w:b/>
                <w:sz w:val="20"/>
                <w:szCs w:val="20"/>
              </w:rPr>
              <w:t>Staff development and scholarly activity</w:t>
            </w:r>
          </w:p>
          <w:p w14:paraId="5C90C4AC" w14:textId="77777777" w:rsidR="009653A4" w:rsidRPr="009E53F1" w:rsidRDefault="009653A4" w:rsidP="00AA0340">
            <w:pPr>
              <w:pStyle w:val="ListParagraph"/>
              <w:numPr>
                <w:ilvl w:val="0"/>
                <w:numId w:val="6"/>
              </w:numPr>
              <w:ind w:left="318" w:hanging="284"/>
              <w:rPr>
                <w:rFonts w:ascii="Arial" w:hAnsi="Arial" w:cs="Arial"/>
                <w:sz w:val="20"/>
                <w:szCs w:val="20"/>
              </w:rPr>
            </w:pPr>
            <w:r w:rsidRPr="009E53F1">
              <w:rPr>
                <w:rFonts w:ascii="Arial" w:hAnsi="Arial" w:cs="Arial"/>
                <w:sz w:val="20"/>
                <w:szCs w:val="20"/>
              </w:rPr>
              <w:t xml:space="preserve">Please provide details of any relevant HE </w:t>
            </w:r>
            <w:proofErr w:type="gramStart"/>
            <w:r w:rsidRPr="009E53F1">
              <w:rPr>
                <w:rFonts w:ascii="Arial" w:hAnsi="Arial" w:cs="Arial"/>
                <w:sz w:val="20"/>
                <w:szCs w:val="20"/>
              </w:rPr>
              <w:t>staff</w:t>
            </w:r>
            <w:proofErr w:type="gramEnd"/>
            <w:r w:rsidRPr="009E53F1">
              <w:rPr>
                <w:rFonts w:ascii="Arial" w:hAnsi="Arial" w:cs="Arial"/>
                <w:sz w:val="20"/>
                <w:szCs w:val="20"/>
              </w:rPr>
              <w:t xml:space="preserve"> engagement in research, scholarship and professional activity during the year under review.</w:t>
            </w:r>
          </w:p>
        </w:tc>
      </w:tr>
      <w:tr w:rsidR="002026CB" w:rsidRPr="00BB3D33" w14:paraId="5C90C4B1" w14:textId="77777777" w:rsidTr="002026CB">
        <w:tc>
          <w:tcPr>
            <w:tcW w:w="9945" w:type="dxa"/>
          </w:tcPr>
          <w:p w14:paraId="5A3F16B8" w14:textId="77777777" w:rsidR="002026CB" w:rsidRPr="002026CB" w:rsidRDefault="002026CB" w:rsidP="002026CB">
            <w:pPr>
              <w:rPr>
                <w:color w:val="31849B" w:themeColor="accent5" w:themeShade="BF"/>
              </w:rPr>
            </w:pPr>
            <w:r w:rsidRPr="002026CB">
              <w:rPr>
                <w:color w:val="31849B" w:themeColor="accent5" w:themeShade="BF"/>
              </w:rPr>
              <w:t xml:space="preserve"> </w:t>
            </w:r>
          </w:p>
          <w:p w14:paraId="5C90C4B0" w14:textId="77777777" w:rsidR="002026CB" w:rsidRPr="002026CB" w:rsidRDefault="002026CB" w:rsidP="00E8001D">
            <w:pPr>
              <w:rPr>
                <w:rFonts w:ascii="Arial" w:hAnsi="Arial" w:cs="Arial"/>
                <w:color w:val="31849B" w:themeColor="accent5" w:themeShade="BF"/>
                <w:sz w:val="20"/>
                <w:szCs w:val="20"/>
              </w:rPr>
            </w:pPr>
          </w:p>
        </w:tc>
      </w:tr>
      <w:tr w:rsidR="002026CB" w:rsidRPr="009E53F1" w14:paraId="5C90C4B3" w14:textId="77777777" w:rsidTr="002026CB">
        <w:tc>
          <w:tcPr>
            <w:tcW w:w="9945" w:type="dxa"/>
            <w:shd w:val="clear" w:color="auto" w:fill="D9D9D9" w:themeFill="background1" w:themeFillShade="D9"/>
          </w:tcPr>
          <w:p w14:paraId="5C90C4B2" w14:textId="77777777" w:rsidR="002026CB" w:rsidRPr="009E53F1" w:rsidRDefault="002026CB" w:rsidP="002026CB">
            <w:pPr>
              <w:pStyle w:val="ListParagraph"/>
              <w:numPr>
                <w:ilvl w:val="0"/>
                <w:numId w:val="6"/>
              </w:numPr>
              <w:ind w:left="318" w:hanging="284"/>
              <w:rPr>
                <w:rFonts w:ascii="Arial" w:hAnsi="Arial" w:cs="Arial"/>
                <w:b/>
                <w:sz w:val="20"/>
                <w:szCs w:val="20"/>
              </w:rPr>
            </w:pPr>
            <w:r w:rsidRPr="009E53F1">
              <w:rPr>
                <w:rFonts w:ascii="Arial" w:hAnsi="Arial" w:cs="Arial"/>
                <w:sz w:val="20"/>
                <w:szCs w:val="20"/>
              </w:rPr>
              <w:t xml:space="preserve">Please provide details of any relevant HE </w:t>
            </w:r>
            <w:proofErr w:type="gramStart"/>
            <w:r w:rsidRPr="009E53F1">
              <w:rPr>
                <w:rFonts w:ascii="Arial" w:hAnsi="Arial" w:cs="Arial"/>
                <w:sz w:val="20"/>
                <w:szCs w:val="20"/>
              </w:rPr>
              <w:t>staff</w:t>
            </w:r>
            <w:proofErr w:type="gramEnd"/>
            <w:r w:rsidRPr="009E53F1">
              <w:rPr>
                <w:rFonts w:ascii="Arial" w:hAnsi="Arial" w:cs="Arial"/>
                <w:sz w:val="20"/>
                <w:szCs w:val="20"/>
              </w:rPr>
              <w:t xml:space="preserve"> development activity undertaken by the course team during the year under review, including involvement in teaching observation schemes.</w:t>
            </w:r>
          </w:p>
        </w:tc>
      </w:tr>
      <w:tr w:rsidR="002026CB" w:rsidRPr="00BB3D33" w14:paraId="5C90C4B7" w14:textId="77777777" w:rsidTr="002026CB">
        <w:tc>
          <w:tcPr>
            <w:tcW w:w="9945" w:type="dxa"/>
          </w:tcPr>
          <w:p w14:paraId="5C90C4B6" w14:textId="77777777" w:rsidR="002026CB" w:rsidRPr="00BB3D33" w:rsidRDefault="002026CB" w:rsidP="00E8001D">
            <w:pPr>
              <w:spacing w:before="40" w:after="40"/>
              <w:jc w:val="both"/>
              <w:rPr>
                <w:rFonts w:ascii="Arial" w:hAnsi="Arial" w:cs="Arial"/>
                <w:sz w:val="20"/>
                <w:szCs w:val="20"/>
              </w:rPr>
            </w:pPr>
          </w:p>
        </w:tc>
      </w:tr>
      <w:tr w:rsidR="002026CB" w:rsidRPr="009E53F1" w14:paraId="5C90C4B9" w14:textId="77777777" w:rsidTr="002026CB">
        <w:tc>
          <w:tcPr>
            <w:tcW w:w="9945" w:type="dxa"/>
            <w:shd w:val="clear" w:color="auto" w:fill="D9D9D9" w:themeFill="background1" w:themeFillShade="D9"/>
          </w:tcPr>
          <w:p w14:paraId="5C90C4B8" w14:textId="77777777" w:rsidR="002026CB" w:rsidRPr="009E53F1" w:rsidRDefault="002026CB" w:rsidP="002026CB">
            <w:pPr>
              <w:pStyle w:val="ListParagraph"/>
              <w:numPr>
                <w:ilvl w:val="0"/>
                <w:numId w:val="6"/>
              </w:numPr>
              <w:ind w:left="318" w:hanging="284"/>
              <w:rPr>
                <w:rFonts w:ascii="Arial" w:hAnsi="Arial" w:cs="Arial"/>
                <w:b/>
                <w:sz w:val="20"/>
                <w:szCs w:val="20"/>
              </w:rPr>
            </w:pPr>
            <w:r w:rsidRPr="009E53F1">
              <w:rPr>
                <w:rFonts w:ascii="Arial" w:hAnsi="Arial" w:cs="Arial"/>
                <w:sz w:val="20"/>
                <w:szCs w:val="20"/>
              </w:rPr>
              <w:t>Please explain how staff development and staff engagement in research, scholarship and professional activity has impacted on curriculum design and teaching quality.</w:t>
            </w:r>
          </w:p>
        </w:tc>
      </w:tr>
      <w:tr w:rsidR="002026CB" w:rsidRPr="00847F35" w14:paraId="5C90C4BC" w14:textId="77777777" w:rsidTr="002026CB">
        <w:tc>
          <w:tcPr>
            <w:tcW w:w="9945" w:type="dxa"/>
          </w:tcPr>
          <w:p w14:paraId="5C90C4BB" w14:textId="77777777" w:rsidR="002026CB" w:rsidRPr="00847F35" w:rsidRDefault="002026CB" w:rsidP="00E8001D">
            <w:pPr>
              <w:spacing w:before="40" w:after="40"/>
              <w:jc w:val="both"/>
              <w:rPr>
                <w:rFonts w:ascii="Arial" w:hAnsi="Arial" w:cs="Arial"/>
                <w:sz w:val="20"/>
                <w:szCs w:val="20"/>
              </w:rPr>
            </w:pPr>
          </w:p>
        </w:tc>
      </w:tr>
    </w:tbl>
    <w:p w14:paraId="5C90C4C0" w14:textId="77777777" w:rsidR="00266CF6" w:rsidRDefault="00266CF6" w:rsidP="00CB2B94">
      <w:pPr>
        <w:spacing w:after="0" w:line="240" w:lineRule="auto"/>
        <w:rPr>
          <w:rFonts w:ascii="Arial" w:hAnsi="Arial" w:cs="Arial"/>
          <w:sz w:val="20"/>
          <w:szCs w:val="20"/>
        </w:rPr>
        <w:sectPr w:rsidR="00266CF6" w:rsidSect="009E53F1">
          <w:pgSz w:w="11906" w:h="16838"/>
          <w:pgMar w:top="1247" w:right="851" w:bottom="851" w:left="1134" w:header="709" w:footer="709" w:gutter="0"/>
          <w:cols w:space="708"/>
          <w:docGrid w:linePitch="360"/>
        </w:sectPr>
      </w:pPr>
    </w:p>
    <w:p w14:paraId="5C90C4C1" w14:textId="77777777" w:rsidR="006A5742" w:rsidRDefault="00561306" w:rsidP="00B2523A">
      <w:pPr>
        <w:spacing w:after="80" w:line="240" w:lineRule="auto"/>
        <w:ind w:left="-284"/>
        <w:rPr>
          <w:rFonts w:ascii="Arial" w:hAnsi="Arial" w:cs="Arial"/>
          <w:b/>
        </w:rPr>
      </w:pPr>
      <w:r w:rsidRPr="0003115E">
        <w:rPr>
          <w:rFonts w:ascii="Arial" w:hAnsi="Arial" w:cs="Arial"/>
          <w:b/>
        </w:rPr>
        <w:lastRenderedPageBreak/>
        <w:t xml:space="preserve">Section </w:t>
      </w:r>
      <w:r w:rsidR="009653A4">
        <w:rPr>
          <w:rFonts w:ascii="Arial" w:hAnsi="Arial" w:cs="Arial"/>
          <w:b/>
        </w:rPr>
        <w:t>3</w:t>
      </w:r>
      <w:r w:rsidR="00F55F05">
        <w:rPr>
          <w:rFonts w:ascii="Arial" w:hAnsi="Arial" w:cs="Arial"/>
          <w:b/>
        </w:rPr>
        <w:t>:  Quality assurance and enhancement processes</w:t>
      </w:r>
    </w:p>
    <w:p w14:paraId="5C90C4C2" w14:textId="77777777" w:rsidR="00B5265B" w:rsidRPr="00A045D0" w:rsidRDefault="00B5265B" w:rsidP="0000404A">
      <w:pPr>
        <w:spacing w:after="120" w:line="240" w:lineRule="auto"/>
        <w:ind w:left="-284"/>
        <w:rPr>
          <w:rFonts w:ascii="Arial" w:hAnsi="Arial" w:cs="Arial"/>
          <w:b/>
        </w:rPr>
      </w:pPr>
      <w:r w:rsidRPr="00A045D0">
        <w:rPr>
          <w:rFonts w:ascii="Arial" w:hAnsi="Arial" w:cs="Arial"/>
          <w:sz w:val="20"/>
          <w:szCs w:val="20"/>
        </w:rPr>
        <w:t>Where comments link to the action plan, please provide the unique identifier in brackets.</w:t>
      </w:r>
    </w:p>
    <w:tbl>
      <w:tblPr>
        <w:tblStyle w:val="TableGrid"/>
        <w:tblW w:w="10796" w:type="dxa"/>
        <w:tblInd w:w="-318" w:type="dxa"/>
        <w:tblLook w:val="04A0" w:firstRow="1" w:lastRow="0" w:firstColumn="1" w:lastColumn="0" w:noHBand="0" w:noVBand="1"/>
      </w:tblPr>
      <w:tblGrid>
        <w:gridCol w:w="455"/>
        <w:gridCol w:w="10341"/>
      </w:tblGrid>
      <w:tr w:rsidR="006C4F24" w:rsidRPr="0056486A" w14:paraId="5C90C4CA" w14:textId="77777777" w:rsidTr="006D792C">
        <w:trPr>
          <w:tblHeader/>
        </w:trPr>
        <w:tc>
          <w:tcPr>
            <w:tcW w:w="10796" w:type="dxa"/>
            <w:gridSpan w:val="2"/>
            <w:tcBorders>
              <w:bottom w:val="single" w:sz="4" w:space="0" w:color="auto"/>
            </w:tcBorders>
            <w:shd w:val="pct10" w:color="auto" w:fill="auto"/>
          </w:tcPr>
          <w:p w14:paraId="5C90C4C3" w14:textId="48B55B33" w:rsidR="006C4F24" w:rsidRDefault="006C4F24" w:rsidP="005208CB">
            <w:pPr>
              <w:spacing w:before="40" w:after="40"/>
              <w:rPr>
                <w:rFonts w:ascii="Arial" w:hAnsi="Arial" w:cs="Arial"/>
                <w:b/>
                <w:sz w:val="20"/>
                <w:szCs w:val="20"/>
              </w:rPr>
            </w:pPr>
            <w:r>
              <w:rPr>
                <w:rFonts w:ascii="Arial" w:hAnsi="Arial" w:cs="Arial"/>
                <w:b/>
                <w:sz w:val="20"/>
                <w:szCs w:val="20"/>
              </w:rPr>
              <w:t xml:space="preserve">Please confirm </w:t>
            </w:r>
            <w:r w:rsidRPr="00D515C6">
              <w:rPr>
                <w:rFonts w:ascii="Arial" w:hAnsi="Arial" w:cs="Arial"/>
                <w:b/>
                <w:sz w:val="20"/>
                <w:szCs w:val="20"/>
              </w:rPr>
              <w:t>the following</w:t>
            </w:r>
            <w:r>
              <w:rPr>
                <w:rFonts w:ascii="Arial" w:hAnsi="Arial" w:cs="Arial"/>
                <w:b/>
                <w:sz w:val="20"/>
                <w:szCs w:val="20"/>
              </w:rPr>
              <w:t xml:space="preserve"> for the </w:t>
            </w:r>
            <w:r w:rsidR="004B651B">
              <w:rPr>
                <w:rFonts w:ascii="Arial" w:hAnsi="Arial" w:cs="Arial"/>
                <w:b/>
                <w:sz w:val="20"/>
                <w:szCs w:val="20"/>
              </w:rPr>
              <w:t>20</w:t>
            </w:r>
            <w:r w:rsidR="00013BE2">
              <w:rPr>
                <w:rFonts w:ascii="Arial" w:hAnsi="Arial" w:cs="Arial"/>
                <w:b/>
                <w:sz w:val="20"/>
                <w:szCs w:val="20"/>
              </w:rPr>
              <w:t>2</w:t>
            </w:r>
            <w:r w:rsidR="00D87C4A">
              <w:rPr>
                <w:rFonts w:ascii="Arial" w:hAnsi="Arial" w:cs="Arial"/>
                <w:b/>
                <w:sz w:val="20"/>
                <w:szCs w:val="20"/>
              </w:rPr>
              <w:t>3/24</w:t>
            </w:r>
            <w:r>
              <w:rPr>
                <w:rFonts w:ascii="Arial" w:hAnsi="Arial" w:cs="Arial"/>
                <w:b/>
                <w:sz w:val="20"/>
                <w:szCs w:val="20"/>
              </w:rPr>
              <w:t xml:space="preserve"> academic year</w:t>
            </w:r>
          </w:p>
          <w:p w14:paraId="5C90C4C4" w14:textId="77777777" w:rsidR="006C4F24" w:rsidRPr="0056486A" w:rsidRDefault="006C4F24" w:rsidP="005208CB">
            <w:pPr>
              <w:spacing w:before="40" w:after="40"/>
              <w:rPr>
                <w:rFonts w:ascii="Arial" w:hAnsi="Arial" w:cs="Arial"/>
                <w:b/>
                <w:sz w:val="20"/>
                <w:szCs w:val="20"/>
              </w:rPr>
            </w:pPr>
          </w:p>
          <w:p w14:paraId="5C90C4C5" w14:textId="77777777" w:rsidR="006C4F24" w:rsidRPr="00651602" w:rsidRDefault="006C4F24" w:rsidP="006C4F24">
            <w:pPr>
              <w:rPr>
                <w:rFonts w:ascii="Arial" w:hAnsi="Arial" w:cs="Arial"/>
                <w:b/>
                <w:sz w:val="20"/>
                <w:szCs w:val="20"/>
              </w:rPr>
            </w:pPr>
            <w:r>
              <w:rPr>
                <w:rFonts w:ascii="Arial" w:hAnsi="Arial" w:cs="Arial"/>
                <w:b/>
                <w:sz w:val="20"/>
                <w:szCs w:val="20"/>
              </w:rPr>
              <w:t>Please highlight processes which show good practice and any processes you plan to improve</w:t>
            </w:r>
          </w:p>
          <w:p w14:paraId="5C90C4C6" w14:textId="77777777" w:rsidR="006C4F24" w:rsidRDefault="006C4F24" w:rsidP="006C4F24">
            <w:pPr>
              <w:rPr>
                <w:rFonts w:ascii="Arial" w:hAnsi="Arial" w:cs="Arial"/>
                <w:b/>
                <w:sz w:val="20"/>
                <w:szCs w:val="20"/>
              </w:rPr>
            </w:pPr>
            <w:r w:rsidRPr="00331F4A">
              <w:rPr>
                <w:rFonts w:ascii="Arial" w:hAnsi="Arial" w:cs="Arial"/>
                <w:i/>
                <w:sz w:val="20"/>
                <w:szCs w:val="20"/>
              </w:rPr>
              <w:t xml:space="preserve">Please </w:t>
            </w:r>
            <w:r>
              <w:rPr>
                <w:rFonts w:ascii="Arial" w:hAnsi="Arial" w:cs="Arial"/>
                <w:i/>
                <w:sz w:val="20"/>
                <w:szCs w:val="20"/>
              </w:rPr>
              <w:t>indicate</w:t>
            </w:r>
            <w:r w:rsidRPr="00331F4A">
              <w:rPr>
                <w:rFonts w:ascii="Arial" w:hAnsi="Arial" w:cs="Arial"/>
                <w:i/>
                <w:sz w:val="20"/>
                <w:szCs w:val="20"/>
              </w:rPr>
              <w:t xml:space="preserve"> in brackets where </w:t>
            </w:r>
            <w:r>
              <w:rPr>
                <w:rFonts w:ascii="Arial" w:hAnsi="Arial" w:cs="Arial"/>
                <w:i/>
                <w:sz w:val="20"/>
                <w:szCs w:val="20"/>
              </w:rPr>
              <w:t xml:space="preserve">comments link to </w:t>
            </w:r>
            <w:r w:rsidRPr="00331F4A">
              <w:rPr>
                <w:rFonts w:ascii="Arial" w:hAnsi="Arial" w:cs="Arial"/>
                <w:i/>
                <w:sz w:val="20"/>
                <w:szCs w:val="20"/>
              </w:rPr>
              <w:t>the action p</w:t>
            </w:r>
            <w:r>
              <w:rPr>
                <w:rFonts w:ascii="Arial" w:hAnsi="Arial" w:cs="Arial"/>
                <w:i/>
                <w:sz w:val="20"/>
                <w:szCs w:val="20"/>
              </w:rPr>
              <w:t>lan.</w:t>
            </w:r>
            <w:r w:rsidRPr="00D515C6">
              <w:rPr>
                <w:rFonts w:ascii="Arial" w:hAnsi="Arial" w:cs="Arial"/>
                <w:b/>
                <w:sz w:val="20"/>
                <w:szCs w:val="20"/>
              </w:rPr>
              <w:t xml:space="preserve"> </w:t>
            </w:r>
          </w:p>
          <w:p w14:paraId="5C90C4C7" w14:textId="77777777" w:rsidR="006C4F24" w:rsidRDefault="006C4F24" w:rsidP="006C4F24">
            <w:pPr>
              <w:rPr>
                <w:rFonts w:ascii="Arial" w:hAnsi="Arial" w:cs="Arial"/>
                <w:b/>
                <w:sz w:val="20"/>
                <w:szCs w:val="20"/>
              </w:rPr>
            </w:pPr>
          </w:p>
          <w:p w14:paraId="5C90C4C8" w14:textId="77777777" w:rsidR="006C4F24" w:rsidRPr="00D515C6" w:rsidRDefault="006C4F24" w:rsidP="006C4F24">
            <w:pPr>
              <w:rPr>
                <w:rFonts w:ascii="Arial" w:hAnsi="Arial" w:cs="Arial"/>
                <w:b/>
                <w:sz w:val="20"/>
                <w:szCs w:val="20"/>
              </w:rPr>
            </w:pPr>
            <w:r w:rsidRPr="00D515C6">
              <w:rPr>
                <w:rFonts w:ascii="Arial" w:hAnsi="Arial" w:cs="Arial"/>
                <w:b/>
                <w:sz w:val="20"/>
                <w:szCs w:val="20"/>
              </w:rPr>
              <w:t>Evidence</w:t>
            </w:r>
          </w:p>
          <w:p w14:paraId="5C90C4C9" w14:textId="77777777" w:rsidR="006C4F24" w:rsidRPr="0056486A" w:rsidRDefault="006C4F24" w:rsidP="005208CB">
            <w:pPr>
              <w:spacing w:before="40" w:after="40"/>
              <w:rPr>
                <w:rFonts w:ascii="Arial" w:hAnsi="Arial" w:cs="Arial"/>
                <w:b/>
                <w:sz w:val="20"/>
                <w:szCs w:val="20"/>
              </w:rPr>
            </w:pPr>
            <w:r w:rsidRPr="00D276F3">
              <w:rPr>
                <w:rFonts w:ascii="Arial" w:hAnsi="Arial" w:cs="Arial"/>
                <w:i/>
                <w:sz w:val="20"/>
                <w:szCs w:val="20"/>
              </w:rPr>
              <w:t xml:space="preserve">Ensure that </w:t>
            </w:r>
            <w:r>
              <w:rPr>
                <w:rFonts w:ascii="Arial" w:hAnsi="Arial" w:cs="Arial"/>
                <w:i/>
                <w:sz w:val="20"/>
                <w:szCs w:val="20"/>
              </w:rPr>
              <w:t>copies of</w:t>
            </w:r>
            <w:r w:rsidRPr="00D276F3">
              <w:rPr>
                <w:rFonts w:ascii="Arial" w:hAnsi="Arial" w:cs="Arial"/>
                <w:i/>
                <w:sz w:val="20"/>
                <w:szCs w:val="20"/>
              </w:rPr>
              <w:t xml:space="preserve"> </w:t>
            </w:r>
            <w:r>
              <w:rPr>
                <w:rFonts w:ascii="Arial" w:hAnsi="Arial" w:cs="Arial"/>
                <w:i/>
                <w:sz w:val="20"/>
                <w:szCs w:val="20"/>
              </w:rPr>
              <w:t>evidence are saved and available for review</w:t>
            </w:r>
            <w:r w:rsidR="003C61EB">
              <w:rPr>
                <w:rFonts w:ascii="Arial" w:hAnsi="Arial" w:cs="Arial"/>
                <w:i/>
                <w:sz w:val="20"/>
                <w:szCs w:val="20"/>
              </w:rPr>
              <w:t xml:space="preserve">. </w:t>
            </w:r>
            <w:r w:rsidR="003C61EB" w:rsidRPr="003C61EB">
              <w:rPr>
                <w:rFonts w:ascii="Arial" w:hAnsi="Arial" w:cs="Arial"/>
                <w:i/>
                <w:sz w:val="20"/>
                <w:szCs w:val="20"/>
              </w:rPr>
              <w:t xml:space="preserve">Hyperlinks provided as evidence should be accessible to the </w:t>
            </w:r>
            <w:r w:rsidR="003C61EB">
              <w:rPr>
                <w:rFonts w:ascii="Arial" w:hAnsi="Arial" w:cs="Arial"/>
                <w:i/>
                <w:sz w:val="20"/>
                <w:szCs w:val="20"/>
              </w:rPr>
              <w:t>Deans of Partnership</w:t>
            </w:r>
            <w:r w:rsidR="003C61EB" w:rsidRPr="003C61EB">
              <w:rPr>
                <w:rFonts w:ascii="Arial" w:hAnsi="Arial" w:cs="Arial"/>
                <w:i/>
                <w:sz w:val="20"/>
                <w:szCs w:val="20"/>
              </w:rPr>
              <w:t xml:space="preserve"> and the </w:t>
            </w:r>
            <w:r w:rsidR="003C61EB">
              <w:rPr>
                <w:rFonts w:ascii="Arial" w:hAnsi="Arial" w:cs="Arial"/>
                <w:i/>
                <w:sz w:val="20"/>
                <w:szCs w:val="20"/>
              </w:rPr>
              <w:t>Partnerships</w:t>
            </w:r>
            <w:r w:rsidR="003C61EB" w:rsidRPr="003C61EB">
              <w:rPr>
                <w:rFonts w:ascii="Arial" w:hAnsi="Arial" w:cs="Arial"/>
                <w:i/>
                <w:sz w:val="20"/>
                <w:szCs w:val="20"/>
              </w:rPr>
              <w:t xml:space="preserve"> team.</w:t>
            </w:r>
          </w:p>
        </w:tc>
      </w:tr>
      <w:tr w:rsidR="00CD077A" w:rsidRPr="0056486A" w14:paraId="5C90C4CD" w14:textId="77777777" w:rsidTr="00E02604">
        <w:tc>
          <w:tcPr>
            <w:tcW w:w="455" w:type="dxa"/>
            <w:shd w:val="clear" w:color="auto" w:fill="D9D9D9" w:themeFill="background1" w:themeFillShade="D9"/>
          </w:tcPr>
          <w:p w14:paraId="5C90C4CB" w14:textId="77777777" w:rsidR="00CD077A" w:rsidRPr="00346924" w:rsidRDefault="00CD077A" w:rsidP="005208CB">
            <w:pPr>
              <w:spacing w:before="40" w:after="40"/>
              <w:rPr>
                <w:rFonts w:ascii="Arial" w:hAnsi="Arial" w:cs="Arial"/>
                <w:b/>
                <w:sz w:val="20"/>
                <w:szCs w:val="20"/>
              </w:rPr>
            </w:pPr>
          </w:p>
        </w:tc>
        <w:tc>
          <w:tcPr>
            <w:tcW w:w="10341" w:type="dxa"/>
            <w:shd w:val="clear" w:color="auto" w:fill="D9D9D9" w:themeFill="background1" w:themeFillShade="D9"/>
          </w:tcPr>
          <w:p w14:paraId="5C90C4CC" w14:textId="77777777" w:rsidR="00CD077A" w:rsidRPr="0056486A" w:rsidRDefault="00CD077A" w:rsidP="005208CB">
            <w:pPr>
              <w:spacing w:before="40" w:after="40"/>
              <w:rPr>
                <w:rFonts w:ascii="Arial" w:hAnsi="Arial" w:cs="Arial"/>
                <w:sz w:val="20"/>
                <w:szCs w:val="20"/>
              </w:rPr>
            </w:pPr>
            <w:r w:rsidRPr="0056486A">
              <w:rPr>
                <w:rFonts w:ascii="Arial" w:hAnsi="Arial" w:cs="Arial"/>
                <w:b/>
                <w:sz w:val="20"/>
                <w:szCs w:val="20"/>
              </w:rPr>
              <w:t xml:space="preserve">Monitoring and </w:t>
            </w:r>
            <w:r>
              <w:rPr>
                <w:rFonts w:ascii="Arial" w:hAnsi="Arial" w:cs="Arial"/>
                <w:b/>
                <w:sz w:val="20"/>
                <w:szCs w:val="20"/>
              </w:rPr>
              <w:t>r</w:t>
            </w:r>
            <w:r w:rsidRPr="0056486A">
              <w:rPr>
                <w:rFonts w:ascii="Arial" w:hAnsi="Arial" w:cs="Arial"/>
                <w:b/>
                <w:sz w:val="20"/>
                <w:szCs w:val="20"/>
              </w:rPr>
              <w:t>eview process</w:t>
            </w:r>
          </w:p>
        </w:tc>
      </w:tr>
      <w:tr w:rsidR="00CD077A" w:rsidRPr="0056486A" w14:paraId="5C90C4F4" w14:textId="77777777" w:rsidTr="00E02604">
        <w:tc>
          <w:tcPr>
            <w:tcW w:w="455" w:type="dxa"/>
            <w:shd w:val="clear" w:color="auto" w:fill="D9D9D9" w:themeFill="background1" w:themeFillShade="D9"/>
          </w:tcPr>
          <w:p w14:paraId="5C90C4F2" w14:textId="77777777" w:rsidR="00CD077A" w:rsidRPr="00346924" w:rsidRDefault="00CD077A" w:rsidP="005208CB">
            <w:pPr>
              <w:spacing w:before="40" w:after="40"/>
              <w:rPr>
                <w:rFonts w:ascii="Arial" w:hAnsi="Arial" w:cs="Arial"/>
                <w:b/>
                <w:sz w:val="20"/>
                <w:szCs w:val="20"/>
              </w:rPr>
            </w:pPr>
          </w:p>
        </w:tc>
        <w:tc>
          <w:tcPr>
            <w:tcW w:w="10341" w:type="dxa"/>
            <w:shd w:val="clear" w:color="auto" w:fill="D9D9D9" w:themeFill="background1" w:themeFillShade="D9"/>
          </w:tcPr>
          <w:p w14:paraId="5C90C4F3" w14:textId="77777777" w:rsidR="00CD077A" w:rsidRPr="0056486A" w:rsidRDefault="00CD077A" w:rsidP="005208CB">
            <w:pPr>
              <w:spacing w:before="40" w:after="40"/>
              <w:rPr>
                <w:rFonts w:ascii="Arial" w:hAnsi="Arial" w:cs="Arial"/>
                <w:sz w:val="20"/>
                <w:szCs w:val="20"/>
              </w:rPr>
            </w:pPr>
            <w:r w:rsidRPr="0056486A">
              <w:rPr>
                <w:rFonts w:ascii="Arial" w:hAnsi="Arial" w:cs="Arial"/>
                <w:b/>
                <w:sz w:val="20"/>
                <w:szCs w:val="20"/>
              </w:rPr>
              <w:t>Student involvement with quality assurance and enhancement</w:t>
            </w:r>
          </w:p>
        </w:tc>
      </w:tr>
      <w:tr w:rsidR="006C4F24" w:rsidRPr="0056486A" w14:paraId="5C90C553" w14:textId="77777777" w:rsidTr="00E02604">
        <w:tc>
          <w:tcPr>
            <w:tcW w:w="455" w:type="dxa"/>
            <w:shd w:val="clear" w:color="auto" w:fill="D9D9D9" w:themeFill="background1" w:themeFillShade="D9"/>
          </w:tcPr>
          <w:p w14:paraId="5C90C551" w14:textId="77777777" w:rsidR="006C4F24" w:rsidRPr="00346924" w:rsidRDefault="006C4F24" w:rsidP="006C4F24">
            <w:pPr>
              <w:spacing w:before="40" w:after="40"/>
              <w:rPr>
                <w:rFonts w:ascii="Arial" w:hAnsi="Arial" w:cs="Arial"/>
                <w:b/>
                <w:sz w:val="20"/>
                <w:szCs w:val="20"/>
              </w:rPr>
            </w:pPr>
          </w:p>
        </w:tc>
        <w:tc>
          <w:tcPr>
            <w:tcW w:w="10341" w:type="dxa"/>
            <w:shd w:val="clear" w:color="auto" w:fill="D9D9D9" w:themeFill="background1" w:themeFillShade="D9"/>
          </w:tcPr>
          <w:p w14:paraId="5C90C552" w14:textId="77777777" w:rsidR="006C4F24" w:rsidRPr="00F55F05" w:rsidRDefault="006C4F24" w:rsidP="006C4F24">
            <w:pPr>
              <w:spacing w:before="40" w:after="40"/>
              <w:rPr>
                <w:rFonts w:ascii="Arial" w:hAnsi="Arial" w:cs="Arial"/>
                <w:b/>
                <w:sz w:val="20"/>
                <w:szCs w:val="20"/>
              </w:rPr>
            </w:pPr>
            <w:r w:rsidRPr="00684919">
              <w:rPr>
                <w:rFonts w:ascii="Arial" w:hAnsi="Arial" w:cs="Arial"/>
                <w:b/>
                <w:sz w:val="20"/>
                <w:szCs w:val="20"/>
              </w:rPr>
              <w:t>External Examiners</w:t>
            </w:r>
          </w:p>
        </w:tc>
      </w:tr>
      <w:tr w:rsidR="006C4F24" w:rsidRPr="0056486A" w14:paraId="5C90C57C" w14:textId="77777777" w:rsidTr="00E02604">
        <w:tc>
          <w:tcPr>
            <w:tcW w:w="455" w:type="dxa"/>
            <w:shd w:val="clear" w:color="auto" w:fill="D9D9D9" w:themeFill="background1" w:themeFillShade="D9"/>
          </w:tcPr>
          <w:p w14:paraId="5C90C57A" w14:textId="77777777" w:rsidR="006C4F24" w:rsidRPr="00346924" w:rsidRDefault="006C4F24" w:rsidP="006C4F24">
            <w:pPr>
              <w:spacing w:before="40" w:after="40"/>
              <w:rPr>
                <w:rFonts w:ascii="Arial" w:hAnsi="Arial" w:cs="Arial"/>
                <w:b/>
                <w:sz w:val="20"/>
                <w:szCs w:val="20"/>
              </w:rPr>
            </w:pPr>
          </w:p>
        </w:tc>
        <w:tc>
          <w:tcPr>
            <w:tcW w:w="10341" w:type="dxa"/>
            <w:shd w:val="clear" w:color="auto" w:fill="D9D9D9" w:themeFill="background1" w:themeFillShade="D9"/>
          </w:tcPr>
          <w:p w14:paraId="5C90C57B" w14:textId="77777777" w:rsidR="006C4F24" w:rsidRPr="0056486A" w:rsidRDefault="006C4F24" w:rsidP="006C4F24">
            <w:pPr>
              <w:spacing w:before="40" w:after="40"/>
              <w:rPr>
                <w:rFonts w:ascii="Arial" w:hAnsi="Arial" w:cs="Arial"/>
                <w:sz w:val="20"/>
                <w:szCs w:val="20"/>
              </w:rPr>
            </w:pPr>
            <w:r w:rsidRPr="00684919">
              <w:rPr>
                <w:rFonts w:ascii="Arial" w:hAnsi="Arial" w:cs="Arial"/>
                <w:b/>
                <w:sz w:val="20"/>
                <w:szCs w:val="20"/>
              </w:rPr>
              <w:t>Assessment</w:t>
            </w:r>
          </w:p>
        </w:tc>
      </w:tr>
      <w:tr w:rsidR="006C4F24" w:rsidRPr="0056486A" w14:paraId="5C90C59A" w14:textId="77777777" w:rsidTr="00E02604">
        <w:tc>
          <w:tcPr>
            <w:tcW w:w="455" w:type="dxa"/>
            <w:shd w:val="clear" w:color="auto" w:fill="D9D9D9" w:themeFill="background1" w:themeFillShade="D9"/>
          </w:tcPr>
          <w:p w14:paraId="5C90C598" w14:textId="77777777" w:rsidR="006C4F24" w:rsidRPr="00346924" w:rsidRDefault="006C4F24" w:rsidP="006C4F24">
            <w:pPr>
              <w:spacing w:before="40" w:after="40"/>
              <w:rPr>
                <w:rFonts w:ascii="Arial" w:hAnsi="Arial" w:cs="Arial"/>
                <w:b/>
                <w:sz w:val="20"/>
                <w:szCs w:val="20"/>
              </w:rPr>
            </w:pPr>
          </w:p>
        </w:tc>
        <w:tc>
          <w:tcPr>
            <w:tcW w:w="10341" w:type="dxa"/>
            <w:shd w:val="clear" w:color="auto" w:fill="D9D9D9" w:themeFill="background1" w:themeFillShade="D9"/>
          </w:tcPr>
          <w:p w14:paraId="5C90C599" w14:textId="77777777" w:rsidR="006C4F24" w:rsidRPr="00684919" w:rsidRDefault="006C4F24" w:rsidP="006C4F24">
            <w:pPr>
              <w:spacing w:before="40" w:after="40"/>
              <w:rPr>
                <w:rFonts w:ascii="Arial" w:hAnsi="Arial" w:cs="Arial"/>
                <w:b/>
                <w:sz w:val="20"/>
                <w:szCs w:val="20"/>
              </w:rPr>
            </w:pPr>
            <w:r w:rsidRPr="00684919">
              <w:rPr>
                <w:rFonts w:ascii="Arial" w:hAnsi="Arial" w:cs="Arial"/>
                <w:b/>
                <w:sz w:val="20"/>
                <w:szCs w:val="20"/>
              </w:rPr>
              <w:t>Communication</w:t>
            </w:r>
          </w:p>
        </w:tc>
      </w:tr>
    </w:tbl>
    <w:p w14:paraId="5C90C5A4" w14:textId="77777777" w:rsidR="00677F5E" w:rsidRPr="0056486A" w:rsidRDefault="00677F5E" w:rsidP="00CB2B94">
      <w:pPr>
        <w:spacing w:after="0" w:line="240" w:lineRule="auto"/>
        <w:rPr>
          <w:rFonts w:ascii="Arial" w:hAnsi="Arial" w:cs="Arial"/>
          <w:sz w:val="20"/>
          <w:szCs w:val="20"/>
        </w:rPr>
      </w:pPr>
    </w:p>
    <w:p w14:paraId="5C90C5A5" w14:textId="77777777" w:rsidR="007242A0" w:rsidRDefault="007242A0" w:rsidP="00B32C83">
      <w:pPr>
        <w:spacing w:after="0"/>
        <w:rPr>
          <w:rFonts w:ascii="Arial" w:hAnsi="Arial" w:cs="Arial"/>
          <w:b/>
          <w:sz w:val="20"/>
          <w:szCs w:val="20"/>
        </w:rPr>
        <w:sectPr w:rsidR="007242A0" w:rsidSect="00E02604">
          <w:pgSz w:w="11906" w:h="16838"/>
          <w:pgMar w:top="1247" w:right="567" w:bottom="1247" w:left="851" w:header="709" w:footer="709" w:gutter="0"/>
          <w:cols w:space="708"/>
          <w:docGrid w:linePitch="360"/>
        </w:sectPr>
      </w:pPr>
    </w:p>
    <w:p w14:paraId="5C90C5A6" w14:textId="77777777" w:rsidR="000838E3" w:rsidRPr="0068660B" w:rsidRDefault="00162A61" w:rsidP="0068660B">
      <w:pPr>
        <w:spacing w:after="120" w:line="240" w:lineRule="auto"/>
        <w:ind w:left="-284"/>
        <w:rPr>
          <w:rFonts w:ascii="Arial" w:hAnsi="Arial" w:cs="Arial"/>
          <w:b/>
        </w:rPr>
      </w:pPr>
      <w:r w:rsidRPr="0068660B">
        <w:rPr>
          <w:rFonts w:ascii="Arial" w:hAnsi="Arial" w:cs="Arial"/>
          <w:b/>
        </w:rPr>
        <w:lastRenderedPageBreak/>
        <w:t xml:space="preserve">Section </w:t>
      </w:r>
      <w:r w:rsidR="009653A4" w:rsidRPr="0068660B">
        <w:rPr>
          <w:rFonts w:ascii="Arial" w:hAnsi="Arial" w:cs="Arial"/>
          <w:b/>
        </w:rPr>
        <w:t>4</w:t>
      </w:r>
      <w:r w:rsidR="0068660B" w:rsidRPr="0068660B">
        <w:rPr>
          <w:rFonts w:ascii="Arial" w:hAnsi="Arial" w:cs="Arial"/>
          <w:b/>
        </w:rPr>
        <w:t xml:space="preserve">:  </w:t>
      </w:r>
      <w:r w:rsidR="000838E3" w:rsidRPr="0068660B">
        <w:rPr>
          <w:rFonts w:ascii="Arial" w:hAnsi="Arial" w:cs="Arial"/>
          <w:b/>
        </w:rPr>
        <w:t>Action plan</w:t>
      </w:r>
    </w:p>
    <w:p w14:paraId="5C90C5A7" w14:textId="77777777" w:rsidR="000838E3" w:rsidRPr="0056486A" w:rsidRDefault="000838E3" w:rsidP="00A53AB1">
      <w:pPr>
        <w:spacing w:after="0" w:line="240" w:lineRule="auto"/>
        <w:ind w:left="-284"/>
        <w:rPr>
          <w:rFonts w:ascii="Arial" w:hAnsi="Arial" w:cs="Arial"/>
          <w:b/>
          <w:sz w:val="20"/>
          <w:szCs w:val="20"/>
        </w:rPr>
      </w:pPr>
    </w:p>
    <w:tbl>
      <w:tblPr>
        <w:tblStyle w:val="TableGrid"/>
        <w:tblW w:w="15310" w:type="dxa"/>
        <w:tblInd w:w="-318" w:type="dxa"/>
        <w:tblLayout w:type="fixed"/>
        <w:tblLook w:val="04A0" w:firstRow="1" w:lastRow="0" w:firstColumn="1" w:lastColumn="0" w:noHBand="0" w:noVBand="1"/>
      </w:tblPr>
      <w:tblGrid>
        <w:gridCol w:w="852"/>
        <w:gridCol w:w="3260"/>
        <w:gridCol w:w="1984"/>
        <w:gridCol w:w="2694"/>
        <w:gridCol w:w="1701"/>
        <w:gridCol w:w="1842"/>
        <w:gridCol w:w="2977"/>
      </w:tblGrid>
      <w:tr w:rsidR="00E3719C" w:rsidRPr="0056486A" w14:paraId="5C90C5AB" w14:textId="77777777" w:rsidTr="00E3719C">
        <w:tc>
          <w:tcPr>
            <w:tcW w:w="15310" w:type="dxa"/>
            <w:gridSpan w:val="7"/>
            <w:shd w:val="pct10" w:color="auto" w:fill="auto"/>
          </w:tcPr>
          <w:p w14:paraId="5C90C5A8" w14:textId="334AB077" w:rsidR="00162FDF" w:rsidRPr="0056486A" w:rsidRDefault="00162FDF" w:rsidP="00B32C83">
            <w:pPr>
              <w:spacing w:before="40" w:after="40"/>
              <w:rPr>
                <w:rFonts w:ascii="Arial" w:hAnsi="Arial" w:cs="Arial"/>
                <w:b/>
                <w:sz w:val="20"/>
                <w:szCs w:val="20"/>
              </w:rPr>
            </w:pPr>
            <w:r>
              <w:rPr>
                <w:rFonts w:ascii="Arial" w:hAnsi="Arial" w:cs="Arial"/>
                <w:b/>
                <w:sz w:val="20"/>
                <w:szCs w:val="20"/>
              </w:rPr>
              <w:t>P</w:t>
            </w:r>
            <w:r w:rsidRPr="0056486A">
              <w:rPr>
                <w:rFonts w:ascii="Arial" w:hAnsi="Arial" w:cs="Arial"/>
                <w:b/>
                <w:sz w:val="20"/>
                <w:szCs w:val="20"/>
              </w:rPr>
              <w:t xml:space="preserve">lease outline the actions for the </w:t>
            </w:r>
            <w:r w:rsidR="004B651B">
              <w:rPr>
                <w:rFonts w:ascii="Arial" w:hAnsi="Arial" w:cs="Arial"/>
                <w:b/>
                <w:sz w:val="20"/>
                <w:szCs w:val="20"/>
              </w:rPr>
              <w:t>20</w:t>
            </w:r>
            <w:r w:rsidR="00130656">
              <w:rPr>
                <w:rFonts w:ascii="Arial" w:hAnsi="Arial" w:cs="Arial"/>
                <w:b/>
                <w:sz w:val="20"/>
                <w:szCs w:val="20"/>
              </w:rPr>
              <w:t>2</w:t>
            </w:r>
            <w:r w:rsidR="00D87C4A">
              <w:rPr>
                <w:rFonts w:ascii="Arial" w:hAnsi="Arial" w:cs="Arial"/>
                <w:b/>
                <w:sz w:val="20"/>
                <w:szCs w:val="20"/>
              </w:rPr>
              <w:t>4-25</w:t>
            </w:r>
            <w:r>
              <w:rPr>
                <w:rFonts w:ascii="Arial" w:hAnsi="Arial" w:cs="Arial"/>
                <w:b/>
                <w:sz w:val="20"/>
                <w:szCs w:val="20"/>
              </w:rPr>
              <w:t xml:space="preserve"> </w:t>
            </w:r>
            <w:r w:rsidRPr="0056486A">
              <w:rPr>
                <w:rFonts w:ascii="Arial" w:hAnsi="Arial" w:cs="Arial"/>
                <w:b/>
                <w:sz w:val="20"/>
                <w:szCs w:val="20"/>
              </w:rPr>
              <w:t>academic year</w:t>
            </w:r>
          </w:p>
          <w:p w14:paraId="5C90C5A9" w14:textId="77777777" w:rsidR="00B32C83" w:rsidRDefault="00162FDF" w:rsidP="00B32C83">
            <w:pPr>
              <w:spacing w:before="40" w:after="40"/>
              <w:rPr>
                <w:rFonts w:ascii="Arial" w:hAnsi="Arial" w:cs="Arial"/>
                <w:sz w:val="20"/>
                <w:szCs w:val="20"/>
              </w:rPr>
            </w:pPr>
            <w:r>
              <w:rPr>
                <w:rFonts w:ascii="Arial" w:hAnsi="Arial" w:cs="Arial"/>
                <w:sz w:val="20"/>
                <w:szCs w:val="20"/>
              </w:rPr>
              <w:t>When agreeing on objectives and actions, please keep in mind that t</w:t>
            </w:r>
            <w:r w:rsidRPr="006E4972">
              <w:rPr>
                <w:rFonts w:ascii="Arial" w:hAnsi="Arial" w:cs="Arial"/>
                <w:sz w:val="20"/>
                <w:szCs w:val="20"/>
              </w:rPr>
              <w:t>here needs to be an effective means of measuring</w:t>
            </w:r>
            <w:r>
              <w:rPr>
                <w:rFonts w:ascii="Arial" w:hAnsi="Arial" w:cs="Arial"/>
                <w:sz w:val="20"/>
                <w:szCs w:val="20"/>
              </w:rPr>
              <w:t xml:space="preserve"> </w:t>
            </w:r>
            <w:r w:rsidRPr="006E4972">
              <w:rPr>
                <w:rFonts w:ascii="Arial" w:hAnsi="Arial" w:cs="Arial"/>
                <w:sz w:val="20"/>
                <w:szCs w:val="20"/>
              </w:rPr>
              <w:t>the impact of actions</w:t>
            </w:r>
            <w:r>
              <w:rPr>
                <w:rFonts w:ascii="Arial" w:hAnsi="Arial" w:cs="Arial"/>
                <w:sz w:val="20"/>
                <w:szCs w:val="20"/>
              </w:rPr>
              <w:t xml:space="preserve"> and</w:t>
            </w:r>
            <w:r w:rsidRPr="006E4972">
              <w:rPr>
                <w:rFonts w:ascii="Arial" w:hAnsi="Arial" w:cs="Arial"/>
                <w:sz w:val="20"/>
                <w:szCs w:val="20"/>
              </w:rPr>
              <w:t xml:space="preserve"> </w:t>
            </w:r>
            <w:r>
              <w:rPr>
                <w:rFonts w:ascii="Arial" w:hAnsi="Arial" w:cs="Arial"/>
                <w:sz w:val="20"/>
                <w:szCs w:val="20"/>
              </w:rPr>
              <w:t>whether the objective has been achieved.</w:t>
            </w:r>
          </w:p>
          <w:p w14:paraId="5C90C5AA" w14:textId="77777777" w:rsidR="00162FDF" w:rsidRPr="0056486A" w:rsidRDefault="00E83F50" w:rsidP="00B32C83">
            <w:pPr>
              <w:spacing w:before="40" w:after="40"/>
              <w:rPr>
                <w:rFonts w:ascii="Arial" w:hAnsi="Arial" w:cs="Arial"/>
                <w:b/>
                <w:sz w:val="20"/>
                <w:szCs w:val="20"/>
              </w:rPr>
            </w:pPr>
            <w:r>
              <w:rPr>
                <w:rFonts w:ascii="Arial" w:hAnsi="Arial" w:cs="Arial"/>
                <w:sz w:val="20"/>
                <w:szCs w:val="20"/>
              </w:rPr>
              <w:t xml:space="preserve">Please </w:t>
            </w:r>
            <w:r w:rsidR="00A669DE">
              <w:rPr>
                <w:rFonts w:ascii="Arial" w:hAnsi="Arial" w:cs="Arial"/>
                <w:sz w:val="20"/>
                <w:szCs w:val="20"/>
              </w:rPr>
              <w:t>allocate unique IDs to objectives and actions as explained in the guidance</w:t>
            </w:r>
            <w:r w:rsidR="00726FE8">
              <w:rPr>
                <w:rFonts w:ascii="Arial" w:hAnsi="Arial" w:cs="Arial"/>
                <w:sz w:val="20"/>
                <w:szCs w:val="20"/>
              </w:rPr>
              <w:t xml:space="preserve"> on completing ARC reports</w:t>
            </w:r>
            <w:r w:rsidR="00A669DE">
              <w:rPr>
                <w:rFonts w:ascii="Arial" w:hAnsi="Arial" w:cs="Arial"/>
                <w:sz w:val="20"/>
                <w:szCs w:val="20"/>
              </w:rPr>
              <w:t>.</w:t>
            </w:r>
            <w:r w:rsidR="00BD360D">
              <w:rPr>
                <w:rFonts w:ascii="Arial" w:hAnsi="Arial" w:cs="Arial"/>
                <w:sz w:val="20"/>
                <w:szCs w:val="20"/>
              </w:rPr>
              <w:t xml:space="preserve">  For items carried over from a p</w:t>
            </w:r>
            <w:r w:rsidR="00B32C83">
              <w:rPr>
                <w:rFonts w:ascii="Arial" w:hAnsi="Arial" w:cs="Arial"/>
                <w:sz w:val="20"/>
                <w:szCs w:val="20"/>
              </w:rPr>
              <w:t>revious year, please keep the ID</w:t>
            </w:r>
            <w:r w:rsidR="00BD360D">
              <w:rPr>
                <w:rFonts w:ascii="Arial" w:hAnsi="Arial" w:cs="Arial"/>
                <w:sz w:val="20"/>
                <w:szCs w:val="20"/>
              </w:rPr>
              <w:t xml:space="preserve"> consistent across all reports.</w:t>
            </w:r>
          </w:p>
        </w:tc>
      </w:tr>
      <w:tr w:rsidR="00E3719C" w:rsidRPr="0056486A" w14:paraId="5C90C5B3" w14:textId="77777777" w:rsidTr="00D14355">
        <w:trPr>
          <w:trHeight w:val="611"/>
        </w:trPr>
        <w:tc>
          <w:tcPr>
            <w:tcW w:w="852" w:type="dxa"/>
            <w:tcBorders>
              <w:bottom w:val="single" w:sz="4" w:space="0" w:color="auto"/>
            </w:tcBorders>
            <w:shd w:val="pct10" w:color="auto" w:fill="auto"/>
          </w:tcPr>
          <w:p w14:paraId="5C90C5AC" w14:textId="77777777" w:rsidR="00162FDF" w:rsidRDefault="00162FDF" w:rsidP="00162FDF">
            <w:pPr>
              <w:jc w:val="center"/>
              <w:rPr>
                <w:rFonts w:ascii="Arial" w:hAnsi="Arial" w:cs="Arial"/>
                <w:b/>
                <w:sz w:val="20"/>
                <w:szCs w:val="20"/>
              </w:rPr>
            </w:pPr>
            <w:r>
              <w:rPr>
                <w:rFonts w:ascii="Arial" w:hAnsi="Arial" w:cs="Arial"/>
                <w:b/>
                <w:sz w:val="20"/>
                <w:szCs w:val="20"/>
              </w:rPr>
              <w:t>ID</w:t>
            </w:r>
          </w:p>
        </w:tc>
        <w:tc>
          <w:tcPr>
            <w:tcW w:w="3260" w:type="dxa"/>
            <w:tcBorders>
              <w:bottom w:val="single" w:sz="4" w:space="0" w:color="auto"/>
            </w:tcBorders>
            <w:shd w:val="pct10" w:color="auto" w:fill="auto"/>
          </w:tcPr>
          <w:p w14:paraId="5C90C5AD" w14:textId="77777777" w:rsidR="00162FDF" w:rsidRPr="0056486A" w:rsidRDefault="00162FDF" w:rsidP="00DC6102">
            <w:pPr>
              <w:rPr>
                <w:rFonts w:ascii="Arial" w:hAnsi="Arial" w:cs="Arial"/>
                <w:b/>
                <w:sz w:val="20"/>
                <w:szCs w:val="20"/>
              </w:rPr>
            </w:pPr>
            <w:r>
              <w:rPr>
                <w:rFonts w:ascii="Arial" w:hAnsi="Arial" w:cs="Arial"/>
                <w:b/>
                <w:sz w:val="20"/>
                <w:szCs w:val="20"/>
              </w:rPr>
              <w:t xml:space="preserve">Objectives </w:t>
            </w:r>
            <w:r w:rsidR="00E83F50">
              <w:rPr>
                <w:rFonts w:ascii="Arial" w:hAnsi="Arial" w:cs="Arial"/>
                <w:b/>
                <w:sz w:val="20"/>
                <w:szCs w:val="20"/>
              </w:rPr>
              <w:t>c</w:t>
            </w:r>
            <w:r>
              <w:rPr>
                <w:rFonts w:ascii="Arial" w:hAnsi="Arial" w:cs="Arial"/>
                <w:b/>
                <w:sz w:val="20"/>
                <w:szCs w:val="20"/>
              </w:rPr>
              <w:t xml:space="preserve">arried </w:t>
            </w:r>
            <w:r w:rsidR="00E83F50">
              <w:rPr>
                <w:rFonts w:ascii="Arial" w:hAnsi="Arial" w:cs="Arial"/>
                <w:b/>
                <w:sz w:val="20"/>
                <w:szCs w:val="20"/>
              </w:rPr>
              <w:t>f</w:t>
            </w:r>
            <w:r>
              <w:rPr>
                <w:rFonts w:ascii="Arial" w:hAnsi="Arial" w:cs="Arial"/>
                <w:b/>
                <w:sz w:val="20"/>
                <w:szCs w:val="20"/>
              </w:rPr>
              <w:t>orward</w:t>
            </w:r>
            <w:r w:rsidR="00DC6102">
              <w:rPr>
                <w:rFonts w:ascii="Arial" w:hAnsi="Arial" w:cs="Arial"/>
                <w:b/>
                <w:sz w:val="20"/>
                <w:szCs w:val="20"/>
              </w:rPr>
              <w:t xml:space="preserve"> from p</w:t>
            </w:r>
            <w:r>
              <w:rPr>
                <w:rFonts w:ascii="Arial" w:hAnsi="Arial" w:cs="Arial"/>
                <w:b/>
                <w:sz w:val="20"/>
                <w:szCs w:val="20"/>
              </w:rPr>
              <w:t xml:space="preserve">revious </w:t>
            </w:r>
            <w:r w:rsidR="00DC6102">
              <w:rPr>
                <w:rFonts w:ascii="Arial" w:hAnsi="Arial" w:cs="Arial"/>
                <w:b/>
                <w:sz w:val="20"/>
                <w:szCs w:val="20"/>
              </w:rPr>
              <w:t>y</w:t>
            </w:r>
            <w:r>
              <w:rPr>
                <w:rFonts w:ascii="Arial" w:hAnsi="Arial" w:cs="Arial"/>
                <w:b/>
                <w:sz w:val="20"/>
                <w:szCs w:val="20"/>
              </w:rPr>
              <w:t>ears</w:t>
            </w:r>
          </w:p>
        </w:tc>
        <w:tc>
          <w:tcPr>
            <w:tcW w:w="1984" w:type="dxa"/>
            <w:tcBorders>
              <w:bottom w:val="single" w:sz="4" w:space="0" w:color="auto"/>
            </w:tcBorders>
            <w:shd w:val="pct10" w:color="auto" w:fill="auto"/>
          </w:tcPr>
          <w:p w14:paraId="5C90C5AE" w14:textId="77777777" w:rsidR="00162FDF" w:rsidRPr="0056486A" w:rsidRDefault="00162FDF" w:rsidP="006A5742">
            <w:pPr>
              <w:rPr>
                <w:rFonts w:ascii="Arial" w:hAnsi="Arial" w:cs="Arial"/>
                <w:b/>
                <w:sz w:val="20"/>
                <w:szCs w:val="20"/>
              </w:rPr>
            </w:pPr>
            <w:r>
              <w:rPr>
                <w:rFonts w:ascii="Arial" w:hAnsi="Arial" w:cs="Arial"/>
                <w:b/>
                <w:sz w:val="20"/>
                <w:szCs w:val="20"/>
              </w:rPr>
              <w:t>Action</w:t>
            </w:r>
          </w:p>
        </w:tc>
        <w:tc>
          <w:tcPr>
            <w:tcW w:w="2694" w:type="dxa"/>
            <w:tcBorders>
              <w:bottom w:val="single" w:sz="4" w:space="0" w:color="auto"/>
            </w:tcBorders>
            <w:shd w:val="pct10" w:color="auto" w:fill="auto"/>
          </w:tcPr>
          <w:p w14:paraId="5C90C5AF" w14:textId="77777777" w:rsidR="00162FDF" w:rsidRPr="0056486A" w:rsidRDefault="00162FDF" w:rsidP="006A5742">
            <w:pPr>
              <w:rPr>
                <w:rFonts w:ascii="Arial" w:hAnsi="Arial" w:cs="Arial"/>
                <w:b/>
                <w:sz w:val="20"/>
                <w:szCs w:val="20"/>
              </w:rPr>
            </w:pPr>
            <w:r>
              <w:rPr>
                <w:rFonts w:ascii="Arial" w:hAnsi="Arial" w:cs="Arial"/>
                <w:b/>
                <w:sz w:val="20"/>
                <w:szCs w:val="20"/>
              </w:rPr>
              <w:t>Means of measuring impact and achievement of objective</w:t>
            </w:r>
          </w:p>
        </w:tc>
        <w:tc>
          <w:tcPr>
            <w:tcW w:w="1701" w:type="dxa"/>
            <w:tcBorders>
              <w:bottom w:val="single" w:sz="4" w:space="0" w:color="auto"/>
            </w:tcBorders>
            <w:shd w:val="pct10" w:color="auto" w:fill="auto"/>
          </w:tcPr>
          <w:p w14:paraId="5C90C5B0" w14:textId="77777777" w:rsidR="00162FDF" w:rsidRPr="0056486A" w:rsidRDefault="00162FDF" w:rsidP="006A5742">
            <w:pPr>
              <w:rPr>
                <w:rFonts w:ascii="Arial" w:hAnsi="Arial" w:cs="Arial"/>
                <w:b/>
                <w:sz w:val="20"/>
                <w:szCs w:val="20"/>
              </w:rPr>
            </w:pPr>
            <w:r w:rsidRPr="0056486A">
              <w:rPr>
                <w:rFonts w:ascii="Arial" w:hAnsi="Arial" w:cs="Arial"/>
                <w:b/>
                <w:sz w:val="20"/>
                <w:szCs w:val="20"/>
              </w:rPr>
              <w:t>Responsibility</w:t>
            </w:r>
          </w:p>
        </w:tc>
        <w:tc>
          <w:tcPr>
            <w:tcW w:w="1842" w:type="dxa"/>
            <w:tcBorders>
              <w:bottom w:val="single" w:sz="4" w:space="0" w:color="auto"/>
            </w:tcBorders>
            <w:shd w:val="pct10" w:color="auto" w:fill="auto"/>
          </w:tcPr>
          <w:p w14:paraId="5C90C5B1" w14:textId="77777777" w:rsidR="00162FDF" w:rsidRPr="0056486A" w:rsidRDefault="00162FDF" w:rsidP="006A5742">
            <w:pPr>
              <w:rPr>
                <w:rFonts w:ascii="Arial" w:hAnsi="Arial" w:cs="Arial"/>
                <w:b/>
                <w:sz w:val="20"/>
                <w:szCs w:val="20"/>
              </w:rPr>
            </w:pPr>
            <w:r w:rsidRPr="0056486A">
              <w:rPr>
                <w:rFonts w:ascii="Arial" w:hAnsi="Arial" w:cs="Arial"/>
                <w:b/>
                <w:sz w:val="20"/>
                <w:szCs w:val="20"/>
              </w:rPr>
              <w:t>Timescale</w:t>
            </w:r>
          </w:p>
        </w:tc>
        <w:tc>
          <w:tcPr>
            <w:tcW w:w="2977" w:type="dxa"/>
            <w:tcBorders>
              <w:bottom w:val="single" w:sz="4" w:space="0" w:color="auto"/>
            </w:tcBorders>
            <w:shd w:val="pct10" w:color="auto" w:fill="auto"/>
          </w:tcPr>
          <w:p w14:paraId="5C90C5B2" w14:textId="77777777" w:rsidR="00162FDF" w:rsidRPr="0056486A" w:rsidRDefault="00162FDF" w:rsidP="006A5742">
            <w:pPr>
              <w:rPr>
                <w:rFonts w:ascii="Arial" w:hAnsi="Arial" w:cs="Arial"/>
                <w:b/>
                <w:sz w:val="20"/>
                <w:szCs w:val="20"/>
              </w:rPr>
            </w:pPr>
            <w:r w:rsidRPr="0056486A">
              <w:rPr>
                <w:rFonts w:ascii="Arial" w:hAnsi="Arial" w:cs="Arial"/>
                <w:b/>
                <w:sz w:val="20"/>
                <w:szCs w:val="20"/>
              </w:rPr>
              <w:t>Progress</w:t>
            </w:r>
            <w:r>
              <w:rPr>
                <w:rFonts w:ascii="Arial" w:hAnsi="Arial" w:cs="Arial"/>
                <w:b/>
                <w:sz w:val="20"/>
                <w:szCs w:val="20"/>
              </w:rPr>
              <w:t xml:space="preserve"> to date</w:t>
            </w:r>
          </w:p>
        </w:tc>
      </w:tr>
      <w:tr w:rsidR="00E8001D" w:rsidRPr="0056486A" w14:paraId="6EADF6B7" w14:textId="77777777" w:rsidTr="00D14355">
        <w:trPr>
          <w:gridAfter w:val="6"/>
          <w:wAfter w:w="14458" w:type="dxa"/>
          <w:trHeight w:val="611"/>
        </w:trPr>
        <w:tc>
          <w:tcPr>
            <w:tcW w:w="852" w:type="dxa"/>
            <w:shd w:val="clear" w:color="auto" w:fill="FFFFFF" w:themeFill="background1"/>
          </w:tcPr>
          <w:p w14:paraId="57512342" w14:textId="77777777" w:rsidR="00E8001D" w:rsidRDefault="00E8001D" w:rsidP="00D14355">
            <w:pPr>
              <w:jc w:val="center"/>
              <w:rPr>
                <w:rFonts w:ascii="Arial" w:hAnsi="Arial" w:cs="Arial"/>
                <w:b/>
                <w:sz w:val="20"/>
                <w:szCs w:val="20"/>
              </w:rPr>
            </w:pPr>
          </w:p>
        </w:tc>
      </w:tr>
      <w:tr w:rsidR="00D14355" w:rsidRPr="0056486A" w14:paraId="1A1F17E1" w14:textId="77777777" w:rsidTr="00E3719C">
        <w:trPr>
          <w:trHeight w:val="611"/>
        </w:trPr>
        <w:tc>
          <w:tcPr>
            <w:tcW w:w="852" w:type="dxa"/>
            <w:shd w:val="pct10" w:color="auto" w:fill="auto"/>
          </w:tcPr>
          <w:p w14:paraId="2C21EA0F" w14:textId="060DA9EF" w:rsidR="00D14355" w:rsidRDefault="00D14355" w:rsidP="00D14355">
            <w:pPr>
              <w:jc w:val="center"/>
              <w:rPr>
                <w:rFonts w:ascii="Arial" w:hAnsi="Arial" w:cs="Arial"/>
                <w:b/>
                <w:sz w:val="20"/>
                <w:szCs w:val="20"/>
              </w:rPr>
            </w:pPr>
            <w:r>
              <w:rPr>
                <w:rFonts w:ascii="Arial" w:hAnsi="Arial" w:cs="Arial"/>
                <w:b/>
                <w:sz w:val="20"/>
                <w:szCs w:val="20"/>
              </w:rPr>
              <w:t>ID</w:t>
            </w:r>
          </w:p>
        </w:tc>
        <w:tc>
          <w:tcPr>
            <w:tcW w:w="3260" w:type="dxa"/>
            <w:shd w:val="pct10" w:color="auto" w:fill="auto"/>
          </w:tcPr>
          <w:p w14:paraId="2C1D1DEA" w14:textId="553CF9B6" w:rsidR="00D14355" w:rsidRDefault="00D14355" w:rsidP="00D14355">
            <w:pPr>
              <w:rPr>
                <w:rFonts w:ascii="Arial" w:hAnsi="Arial" w:cs="Arial"/>
                <w:b/>
                <w:sz w:val="20"/>
                <w:szCs w:val="20"/>
              </w:rPr>
            </w:pPr>
            <w:r>
              <w:rPr>
                <w:rFonts w:ascii="Arial" w:hAnsi="Arial" w:cs="Arial"/>
                <w:b/>
                <w:sz w:val="20"/>
                <w:szCs w:val="20"/>
              </w:rPr>
              <w:t>New objectives</w:t>
            </w:r>
          </w:p>
        </w:tc>
        <w:tc>
          <w:tcPr>
            <w:tcW w:w="1984" w:type="dxa"/>
            <w:shd w:val="pct10" w:color="auto" w:fill="auto"/>
          </w:tcPr>
          <w:p w14:paraId="74115307" w14:textId="1F449B51" w:rsidR="00D14355" w:rsidRDefault="00D14355" w:rsidP="00D14355">
            <w:pPr>
              <w:rPr>
                <w:rFonts w:ascii="Arial" w:hAnsi="Arial" w:cs="Arial"/>
                <w:b/>
                <w:sz w:val="20"/>
                <w:szCs w:val="20"/>
              </w:rPr>
            </w:pPr>
            <w:r>
              <w:rPr>
                <w:rFonts w:ascii="Arial" w:hAnsi="Arial" w:cs="Arial"/>
                <w:b/>
                <w:sz w:val="20"/>
                <w:szCs w:val="20"/>
              </w:rPr>
              <w:t>Action</w:t>
            </w:r>
          </w:p>
        </w:tc>
        <w:tc>
          <w:tcPr>
            <w:tcW w:w="2694" w:type="dxa"/>
            <w:shd w:val="pct10" w:color="auto" w:fill="auto"/>
          </w:tcPr>
          <w:p w14:paraId="57AB1626" w14:textId="260745AC" w:rsidR="00D14355" w:rsidRDefault="00D14355" w:rsidP="00D14355">
            <w:pPr>
              <w:rPr>
                <w:rFonts w:ascii="Arial" w:hAnsi="Arial" w:cs="Arial"/>
                <w:b/>
                <w:sz w:val="20"/>
                <w:szCs w:val="20"/>
              </w:rPr>
            </w:pPr>
            <w:r>
              <w:rPr>
                <w:rFonts w:ascii="Arial" w:hAnsi="Arial" w:cs="Arial"/>
                <w:b/>
                <w:sz w:val="20"/>
                <w:szCs w:val="20"/>
              </w:rPr>
              <w:t>Means of measuring impact and achievement of objective</w:t>
            </w:r>
          </w:p>
        </w:tc>
        <w:tc>
          <w:tcPr>
            <w:tcW w:w="1701" w:type="dxa"/>
            <w:shd w:val="pct10" w:color="auto" w:fill="auto"/>
          </w:tcPr>
          <w:p w14:paraId="597D8B24" w14:textId="0008A9C3" w:rsidR="00D14355" w:rsidRPr="0056486A" w:rsidRDefault="00D14355" w:rsidP="00D14355">
            <w:pPr>
              <w:rPr>
                <w:rFonts w:ascii="Arial" w:hAnsi="Arial" w:cs="Arial"/>
                <w:b/>
                <w:sz w:val="20"/>
                <w:szCs w:val="20"/>
              </w:rPr>
            </w:pPr>
            <w:r w:rsidRPr="0056486A">
              <w:rPr>
                <w:rFonts w:ascii="Arial" w:hAnsi="Arial" w:cs="Arial"/>
                <w:b/>
                <w:sz w:val="20"/>
                <w:szCs w:val="20"/>
              </w:rPr>
              <w:t>Responsibility</w:t>
            </w:r>
          </w:p>
        </w:tc>
        <w:tc>
          <w:tcPr>
            <w:tcW w:w="1842" w:type="dxa"/>
            <w:shd w:val="pct10" w:color="auto" w:fill="auto"/>
          </w:tcPr>
          <w:p w14:paraId="404FCE07" w14:textId="67653BE2" w:rsidR="00D14355" w:rsidRPr="0056486A" w:rsidRDefault="00D14355" w:rsidP="00D14355">
            <w:pPr>
              <w:rPr>
                <w:rFonts w:ascii="Arial" w:hAnsi="Arial" w:cs="Arial"/>
                <w:b/>
                <w:sz w:val="20"/>
                <w:szCs w:val="20"/>
              </w:rPr>
            </w:pPr>
            <w:r w:rsidRPr="0056486A">
              <w:rPr>
                <w:rFonts w:ascii="Arial" w:hAnsi="Arial" w:cs="Arial"/>
                <w:b/>
                <w:sz w:val="20"/>
                <w:szCs w:val="20"/>
              </w:rPr>
              <w:t>Timescale</w:t>
            </w:r>
          </w:p>
        </w:tc>
        <w:tc>
          <w:tcPr>
            <w:tcW w:w="2977" w:type="dxa"/>
            <w:shd w:val="pct10" w:color="auto" w:fill="auto"/>
          </w:tcPr>
          <w:p w14:paraId="509FB63D" w14:textId="31B74716" w:rsidR="00D14355" w:rsidRPr="0056486A" w:rsidRDefault="00D14355" w:rsidP="00D14355">
            <w:pPr>
              <w:rPr>
                <w:rFonts w:ascii="Arial" w:hAnsi="Arial" w:cs="Arial"/>
                <w:b/>
                <w:sz w:val="20"/>
                <w:szCs w:val="20"/>
              </w:rPr>
            </w:pPr>
            <w:r w:rsidRPr="0056486A">
              <w:rPr>
                <w:rFonts w:ascii="Arial" w:hAnsi="Arial" w:cs="Arial"/>
                <w:b/>
                <w:sz w:val="20"/>
                <w:szCs w:val="20"/>
              </w:rPr>
              <w:t>Progress</w:t>
            </w:r>
            <w:r>
              <w:rPr>
                <w:rFonts w:ascii="Arial" w:hAnsi="Arial" w:cs="Arial"/>
                <w:b/>
                <w:sz w:val="20"/>
                <w:szCs w:val="20"/>
              </w:rPr>
              <w:t xml:space="preserve"> to date</w:t>
            </w:r>
          </w:p>
        </w:tc>
      </w:tr>
      <w:tr w:rsidR="00E8001D" w:rsidRPr="00847F35" w14:paraId="5C90C5C3" w14:textId="77777777" w:rsidTr="0074713F">
        <w:trPr>
          <w:gridAfter w:val="6"/>
          <w:wAfter w:w="14458" w:type="dxa"/>
          <w:trHeight w:val="170"/>
        </w:trPr>
        <w:tc>
          <w:tcPr>
            <w:tcW w:w="852" w:type="dxa"/>
          </w:tcPr>
          <w:p w14:paraId="5C90C5BC" w14:textId="77777777" w:rsidR="00E8001D" w:rsidRPr="00847F35" w:rsidRDefault="00E8001D" w:rsidP="00D14355">
            <w:pPr>
              <w:spacing w:before="80" w:after="80"/>
              <w:jc w:val="center"/>
              <w:rPr>
                <w:rFonts w:ascii="Arial" w:hAnsi="Arial" w:cs="Arial"/>
                <w:sz w:val="20"/>
                <w:szCs w:val="20"/>
              </w:rPr>
            </w:pPr>
          </w:p>
        </w:tc>
      </w:tr>
      <w:tr w:rsidR="00E8001D" w:rsidRPr="00847F35" w14:paraId="5C90C5CB" w14:textId="77777777" w:rsidTr="0074713F">
        <w:trPr>
          <w:gridAfter w:val="6"/>
          <w:wAfter w:w="14458" w:type="dxa"/>
          <w:trHeight w:val="170"/>
        </w:trPr>
        <w:tc>
          <w:tcPr>
            <w:tcW w:w="852" w:type="dxa"/>
          </w:tcPr>
          <w:p w14:paraId="5C90C5C4" w14:textId="77777777" w:rsidR="00E8001D" w:rsidRPr="00847F35" w:rsidRDefault="00E8001D" w:rsidP="00D14355">
            <w:pPr>
              <w:spacing w:before="80" w:after="80"/>
              <w:jc w:val="center"/>
              <w:rPr>
                <w:rFonts w:ascii="Arial" w:hAnsi="Arial" w:cs="Arial"/>
                <w:sz w:val="20"/>
                <w:szCs w:val="20"/>
              </w:rPr>
            </w:pPr>
          </w:p>
        </w:tc>
      </w:tr>
      <w:tr w:rsidR="00E8001D" w:rsidRPr="00847F35" w14:paraId="58597E23" w14:textId="77777777" w:rsidTr="0074713F">
        <w:trPr>
          <w:gridAfter w:val="6"/>
          <w:wAfter w:w="14458" w:type="dxa"/>
          <w:trHeight w:val="170"/>
        </w:trPr>
        <w:tc>
          <w:tcPr>
            <w:tcW w:w="852" w:type="dxa"/>
          </w:tcPr>
          <w:p w14:paraId="4FEBBA4A" w14:textId="77777777" w:rsidR="00E8001D" w:rsidRPr="00847F35" w:rsidRDefault="00E8001D" w:rsidP="00D14355">
            <w:pPr>
              <w:spacing w:before="80" w:after="80"/>
              <w:jc w:val="center"/>
              <w:rPr>
                <w:rFonts w:ascii="Arial" w:hAnsi="Arial" w:cs="Arial"/>
                <w:sz w:val="20"/>
                <w:szCs w:val="20"/>
              </w:rPr>
            </w:pPr>
          </w:p>
        </w:tc>
      </w:tr>
      <w:tr w:rsidR="00D14355" w:rsidRPr="00847F35" w14:paraId="5C90C5EB" w14:textId="77777777" w:rsidTr="00E3719C">
        <w:trPr>
          <w:trHeight w:val="170"/>
        </w:trPr>
        <w:tc>
          <w:tcPr>
            <w:tcW w:w="852" w:type="dxa"/>
          </w:tcPr>
          <w:p w14:paraId="5C90C5E4" w14:textId="77777777" w:rsidR="00D14355" w:rsidRPr="00847F35" w:rsidRDefault="00D14355" w:rsidP="00D14355">
            <w:pPr>
              <w:spacing w:before="80" w:after="80"/>
              <w:jc w:val="center"/>
              <w:rPr>
                <w:rFonts w:ascii="Arial" w:hAnsi="Arial" w:cs="Arial"/>
                <w:sz w:val="20"/>
                <w:szCs w:val="20"/>
              </w:rPr>
            </w:pPr>
          </w:p>
        </w:tc>
        <w:tc>
          <w:tcPr>
            <w:tcW w:w="3260" w:type="dxa"/>
          </w:tcPr>
          <w:p w14:paraId="5C90C5E5" w14:textId="77777777" w:rsidR="00D14355" w:rsidRPr="00847F35" w:rsidRDefault="00D14355" w:rsidP="00D14355">
            <w:pPr>
              <w:spacing w:before="80" w:after="80"/>
              <w:rPr>
                <w:rFonts w:ascii="Arial" w:hAnsi="Arial" w:cs="Arial"/>
                <w:sz w:val="20"/>
                <w:szCs w:val="20"/>
              </w:rPr>
            </w:pPr>
          </w:p>
        </w:tc>
        <w:tc>
          <w:tcPr>
            <w:tcW w:w="1984" w:type="dxa"/>
          </w:tcPr>
          <w:p w14:paraId="5C90C5E6" w14:textId="77777777" w:rsidR="00D14355" w:rsidRPr="002E0292" w:rsidRDefault="00D14355" w:rsidP="00D14355">
            <w:pPr>
              <w:spacing w:before="80" w:after="80"/>
              <w:rPr>
                <w:rFonts w:ascii="Arial" w:hAnsi="Arial" w:cs="Arial"/>
                <w:sz w:val="20"/>
                <w:szCs w:val="20"/>
              </w:rPr>
            </w:pPr>
          </w:p>
        </w:tc>
        <w:tc>
          <w:tcPr>
            <w:tcW w:w="2694" w:type="dxa"/>
          </w:tcPr>
          <w:p w14:paraId="5C90C5E7" w14:textId="77777777" w:rsidR="00D14355" w:rsidRPr="0056486A" w:rsidRDefault="00D14355" w:rsidP="00D14355">
            <w:pPr>
              <w:spacing w:before="80" w:after="80"/>
              <w:rPr>
                <w:rFonts w:ascii="Arial" w:hAnsi="Arial" w:cs="Arial"/>
                <w:sz w:val="20"/>
                <w:szCs w:val="20"/>
              </w:rPr>
            </w:pPr>
          </w:p>
        </w:tc>
        <w:tc>
          <w:tcPr>
            <w:tcW w:w="1701" w:type="dxa"/>
          </w:tcPr>
          <w:p w14:paraId="5C90C5E8" w14:textId="77777777" w:rsidR="00D14355" w:rsidRPr="0056486A" w:rsidRDefault="00D14355" w:rsidP="00D14355">
            <w:pPr>
              <w:spacing w:before="80" w:after="80"/>
              <w:rPr>
                <w:rFonts w:ascii="Arial" w:hAnsi="Arial" w:cs="Arial"/>
                <w:sz w:val="20"/>
                <w:szCs w:val="20"/>
              </w:rPr>
            </w:pPr>
          </w:p>
        </w:tc>
        <w:tc>
          <w:tcPr>
            <w:tcW w:w="1842" w:type="dxa"/>
          </w:tcPr>
          <w:p w14:paraId="5C90C5E9" w14:textId="77777777" w:rsidR="00D14355" w:rsidRPr="0056486A" w:rsidRDefault="00D14355" w:rsidP="00D14355">
            <w:pPr>
              <w:spacing w:before="80" w:after="80"/>
              <w:rPr>
                <w:rFonts w:ascii="Arial" w:hAnsi="Arial" w:cs="Arial"/>
                <w:sz w:val="20"/>
                <w:szCs w:val="20"/>
              </w:rPr>
            </w:pPr>
          </w:p>
        </w:tc>
        <w:tc>
          <w:tcPr>
            <w:tcW w:w="2977" w:type="dxa"/>
          </w:tcPr>
          <w:p w14:paraId="5C90C5EA" w14:textId="77777777" w:rsidR="00D14355" w:rsidRPr="0056486A" w:rsidRDefault="00D14355" w:rsidP="00D14355">
            <w:pPr>
              <w:spacing w:before="80" w:after="80"/>
              <w:rPr>
                <w:rFonts w:ascii="Arial" w:hAnsi="Arial" w:cs="Arial"/>
                <w:sz w:val="20"/>
                <w:szCs w:val="20"/>
              </w:rPr>
            </w:pPr>
          </w:p>
        </w:tc>
      </w:tr>
    </w:tbl>
    <w:p w14:paraId="5C90C5EC" w14:textId="77777777" w:rsidR="001B2095" w:rsidRDefault="001B2095">
      <w:pPr>
        <w:rPr>
          <w:rFonts w:ascii="Arial" w:hAnsi="Arial" w:cs="Arial"/>
          <w:sz w:val="20"/>
          <w:szCs w:val="20"/>
        </w:rPr>
      </w:pPr>
    </w:p>
    <w:p w14:paraId="5C90C5EE" w14:textId="77777777" w:rsidR="00574DC1" w:rsidRDefault="00574DC1">
      <w:pPr>
        <w:rPr>
          <w:rFonts w:ascii="Arial" w:hAnsi="Arial" w:cs="Arial"/>
          <w:sz w:val="20"/>
          <w:szCs w:val="20"/>
        </w:rPr>
      </w:pPr>
    </w:p>
    <w:p w14:paraId="5C90C5EF" w14:textId="77777777" w:rsidR="00574DC1" w:rsidRDefault="00574DC1">
      <w:pPr>
        <w:rPr>
          <w:rFonts w:ascii="Arial" w:hAnsi="Arial" w:cs="Arial"/>
          <w:sz w:val="20"/>
          <w:szCs w:val="20"/>
        </w:rPr>
      </w:pPr>
    </w:p>
    <w:tbl>
      <w:tblPr>
        <w:tblStyle w:val="TableGrid"/>
        <w:tblW w:w="0" w:type="auto"/>
        <w:tblLook w:val="04A0" w:firstRow="1" w:lastRow="0" w:firstColumn="1" w:lastColumn="0" w:noHBand="0" w:noVBand="1"/>
      </w:tblPr>
      <w:tblGrid>
        <w:gridCol w:w="2802"/>
        <w:gridCol w:w="7371"/>
      </w:tblGrid>
      <w:tr w:rsidR="00574DC1" w:rsidRPr="009F37F8" w14:paraId="5C90C5F2" w14:textId="77777777" w:rsidTr="00136D4B">
        <w:trPr>
          <w:trHeight w:val="289"/>
        </w:trPr>
        <w:tc>
          <w:tcPr>
            <w:tcW w:w="2802" w:type="dxa"/>
            <w:vAlign w:val="center"/>
          </w:tcPr>
          <w:p w14:paraId="5C90C5F0" w14:textId="77777777" w:rsidR="00574DC1" w:rsidRPr="009F37F8" w:rsidRDefault="00574DC1" w:rsidP="00136D4B">
            <w:pPr>
              <w:rPr>
                <w:rFonts w:ascii="Arial" w:hAnsi="Arial" w:cs="Arial"/>
                <w:b/>
                <w:sz w:val="20"/>
                <w:szCs w:val="20"/>
              </w:rPr>
            </w:pPr>
            <w:r w:rsidRPr="009F37F8">
              <w:rPr>
                <w:rFonts w:ascii="Arial" w:hAnsi="Arial" w:cs="Arial"/>
                <w:b/>
                <w:sz w:val="20"/>
                <w:szCs w:val="20"/>
              </w:rPr>
              <w:t>Document owner</w:t>
            </w:r>
          </w:p>
        </w:tc>
        <w:tc>
          <w:tcPr>
            <w:tcW w:w="7371" w:type="dxa"/>
            <w:vAlign w:val="center"/>
          </w:tcPr>
          <w:p w14:paraId="5C90C5F1" w14:textId="77777777" w:rsidR="00574DC1" w:rsidRPr="009F37F8" w:rsidRDefault="00574DC1" w:rsidP="00136D4B">
            <w:pPr>
              <w:rPr>
                <w:rFonts w:ascii="Arial" w:hAnsi="Arial" w:cs="Arial"/>
                <w:sz w:val="20"/>
                <w:szCs w:val="20"/>
              </w:rPr>
            </w:pPr>
            <w:r>
              <w:rPr>
                <w:rFonts w:ascii="Arial" w:hAnsi="Arial" w:cs="Arial"/>
                <w:sz w:val="20"/>
                <w:szCs w:val="20"/>
              </w:rPr>
              <w:t>Quality and Academic Development</w:t>
            </w:r>
          </w:p>
        </w:tc>
      </w:tr>
      <w:tr w:rsidR="00574DC1" w:rsidRPr="009F37F8" w14:paraId="5C90C5F5" w14:textId="77777777" w:rsidTr="00136D4B">
        <w:trPr>
          <w:trHeight w:val="289"/>
        </w:trPr>
        <w:tc>
          <w:tcPr>
            <w:tcW w:w="2802" w:type="dxa"/>
            <w:vAlign w:val="center"/>
          </w:tcPr>
          <w:p w14:paraId="5C90C5F3" w14:textId="77777777" w:rsidR="00574DC1" w:rsidRPr="009F37F8" w:rsidRDefault="00574DC1" w:rsidP="00136D4B">
            <w:pPr>
              <w:rPr>
                <w:rFonts w:ascii="Arial" w:hAnsi="Arial" w:cs="Arial"/>
                <w:b/>
                <w:sz w:val="20"/>
                <w:szCs w:val="20"/>
              </w:rPr>
            </w:pPr>
            <w:r w:rsidRPr="009F37F8">
              <w:rPr>
                <w:rFonts w:ascii="Arial" w:hAnsi="Arial" w:cs="Arial"/>
                <w:b/>
                <w:sz w:val="20"/>
                <w:szCs w:val="20"/>
              </w:rPr>
              <w:t>Document author</w:t>
            </w:r>
          </w:p>
        </w:tc>
        <w:tc>
          <w:tcPr>
            <w:tcW w:w="7371" w:type="dxa"/>
            <w:vAlign w:val="center"/>
          </w:tcPr>
          <w:p w14:paraId="5C90C5F4" w14:textId="77777777" w:rsidR="00574DC1" w:rsidRPr="009F37F8" w:rsidRDefault="00574DC1" w:rsidP="00136D4B">
            <w:pPr>
              <w:rPr>
                <w:rFonts w:ascii="Arial" w:hAnsi="Arial" w:cs="Arial"/>
                <w:sz w:val="20"/>
                <w:szCs w:val="20"/>
              </w:rPr>
            </w:pPr>
            <w:r>
              <w:rPr>
                <w:rFonts w:ascii="Arial" w:hAnsi="Arial" w:cs="Arial"/>
                <w:sz w:val="20"/>
                <w:szCs w:val="20"/>
              </w:rPr>
              <w:t>Quality and Academic Development</w:t>
            </w:r>
          </w:p>
        </w:tc>
      </w:tr>
      <w:tr w:rsidR="00574DC1" w:rsidRPr="009F37F8" w14:paraId="5C90C5F8" w14:textId="77777777" w:rsidTr="00136D4B">
        <w:trPr>
          <w:trHeight w:val="289"/>
        </w:trPr>
        <w:tc>
          <w:tcPr>
            <w:tcW w:w="2802" w:type="dxa"/>
            <w:vAlign w:val="center"/>
          </w:tcPr>
          <w:p w14:paraId="5C90C5F6" w14:textId="77777777" w:rsidR="00574DC1" w:rsidRPr="009F37F8" w:rsidRDefault="00574DC1" w:rsidP="00136D4B">
            <w:pPr>
              <w:rPr>
                <w:rFonts w:ascii="Arial" w:hAnsi="Arial" w:cs="Arial"/>
                <w:b/>
                <w:sz w:val="20"/>
                <w:szCs w:val="20"/>
              </w:rPr>
            </w:pPr>
            <w:r w:rsidRPr="009F37F8">
              <w:rPr>
                <w:rFonts w:ascii="Arial" w:hAnsi="Arial" w:cs="Arial"/>
                <w:b/>
                <w:sz w:val="20"/>
                <w:szCs w:val="20"/>
              </w:rPr>
              <w:t>Document last reviewed by</w:t>
            </w:r>
          </w:p>
        </w:tc>
        <w:tc>
          <w:tcPr>
            <w:tcW w:w="7371" w:type="dxa"/>
            <w:vAlign w:val="center"/>
          </w:tcPr>
          <w:p w14:paraId="5C90C5F7" w14:textId="477BD357" w:rsidR="00574DC1" w:rsidRPr="009F37F8" w:rsidRDefault="00D87C4A" w:rsidP="00136D4B">
            <w:pPr>
              <w:rPr>
                <w:rFonts w:ascii="Arial" w:hAnsi="Arial" w:cs="Arial"/>
                <w:sz w:val="20"/>
                <w:szCs w:val="20"/>
              </w:rPr>
            </w:pPr>
            <w:r>
              <w:rPr>
                <w:rFonts w:ascii="Arial" w:hAnsi="Arial" w:cs="Arial"/>
                <w:sz w:val="20"/>
                <w:szCs w:val="20"/>
              </w:rPr>
              <w:t>Clare Alexander</w:t>
            </w:r>
            <w:r w:rsidR="00B80B28">
              <w:rPr>
                <w:rFonts w:ascii="Arial" w:hAnsi="Arial" w:cs="Arial"/>
                <w:sz w:val="20"/>
                <w:szCs w:val="20"/>
              </w:rPr>
              <w:t xml:space="preserve">, Partnerships </w:t>
            </w:r>
            <w:r>
              <w:rPr>
                <w:rFonts w:ascii="Arial" w:hAnsi="Arial" w:cs="Arial"/>
                <w:sz w:val="20"/>
                <w:szCs w:val="20"/>
              </w:rPr>
              <w:t xml:space="preserve">Manager </w:t>
            </w:r>
          </w:p>
        </w:tc>
      </w:tr>
      <w:tr w:rsidR="00574DC1" w:rsidRPr="009F37F8" w14:paraId="5C90C5FB" w14:textId="77777777" w:rsidTr="00136D4B">
        <w:trPr>
          <w:trHeight w:val="289"/>
        </w:trPr>
        <w:tc>
          <w:tcPr>
            <w:tcW w:w="2802" w:type="dxa"/>
            <w:vAlign w:val="center"/>
          </w:tcPr>
          <w:p w14:paraId="5C90C5F9" w14:textId="77777777" w:rsidR="00574DC1" w:rsidRPr="009F37F8" w:rsidRDefault="00574DC1" w:rsidP="00136D4B">
            <w:pPr>
              <w:rPr>
                <w:rFonts w:ascii="Arial" w:hAnsi="Arial" w:cs="Arial"/>
                <w:b/>
                <w:sz w:val="20"/>
                <w:szCs w:val="20"/>
              </w:rPr>
            </w:pPr>
            <w:r w:rsidRPr="009F37F8">
              <w:rPr>
                <w:rFonts w:ascii="Arial" w:hAnsi="Arial" w:cs="Arial"/>
                <w:b/>
                <w:sz w:val="20"/>
                <w:szCs w:val="20"/>
              </w:rPr>
              <w:t>Date last reviewed</w:t>
            </w:r>
          </w:p>
        </w:tc>
        <w:tc>
          <w:tcPr>
            <w:tcW w:w="7371" w:type="dxa"/>
            <w:vAlign w:val="center"/>
          </w:tcPr>
          <w:p w14:paraId="5C90C5FA" w14:textId="0415DAED" w:rsidR="00574DC1" w:rsidRPr="009F37F8" w:rsidRDefault="00D87C4A" w:rsidP="00136D4B">
            <w:pPr>
              <w:rPr>
                <w:rFonts w:ascii="Arial" w:hAnsi="Arial" w:cs="Arial"/>
                <w:sz w:val="20"/>
                <w:szCs w:val="20"/>
              </w:rPr>
            </w:pPr>
            <w:r>
              <w:rPr>
                <w:rFonts w:ascii="Arial" w:hAnsi="Arial" w:cs="Arial"/>
                <w:sz w:val="20"/>
                <w:szCs w:val="20"/>
              </w:rPr>
              <w:t>September 2024</w:t>
            </w:r>
          </w:p>
        </w:tc>
      </w:tr>
      <w:tr w:rsidR="00574DC1" w:rsidRPr="009F37F8" w14:paraId="5C90C5FE" w14:textId="77777777" w:rsidTr="00136D4B">
        <w:trPr>
          <w:trHeight w:val="289"/>
        </w:trPr>
        <w:tc>
          <w:tcPr>
            <w:tcW w:w="2802" w:type="dxa"/>
            <w:vAlign w:val="center"/>
          </w:tcPr>
          <w:p w14:paraId="5C90C5FC" w14:textId="77777777" w:rsidR="00574DC1" w:rsidRPr="009F37F8" w:rsidRDefault="00574DC1" w:rsidP="00136D4B">
            <w:pPr>
              <w:rPr>
                <w:rFonts w:ascii="Arial" w:hAnsi="Arial" w:cs="Arial"/>
                <w:b/>
                <w:sz w:val="20"/>
                <w:szCs w:val="20"/>
              </w:rPr>
            </w:pPr>
            <w:r w:rsidRPr="009F37F8">
              <w:rPr>
                <w:rFonts w:ascii="Arial" w:hAnsi="Arial" w:cs="Arial"/>
                <w:b/>
                <w:sz w:val="20"/>
                <w:szCs w:val="20"/>
              </w:rPr>
              <w:t>Review frequency</w:t>
            </w:r>
          </w:p>
        </w:tc>
        <w:tc>
          <w:tcPr>
            <w:tcW w:w="7371" w:type="dxa"/>
            <w:vAlign w:val="center"/>
          </w:tcPr>
          <w:p w14:paraId="5C90C5FD" w14:textId="77777777" w:rsidR="00574DC1" w:rsidRPr="009F37F8" w:rsidRDefault="00574DC1" w:rsidP="00136D4B">
            <w:pPr>
              <w:rPr>
                <w:rFonts w:ascii="Arial" w:hAnsi="Arial" w:cs="Arial"/>
                <w:sz w:val="20"/>
                <w:szCs w:val="20"/>
              </w:rPr>
            </w:pPr>
            <w:r w:rsidRPr="009F37F8">
              <w:rPr>
                <w:rFonts w:ascii="Arial" w:hAnsi="Arial" w:cs="Arial"/>
                <w:sz w:val="20"/>
                <w:szCs w:val="20"/>
              </w:rPr>
              <w:t>Annual</w:t>
            </w:r>
            <w:r>
              <w:rPr>
                <w:rFonts w:ascii="Arial" w:hAnsi="Arial" w:cs="Arial"/>
                <w:sz w:val="20"/>
                <w:szCs w:val="20"/>
              </w:rPr>
              <w:t>ly</w:t>
            </w:r>
          </w:p>
        </w:tc>
      </w:tr>
    </w:tbl>
    <w:p w14:paraId="5C90C5FF" w14:textId="77777777" w:rsidR="00574DC1" w:rsidRPr="0056486A" w:rsidRDefault="00574DC1">
      <w:pPr>
        <w:rPr>
          <w:rFonts w:ascii="Arial" w:hAnsi="Arial" w:cs="Arial"/>
          <w:sz w:val="20"/>
          <w:szCs w:val="20"/>
        </w:rPr>
      </w:pPr>
    </w:p>
    <w:sectPr w:rsidR="00574DC1" w:rsidRPr="0056486A" w:rsidSect="003F5DFE">
      <w:pgSz w:w="16838" w:h="11906" w:orient="landscape"/>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3E2D" w14:textId="77777777" w:rsidR="00940AE0" w:rsidRDefault="00940AE0" w:rsidP="00C158C0">
      <w:pPr>
        <w:spacing w:after="0" w:line="240" w:lineRule="auto"/>
      </w:pPr>
      <w:r>
        <w:separator/>
      </w:r>
    </w:p>
  </w:endnote>
  <w:endnote w:type="continuationSeparator" w:id="0">
    <w:p w14:paraId="74F53511" w14:textId="77777777" w:rsidR="00940AE0" w:rsidRDefault="00940AE0" w:rsidP="00C1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B748" w14:textId="77777777" w:rsidR="00940AE0" w:rsidRDefault="00940AE0" w:rsidP="00C158C0">
      <w:pPr>
        <w:spacing w:after="0" w:line="240" w:lineRule="auto"/>
      </w:pPr>
      <w:r>
        <w:separator/>
      </w:r>
    </w:p>
  </w:footnote>
  <w:footnote w:type="continuationSeparator" w:id="0">
    <w:p w14:paraId="736449C9" w14:textId="77777777" w:rsidR="00940AE0" w:rsidRDefault="00940AE0" w:rsidP="00C158C0">
      <w:pPr>
        <w:spacing w:after="0" w:line="240" w:lineRule="auto"/>
      </w:pPr>
      <w:r>
        <w:continuationSeparator/>
      </w:r>
    </w:p>
  </w:footnote>
  <w:footnote w:id="1">
    <w:p w14:paraId="5C90C605" w14:textId="1F6E4F75" w:rsidR="00D3596D" w:rsidRDefault="00D3596D">
      <w:pPr>
        <w:pStyle w:val="FootnoteText"/>
      </w:pPr>
      <w:r>
        <w:rPr>
          <w:rStyle w:val="FootnoteReference"/>
        </w:rPr>
        <w:footnoteRef/>
      </w:r>
      <w:r>
        <w:t xml:space="preserve"> </w:t>
      </w:r>
      <w:hyperlink r:id="rId1" w:history="1">
        <w:r w:rsidR="00E8001D" w:rsidRPr="002A4AFD">
          <w:rPr>
            <w:rStyle w:val="Hyperlink"/>
          </w:rPr>
          <w:t>https://www.qa</w:t>
        </w:r>
        <w:r w:rsidR="00E8001D" w:rsidRPr="002A4AFD">
          <w:rPr>
            <w:rStyle w:val="Hyperlink"/>
          </w:rPr>
          <w:t>a</w:t>
        </w:r>
        <w:r w:rsidR="00E8001D" w:rsidRPr="002A4AFD">
          <w:rPr>
            <w:rStyle w:val="Hyperlink"/>
          </w:rPr>
          <w:t>.ac.uk/quality-code</w:t>
        </w:r>
      </w:hyperlink>
    </w:p>
  </w:footnote>
  <w:footnote w:id="2">
    <w:p w14:paraId="5C90C606" w14:textId="77777777" w:rsidR="00D3596D" w:rsidRDefault="00D3596D">
      <w:pPr>
        <w:pStyle w:val="FootnoteText"/>
      </w:pPr>
      <w:r>
        <w:rPr>
          <w:rStyle w:val="FootnoteReference"/>
        </w:rPr>
        <w:footnoteRef/>
      </w:r>
      <w:r>
        <w:t xml:space="preserve"> </w:t>
      </w:r>
      <w:hyperlink r:id="rId2" w:history="1">
        <w:r w:rsidR="008E5E5A">
          <w:rPr>
            <w:rStyle w:val="Hyperlink"/>
          </w:rPr>
          <w:t>https://www.qaa.ac.uk/quality-code/subject-benchmark-statements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C604" w14:textId="77777777" w:rsidR="00162FDF" w:rsidRDefault="00162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7D5"/>
    <w:multiLevelType w:val="hybridMultilevel"/>
    <w:tmpl w:val="6A582A9E"/>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abstractNum w:abstractNumId="1" w15:restartNumberingAfterBreak="0">
    <w:nsid w:val="08A43A52"/>
    <w:multiLevelType w:val="hybridMultilevel"/>
    <w:tmpl w:val="8CCCDAB8"/>
    <w:lvl w:ilvl="0" w:tplc="472E32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214F6"/>
    <w:multiLevelType w:val="hybridMultilevel"/>
    <w:tmpl w:val="AA8C4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F462B"/>
    <w:multiLevelType w:val="hybridMultilevel"/>
    <w:tmpl w:val="05A29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F7B70"/>
    <w:multiLevelType w:val="hybridMultilevel"/>
    <w:tmpl w:val="AA8C4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C19EA"/>
    <w:multiLevelType w:val="hybridMultilevel"/>
    <w:tmpl w:val="05A29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27BA0"/>
    <w:multiLevelType w:val="hybridMultilevel"/>
    <w:tmpl w:val="05A29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664E5"/>
    <w:multiLevelType w:val="hybridMultilevel"/>
    <w:tmpl w:val="A5B47E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24806"/>
    <w:multiLevelType w:val="hybridMultilevel"/>
    <w:tmpl w:val="2E3C122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FFD42E1"/>
    <w:multiLevelType w:val="hybridMultilevel"/>
    <w:tmpl w:val="05A29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E7BEF"/>
    <w:multiLevelType w:val="hybridMultilevel"/>
    <w:tmpl w:val="AA8C4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95C4B"/>
    <w:multiLevelType w:val="hybridMultilevel"/>
    <w:tmpl w:val="A1920E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9300C2"/>
    <w:multiLevelType w:val="hybridMultilevel"/>
    <w:tmpl w:val="66681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006BC5"/>
    <w:multiLevelType w:val="hybridMultilevel"/>
    <w:tmpl w:val="D36EB42C"/>
    <w:lvl w:ilvl="0" w:tplc="AD2C09C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47340"/>
    <w:multiLevelType w:val="hybridMultilevel"/>
    <w:tmpl w:val="6706C4FE"/>
    <w:lvl w:ilvl="0" w:tplc="E9D64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C4D8D"/>
    <w:multiLevelType w:val="hybridMultilevel"/>
    <w:tmpl w:val="66681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1A350B"/>
    <w:multiLevelType w:val="hybridMultilevel"/>
    <w:tmpl w:val="7834EAAE"/>
    <w:lvl w:ilvl="0" w:tplc="982A33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73FBA"/>
    <w:multiLevelType w:val="hybridMultilevel"/>
    <w:tmpl w:val="05A29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CD2568"/>
    <w:multiLevelType w:val="hybridMultilevel"/>
    <w:tmpl w:val="AA8C4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CF59E6"/>
    <w:multiLevelType w:val="hybridMultilevel"/>
    <w:tmpl w:val="66681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25B99"/>
    <w:multiLevelType w:val="hybridMultilevel"/>
    <w:tmpl w:val="15A81E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8974CA"/>
    <w:multiLevelType w:val="hybridMultilevel"/>
    <w:tmpl w:val="638C5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2219F"/>
    <w:multiLevelType w:val="hybridMultilevel"/>
    <w:tmpl w:val="AA8C4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C5168"/>
    <w:multiLevelType w:val="hybridMultilevel"/>
    <w:tmpl w:val="66681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E2718"/>
    <w:multiLevelType w:val="hybridMultilevel"/>
    <w:tmpl w:val="66681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32A62"/>
    <w:multiLevelType w:val="hybridMultilevel"/>
    <w:tmpl w:val="4454A9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E10991"/>
    <w:multiLevelType w:val="hybridMultilevel"/>
    <w:tmpl w:val="66681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770E2"/>
    <w:multiLevelType w:val="hybridMultilevel"/>
    <w:tmpl w:val="DE48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1550E"/>
    <w:multiLevelType w:val="hybridMultilevel"/>
    <w:tmpl w:val="8E8C31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B866BE"/>
    <w:multiLevelType w:val="hybridMultilevel"/>
    <w:tmpl w:val="9C10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26791">
    <w:abstractNumId w:val="29"/>
  </w:num>
  <w:num w:numId="2" w16cid:durableId="1524704080">
    <w:abstractNumId w:val="7"/>
  </w:num>
  <w:num w:numId="3" w16cid:durableId="947813428">
    <w:abstractNumId w:val="16"/>
  </w:num>
  <w:num w:numId="4" w16cid:durableId="1991136443">
    <w:abstractNumId w:val="0"/>
  </w:num>
  <w:num w:numId="5" w16cid:durableId="939992715">
    <w:abstractNumId w:val="1"/>
  </w:num>
  <w:num w:numId="6" w16cid:durableId="768352233">
    <w:abstractNumId w:val="13"/>
  </w:num>
  <w:num w:numId="7" w16cid:durableId="771172339">
    <w:abstractNumId w:val="27"/>
  </w:num>
  <w:num w:numId="8" w16cid:durableId="480658413">
    <w:abstractNumId w:val="26"/>
  </w:num>
  <w:num w:numId="9" w16cid:durableId="1842890360">
    <w:abstractNumId w:val="23"/>
  </w:num>
  <w:num w:numId="10" w16cid:durableId="445392988">
    <w:abstractNumId w:val="24"/>
  </w:num>
  <w:num w:numId="11" w16cid:durableId="1110204820">
    <w:abstractNumId w:val="17"/>
  </w:num>
  <w:num w:numId="12" w16cid:durableId="1440023189">
    <w:abstractNumId w:val="9"/>
  </w:num>
  <w:num w:numId="13" w16cid:durableId="546333748">
    <w:abstractNumId w:val="20"/>
  </w:num>
  <w:num w:numId="14" w16cid:durableId="1467045551">
    <w:abstractNumId w:val="25"/>
  </w:num>
  <w:num w:numId="15" w16cid:durableId="805511885">
    <w:abstractNumId w:val="10"/>
  </w:num>
  <w:num w:numId="16" w16cid:durableId="97137584">
    <w:abstractNumId w:val="2"/>
  </w:num>
  <w:num w:numId="17" w16cid:durableId="2086881145">
    <w:abstractNumId w:val="22"/>
  </w:num>
  <w:num w:numId="18" w16cid:durableId="1282960014">
    <w:abstractNumId w:val="4"/>
  </w:num>
  <w:num w:numId="19" w16cid:durableId="985548693">
    <w:abstractNumId w:val="18"/>
  </w:num>
  <w:num w:numId="20" w16cid:durableId="320240111">
    <w:abstractNumId w:val="14"/>
  </w:num>
  <w:num w:numId="21" w16cid:durableId="1299337617">
    <w:abstractNumId w:val="19"/>
  </w:num>
  <w:num w:numId="22" w16cid:durableId="2115392791">
    <w:abstractNumId w:val="6"/>
  </w:num>
  <w:num w:numId="23" w16cid:durableId="1145389362">
    <w:abstractNumId w:val="28"/>
  </w:num>
  <w:num w:numId="24" w16cid:durableId="1202671787">
    <w:abstractNumId w:val="15"/>
  </w:num>
  <w:num w:numId="25" w16cid:durableId="865096435">
    <w:abstractNumId w:val="12"/>
  </w:num>
  <w:num w:numId="26" w16cid:durableId="1176380048">
    <w:abstractNumId w:val="5"/>
  </w:num>
  <w:num w:numId="27" w16cid:durableId="736559983">
    <w:abstractNumId w:val="3"/>
  </w:num>
  <w:num w:numId="28" w16cid:durableId="819536338">
    <w:abstractNumId w:val="21"/>
  </w:num>
  <w:num w:numId="29" w16cid:durableId="1679575552">
    <w:abstractNumId w:val="8"/>
  </w:num>
  <w:num w:numId="30" w16cid:durableId="749615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9B"/>
    <w:rsid w:val="00002741"/>
    <w:rsid w:val="0000404A"/>
    <w:rsid w:val="00013BE2"/>
    <w:rsid w:val="00024C0F"/>
    <w:rsid w:val="00025891"/>
    <w:rsid w:val="000279BE"/>
    <w:rsid w:val="00030752"/>
    <w:rsid w:val="0003115E"/>
    <w:rsid w:val="000325E6"/>
    <w:rsid w:val="00043C6E"/>
    <w:rsid w:val="000444F7"/>
    <w:rsid w:val="000477D6"/>
    <w:rsid w:val="00056829"/>
    <w:rsid w:val="000607E5"/>
    <w:rsid w:val="000717E8"/>
    <w:rsid w:val="000838E3"/>
    <w:rsid w:val="0008467E"/>
    <w:rsid w:val="0008589B"/>
    <w:rsid w:val="00093726"/>
    <w:rsid w:val="0009540D"/>
    <w:rsid w:val="000A1DD3"/>
    <w:rsid w:val="000B0D71"/>
    <w:rsid w:val="000B2E21"/>
    <w:rsid w:val="000B48BB"/>
    <w:rsid w:val="000B7F02"/>
    <w:rsid w:val="000C0B01"/>
    <w:rsid w:val="000C0F02"/>
    <w:rsid w:val="000E56C0"/>
    <w:rsid w:val="000F241C"/>
    <w:rsid w:val="000F2470"/>
    <w:rsid w:val="00106A71"/>
    <w:rsid w:val="00115DCE"/>
    <w:rsid w:val="001173BC"/>
    <w:rsid w:val="00120DF0"/>
    <w:rsid w:val="0012446E"/>
    <w:rsid w:val="001259D8"/>
    <w:rsid w:val="00126ACA"/>
    <w:rsid w:val="00130656"/>
    <w:rsid w:val="0013099C"/>
    <w:rsid w:val="00136280"/>
    <w:rsid w:val="001472DA"/>
    <w:rsid w:val="00154D77"/>
    <w:rsid w:val="0015784F"/>
    <w:rsid w:val="00157F21"/>
    <w:rsid w:val="00162A61"/>
    <w:rsid w:val="00162FDF"/>
    <w:rsid w:val="001631D0"/>
    <w:rsid w:val="00163AAF"/>
    <w:rsid w:val="00164ACE"/>
    <w:rsid w:val="00165260"/>
    <w:rsid w:val="001769BA"/>
    <w:rsid w:val="001872F6"/>
    <w:rsid w:val="00187E99"/>
    <w:rsid w:val="00191EBD"/>
    <w:rsid w:val="001A0404"/>
    <w:rsid w:val="001A1A0A"/>
    <w:rsid w:val="001A51E7"/>
    <w:rsid w:val="001A5D7E"/>
    <w:rsid w:val="001B2095"/>
    <w:rsid w:val="001C16C2"/>
    <w:rsid w:val="001D0DE6"/>
    <w:rsid w:val="001D0EB8"/>
    <w:rsid w:val="001D1FB2"/>
    <w:rsid w:val="001D446C"/>
    <w:rsid w:val="001D6C7D"/>
    <w:rsid w:val="001D6CFA"/>
    <w:rsid w:val="001D7B81"/>
    <w:rsid w:val="001E6A0E"/>
    <w:rsid w:val="001F0884"/>
    <w:rsid w:val="001F7CCE"/>
    <w:rsid w:val="002026CB"/>
    <w:rsid w:val="00203412"/>
    <w:rsid w:val="00205228"/>
    <w:rsid w:val="00210CD0"/>
    <w:rsid w:val="00216FBC"/>
    <w:rsid w:val="00235ECE"/>
    <w:rsid w:val="00241A12"/>
    <w:rsid w:val="0024373C"/>
    <w:rsid w:val="002455AA"/>
    <w:rsid w:val="002477A4"/>
    <w:rsid w:val="00255744"/>
    <w:rsid w:val="00256DCD"/>
    <w:rsid w:val="00261899"/>
    <w:rsid w:val="00264BA5"/>
    <w:rsid w:val="00264FBB"/>
    <w:rsid w:val="00265D00"/>
    <w:rsid w:val="00266CF6"/>
    <w:rsid w:val="0027047B"/>
    <w:rsid w:val="002910C3"/>
    <w:rsid w:val="00292804"/>
    <w:rsid w:val="002B5431"/>
    <w:rsid w:val="002B7479"/>
    <w:rsid w:val="002C1734"/>
    <w:rsid w:val="002C758B"/>
    <w:rsid w:val="002D472F"/>
    <w:rsid w:val="002D627E"/>
    <w:rsid w:val="002D7708"/>
    <w:rsid w:val="002E0292"/>
    <w:rsid w:val="002E02E8"/>
    <w:rsid w:val="002E50B4"/>
    <w:rsid w:val="002E6EFF"/>
    <w:rsid w:val="002F3EF4"/>
    <w:rsid w:val="00301EE1"/>
    <w:rsid w:val="00301F87"/>
    <w:rsid w:val="003101E9"/>
    <w:rsid w:val="0031651E"/>
    <w:rsid w:val="00323E25"/>
    <w:rsid w:val="00324EC9"/>
    <w:rsid w:val="00333332"/>
    <w:rsid w:val="003428D7"/>
    <w:rsid w:val="00346924"/>
    <w:rsid w:val="00365209"/>
    <w:rsid w:val="003711E0"/>
    <w:rsid w:val="00373E44"/>
    <w:rsid w:val="003756EB"/>
    <w:rsid w:val="0038095C"/>
    <w:rsid w:val="00396E19"/>
    <w:rsid w:val="003A050C"/>
    <w:rsid w:val="003A57DD"/>
    <w:rsid w:val="003B7B03"/>
    <w:rsid w:val="003C2249"/>
    <w:rsid w:val="003C3DCB"/>
    <w:rsid w:val="003C442D"/>
    <w:rsid w:val="003C5E3B"/>
    <w:rsid w:val="003C6033"/>
    <w:rsid w:val="003C61EB"/>
    <w:rsid w:val="003E03F9"/>
    <w:rsid w:val="003E78D3"/>
    <w:rsid w:val="003F3E41"/>
    <w:rsid w:val="003F5DFE"/>
    <w:rsid w:val="00407362"/>
    <w:rsid w:val="0041212F"/>
    <w:rsid w:val="004123C6"/>
    <w:rsid w:val="00413CE3"/>
    <w:rsid w:val="00417554"/>
    <w:rsid w:val="00434E6D"/>
    <w:rsid w:val="004445A7"/>
    <w:rsid w:val="0044507F"/>
    <w:rsid w:val="00446173"/>
    <w:rsid w:val="004526B5"/>
    <w:rsid w:val="00457613"/>
    <w:rsid w:val="00462218"/>
    <w:rsid w:val="00462F0A"/>
    <w:rsid w:val="0047187E"/>
    <w:rsid w:val="00475323"/>
    <w:rsid w:val="00477B2B"/>
    <w:rsid w:val="00480337"/>
    <w:rsid w:val="00483B89"/>
    <w:rsid w:val="00491B48"/>
    <w:rsid w:val="00492447"/>
    <w:rsid w:val="004A12A9"/>
    <w:rsid w:val="004B5ADE"/>
    <w:rsid w:val="004B651B"/>
    <w:rsid w:val="004B7679"/>
    <w:rsid w:val="004C0279"/>
    <w:rsid w:val="004C7043"/>
    <w:rsid w:val="004D2641"/>
    <w:rsid w:val="004E0463"/>
    <w:rsid w:val="004E4598"/>
    <w:rsid w:val="004E6B80"/>
    <w:rsid w:val="004F2B63"/>
    <w:rsid w:val="004F6DCF"/>
    <w:rsid w:val="004F7721"/>
    <w:rsid w:val="00501C4B"/>
    <w:rsid w:val="00510A46"/>
    <w:rsid w:val="00514228"/>
    <w:rsid w:val="005173CA"/>
    <w:rsid w:val="005208CB"/>
    <w:rsid w:val="00522976"/>
    <w:rsid w:val="00526AF6"/>
    <w:rsid w:val="00527B62"/>
    <w:rsid w:val="00530896"/>
    <w:rsid w:val="005405CE"/>
    <w:rsid w:val="005421B6"/>
    <w:rsid w:val="00544805"/>
    <w:rsid w:val="005460BF"/>
    <w:rsid w:val="00561306"/>
    <w:rsid w:val="005619E1"/>
    <w:rsid w:val="00562791"/>
    <w:rsid w:val="00563A86"/>
    <w:rsid w:val="005643B9"/>
    <w:rsid w:val="0056486A"/>
    <w:rsid w:val="00574DC1"/>
    <w:rsid w:val="0058764B"/>
    <w:rsid w:val="00594799"/>
    <w:rsid w:val="00595CE3"/>
    <w:rsid w:val="005B071F"/>
    <w:rsid w:val="005B23CB"/>
    <w:rsid w:val="005B643D"/>
    <w:rsid w:val="005B7900"/>
    <w:rsid w:val="005B7E07"/>
    <w:rsid w:val="005C2011"/>
    <w:rsid w:val="005D04F7"/>
    <w:rsid w:val="005D1A8A"/>
    <w:rsid w:val="005E73F1"/>
    <w:rsid w:val="005F4C30"/>
    <w:rsid w:val="005F64BE"/>
    <w:rsid w:val="00606147"/>
    <w:rsid w:val="006166E3"/>
    <w:rsid w:val="0063112F"/>
    <w:rsid w:val="006312EE"/>
    <w:rsid w:val="00632F9A"/>
    <w:rsid w:val="00646FEC"/>
    <w:rsid w:val="006503C2"/>
    <w:rsid w:val="00665D95"/>
    <w:rsid w:val="006666ED"/>
    <w:rsid w:val="00671C5B"/>
    <w:rsid w:val="0067351E"/>
    <w:rsid w:val="006765C0"/>
    <w:rsid w:val="00677F5E"/>
    <w:rsid w:val="0068196B"/>
    <w:rsid w:val="00684919"/>
    <w:rsid w:val="0068660B"/>
    <w:rsid w:val="00691558"/>
    <w:rsid w:val="00695F74"/>
    <w:rsid w:val="006973A3"/>
    <w:rsid w:val="006A3D58"/>
    <w:rsid w:val="006A5742"/>
    <w:rsid w:val="006B2802"/>
    <w:rsid w:val="006C4F24"/>
    <w:rsid w:val="006C76B2"/>
    <w:rsid w:val="006D112C"/>
    <w:rsid w:val="006D1A8E"/>
    <w:rsid w:val="006D31B7"/>
    <w:rsid w:val="006D771A"/>
    <w:rsid w:val="006F2D5D"/>
    <w:rsid w:val="006F6F2A"/>
    <w:rsid w:val="00703A83"/>
    <w:rsid w:val="00703BCD"/>
    <w:rsid w:val="00712E96"/>
    <w:rsid w:val="00712F18"/>
    <w:rsid w:val="007215F4"/>
    <w:rsid w:val="00721CBB"/>
    <w:rsid w:val="00722A35"/>
    <w:rsid w:val="007242A0"/>
    <w:rsid w:val="00725FDB"/>
    <w:rsid w:val="00726FE8"/>
    <w:rsid w:val="007457B6"/>
    <w:rsid w:val="00752C56"/>
    <w:rsid w:val="007601BC"/>
    <w:rsid w:val="00763A59"/>
    <w:rsid w:val="007769AF"/>
    <w:rsid w:val="0079278F"/>
    <w:rsid w:val="00794180"/>
    <w:rsid w:val="007D7E1F"/>
    <w:rsid w:val="007E51B4"/>
    <w:rsid w:val="007F2C20"/>
    <w:rsid w:val="00805615"/>
    <w:rsid w:val="00810977"/>
    <w:rsid w:val="00811B83"/>
    <w:rsid w:val="00817B0F"/>
    <w:rsid w:val="008220EF"/>
    <w:rsid w:val="00835505"/>
    <w:rsid w:val="00835A19"/>
    <w:rsid w:val="0084326A"/>
    <w:rsid w:val="00845732"/>
    <w:rsid w:val="0084648F"/>
    <w:rsid w:val="00846E37"/>
    <w:rsid w:val="00847F35"/>
    <w:rsid w:val="00860E72"/>
    <w:rsid w:val="00864044"/>
    <w:rsid w:val="00867C97"/>
    <w:rsid w:val="00871B46"/>
    <w:rsid w:val="00881764"/>
    <w:rsid w:val="0089036A"/>
    <w:rsid w:val="008905C4"/>
    <w:rsid w:val="0089358C"/>
    <w:rsid w:val="008A298F"/>
    <w:rsid w:val="008B20FA"/>
    <w:rsid w:val="008C19A7"/>
    <w:rsid w:val="008C65C7"/>
    <w:rsid w:val="008D1F47"/>
    <w:rsid w:val="008D2D7F"/>
    <w:rsid w:val="008D407B"/>
    <w:rsid w:val="008D6E1E"/>
    <w:rsid w:val="008E5E5A"/>
    <w:rsid w:val="009114B2"/>
    <w:rsid w:val="00912357"/>
    <w:rsid w:val="00914A5E"/>
    <w:rsid w:val="00915976"/>
    <w:rsid w:val="00915C64"/>
    <w:rsid w:val="00923234"/>
    <w:rsid w:val="009239A2"/>
    <w:rsid w:val="00925849"/>
    <w:rsid w:val="0092676D"/>
    <w:rsid w:val="0092712C"/>
    <w:rsid w:val="00930A13"/>
    <w:rsid w:val="00934DD3"/>
    <w:rsid w:val="00940AE0"/>
    <w:rsid w:val="00941F19"/>
    <w:rsid w:val="00955504"/>
    <w:rsid w:val="00960AA9"/>
    <w:rsid w:val="009653A4"/>
    <w:rsid w:val="009659C5"/>
    <w:rsid w:val="0096757B"/>
    <w:rsid w:val="00975E35"/>
    <w:rsid w:val="00983001"/>
    <w:rsid w:val="00992BA0"/>
    <w:rsid w:val="00995C44"/>
    <w:rsid w:val="00997DA7"/>
    <w:rsid w:val="009A0992"/>
    <w:rsid w:val="009A3BAC"/>
    <w:rsid w:val="009A44AC"/>
    <w:rsid w:val="009B1785"/>
    <w:rsid w:val="009B2E0F"/>
    <w:rsid w:val="009D2348"/>
    <w:rsid w:val="009E53F1"/>
    <w:rsid w:val="009E5545"/>
    <w:rsid w:val="009E56F6"/>
    <w:rsid w:val="009E5F4E"/>
    <w:rsid w:val="009F5E52"/>
    <w:rsid w:val="009F6C28"/>
    <w:rsid w:val="00A00FCF"/>
    <w:rsid w:val="00A01872"/>
    <w:rsid w:val="00A0443B"/>
    <w:rsid w:val="00A045D0"/>
    <w:rsid w:val="00A119E6"/>
    <w:rsid w:val="00A12886"/>
    <w:rsid w:val="00A22683"/>
    <w:rsid w:val="00A22E26"/>
    <w:rsid w:val="00A27D92"/>
    <w:rsid w:val="00A37473"/>
    <w:rsid w:val="00A37E8C"/>
    <w:rsid w:val="00A45CEE"/>
    <w:rsid w:val="00A50E41"/>
    <w:rsid w:val="00A53AB1"/>
    <w:rsid w:val="00A60DA2"/>
    <w:rsid w:val="00A61527"/>
    <w:rsid w:val="00A669DE"/>
    <w:rsid w:val="00A733FD"/>
    <w:rsid w:val="00A77788"/>
    <w:rsid w:val="00A80BE9"/>
    <w:rsid w:val="00A923C3"/>
    <w:rsid w:val="00AC4AF8"/>
    <w:rsid w:val="00AC4B15"/>
    <w:rsid w:val="00AC4B16"/>
    <w:rsid w:val="00AD501A"/>
    <w:rsid w:val="00AE2B11"/>
    <w:rsid w:val="00AE6926"/>
    <w:rsid w:val="00AF7FC6"/>
    <w:rsid w:val="00B12A4B"/>
    <w:rsid w:val="00B2523A"/>
    <w:rsid w:val="00B269F5"/>
    <w:rsid w:val="00B32C83"/>
    <w:rsid w:val="00B374DC"/>
    <w:rsid w:val="00B4334C"/>
    <w:rsid w:val="00B5265B"/>
    <w:rsid w:val="00B57ED5"/>
    <w:rsid w:val="00B600AD"/>
    <w:rsid w:val="00B665FE"/>
    <w:rsid w:val="00B67050"/>
    <w:rsid w:val="00B80B28"/>
    <w:rsid w:val="00B83517"/>
    <w:rsid w:val="00B90396"/>
    <w:rsid w:val="00B91428"/>
    <w:rsid w:val="00B97D81"/>
    <w:rsid w:val="00BA1E42"/>
    <w:rsid w:val="00BA69BA"/>
    <w:rsid w:val="00BB0185"/>
    <w:rsid w:val="00BB3D33"/>
    <w:rsid w:val="00BB7383"/>
    <w:rsid w:val="00BD0F3F"/>
    <w:rsid w:val="00BD360D"/>
    <w:rsid w:val="00BE19A2"/>
    <w:rsid w:val="00BE6801"/>
    <w:rsid w:val="00BE7586"/>
    <w:rsid w:val="00BF04EF"/>
    <w:rsid w:val="00BF6D7F"/>
    <w:rsid w:val="00C059A6"/>
    <w:rsid w:val="00C06D46"/>
    <w:rsid w:val="00C12F21"/>
    <w:rsid w:val="00C14386"/>
    <w:rsid w:val="00C158C0"/>
    <w:rsid w:val="00C16798"/>
    <w:rsid w:val="00C619D7"/>
    <w:rsid w:val="00C62266"/>
    <w:rsid w:val="00C63744"/>
    <w:rsid w:val="00C7126B"/>
    <w:rsid w:val="00C721B2"/>
    <w:rsid w:val="00C731A7"/>
    <w:rsid w:val="00C83B00"/>
    <w:rsid w:val="00C874D7"/>
    <w:rsid w:val="00C87899"/>
    <w:rsid w:val="00C91C34"/>
    <w:rsid w:val="00CA012A"/>
    <w:rsid w:val="00CA16EC"/>
    <w:rsid w:val="00CA3BA8"/>
    <w:rsid w:val="00CA65D8"/>
    <w:rsid w:val="00CB2B94"/>
    <w:rsid w:val="00CB4519"/>
    <w:rsid w:val="00CB7E10"/>
    <w:rsid w:val="00CC4302"/>
    <w:rsid w:val="00CC4CEB"/>
    <w:rsid w:val="00CD077A"/>
    <w:rsid w:val="00CE6453"/>
    <w:rsid w:val="00CE71CF"/>
    <w:rsid w:val="00CF04C0"/>
    <w:rsid w:val="00CF18B9"/>
    <w:rsid w:val="00CF25D9"/>
    <w:rsid w:val="00D01563"/>
    <w:rsid w:val="00D0181B"/>
    <w:rsid w:val="00D14355"/>
    <w:rsid w:val="00D25DBD"/>
    <w:rsid w:val="00D27E9B"/>
    <w:rsid w:val="00D34B28"/>
    <w:rsid w:val="00D3596D"/>
    <w:rsid w:val="00D4374C"/>
    <w:rsid w:val="00D508E6"/>
    <w:rsid w:val="00D515C6"/>
    <w:rsid w:val="00D53A9D"/>
    <w:rsid w:val="00D62216"/>
    <w:rsid w:val="00D633E0"/>
    <w:rsid w:val="00D71774"/>
    <w:rsid w:val="00D82726"/>
    <w:rsid w:val="00D84390"/>
    <w:rsid w:val="00D87C4A"/>
    <w:rsid w:val="00D96DF3"/>
    <w:rsid w:val="00DA16E0"/>
    <w:rsid w:val="00DB3512"/>
    <w:rsid w:val="00DC6102"/>
    <w:rsid w:val="00DC7AD1"/>
    <w:rsid w:val="00DD3552"/>
    <w:rsid w:val="00DD7600"/>
    <w:rsid w:val="00DE21A5"/>
    <w:rsid w:val="00DE5DDA"/>
    <w:rsid w:val="00DE7670"/>
    <w:rsid w:val="00DF64DD"/>
    <w:rsid w:val="00E02604"/>
    <w:rsid w:val="00E16819"/>
    <w:rsid w:val="00E206D0"/>
    <w:rsid w:val="00E2162C"/>
    <w:rsid w:val="00E31EB4"/>
    <w:rsid w:val="00E3719C"/>
    <w:rsid w:val="00E46950"/>
    <w:rsid w:val="00E6191F"/>
    <w:rsid w:val="00E669B8"/>
    <w:rsid w:val="00E716B2"/>
    <w:rsid w:val="00E73066"/>
    <w:rsid w:val="00E7496C"/>
    <w:rsid w:val="00E8001D"/>
    <w:rsid w:val="00E806E7"/>
    <w:rsid w:val="00E80B58"/>
    <w:rsid w:val="00E81AAF"/>
    <w:rsid w:val="00E835B4"/>
    <w:rsid w:val="00E83F50"/>
    <w:rsid w:val="00E84F54"/>
    <w:rsid w:val="00E87B62"/>
    <w:rsid w:val="00E94879"/>
    <w:rsid w:val="00E948A3"/>
    <w:rsid w:val="00EA066F"/>
    <w:rsid w:val="00EA0D71"/>
    <w:rsid w:val="00EA3123"/>
    <w:rsid w:val="00EB503A"/>
    <w:rsid w:val="00ED1476"/>
    <w:rsid w:val="00EE28C1"/>
    <w:rsid w:val="00EE4B43"/>
    <w:rsid w:val="00F015A2"/>
    <w:rsid w:val="00F20C84"/>
    <w:rsid w:val="00F21C6E"/>
    <w:rsid w:val="00F21EE1"/>
    <w:rsid w:val="00F379C6"/>
    <w:rsid w:val="00F50319"/>
    <w:rsid w:val="00F50517"/>
    <w:rsid w:val="00F505A5"/>
    <w:rsid w:val="00F51541"/>
    <w:rsid w:val="00F533A7"/>
    <w:rsid w:val="00F54777"/>
    <w:rsid w:val="00F55F05"/>
    <w:rsid w:val="00F73501"/>
    <w:rsid w:val="00F912B5"/>
    <w:rsid w:val="00F94766"/>
    <w:rsid w:val="00F95E73"/>
    <w:rsid w:val="00FC6277"/>
    <w:rsid w:val="00FE0EC9"/>
    <w:rsid w:val="00FF4A6B"/>
    <w:rsid w:val="00FF72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0C391"/>
  <w15:docId w15:val="{4BD24803-E5AD-44A7-87E8-E77D1522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63"/>
    <w:rPr>
      <w:color w:val="0000FF" w:themeColor="hyperlink"/>
      <w:u w:val="single"/>
    </w:rPr>
  </w:style>
  <w:style w:type="table" w:styleId="TableGrid">
    <w:name w:val="Table Grid"/>
    <w:basedOn w:val="TableNormal"/>
    <w:uiPriority w:val="59"/>
    <w:rsid w:val="004E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0463"/>
    <w:pPr>
      <w:ind w:left="720"/>
      <w:contextualSpacing/>
    </w:pPr>
  </w:style>
  <w:style w:type="paragraph" w:styleId="Header">
    <w:name w:val="header"/>
    <w:basedOn w:val="Normal"/>
    <w:link w:val="HeaderChar"/>
    <w:uiPriority w:val="99"/>
    <w:unhideWhenUsed/>
    <w:rsid w:val="00C1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C0"/>
  </w:style>
  <w:style w:type="paragraph" w:styleId="Footer">
    <w:name w:val="footer"/>
    <w:basedOn w:val="Normal"/>
    <w:link w:val="FooterChar"/>
    <w:uiPriority w:val="99"/>
    <w:unhideWhenUsed/>
    <w:rsid w:val="00C1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8C0"/>
  </w:style>
  <w:style w:type="paragraph" w:styleId="Title">
    <w:name w:val="Title"/>
    <w:basedOn w:val="Normal"/>
    <w:link w:val="TitleChar"/>
    <w:qFormat/>
    <w:rsid w:val="001B2095"/>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1B2095"/>
    <w:rPr>
      <w:rFonts w:ascii="Times New Roman" w:eastAsia="Times New Roman" w:hAnsi="Times New Roman" w:cs="Times New Roman"/>
      <w:b/>
      <w:sz w:val="28"/>
      <w:szCs w:val="24"/>
    </w:rPr>
  </w:style>
  <w:style w:type="paragraph" w:styleId="CommentText">
    <w:name w:val="annotation text"/>
    <w:basedOn w:val="Normal"/>
    <w:link w:val="CommentTextChar"/>
    <w:uiPriority w:val="99"/>
    <w:unhideWhenUsed/>
    <w:rsid w:val="00D27E9B"/>
    <w:pPr>
      <w:spacing w:line="240" w:lineRule="auto"/>
    </w:pPr>
    <w:rPr>
      <w:sz w:val="20"/>
      <w:szCs w:val="20"/>
    </w:rPr>
  </w:style>
  <w:style w:type="character" w:customStyle="1" w:styleId="CommentTextChar">
    <w:name w:val="Comment Text Char"/>
    <w:basedOn w:val="DefaultParagraphFont"/>
    <w:link w:val="CommentText"/>
    <w:uiPriority w:val="99"/>
    <w:rsid w:val="00D27E9B"/>
    <w:rPr>
      <w:sz w:val="20"/>
      <w:szCs w:val="20"/>
    </w:rPr>
  </w:style>
  <w:style w:type="character" w:styleId="CommentReference">
    <w:name w:val="annotation reference"/>
    <w:basedOn w:val="DefaultParagraphFont"/>
    <w:uiPriority w:val="99"/>
    <w:semiHidden/>
    <w:unhideWhenUsed/>
    <w:rsid w:val="008D2D7F"/>
    <w:rPr>
      <w:sz w:val="16"/>
      <w:szCs w:val="16"/>
    </w:rPr>
  </w:style>
  <w:style w:type="paragraph" w:styleId="CommentSubject">
    <w:name w:val="annotation subject"/>
    <w:basedOn w:val="CommentText"/>
    <w:next w:val="CommentText"/>
    <w:link w:val="CommentSubjectChar"/>
    <w:uiPriority w:val="99"/>
    <w:semiHidden/>
    <w:unhideWhenUsed/>
    <w:rsid w:val="008D2D7F"/>
    <w:rPr>
      <w:b/>
      <w:bCs/>
    </w:rPr>
  </w:style>
  <w:style w:type="character" w:customStyle="1" w:styleId="CommentSubjectChar">
    <w:name w:val="Comment Subject Char"/>
    <w:basedOn w:val="CommentTextChar"/>
    <w:link w:val="CommentSubject"/>
    <w:uiPriority w:val="99"/>
    <w:semiHidden/>
    <w:rsid w:val="008D2D7F"/>
    <w:rPr>
      <w:b/>
      <w:bCs/>
      <w:sz w:val="20"/>
      <w:szCs w:val="20"/>
    </w:rPr>
  </w:style>
  <w:style w:type="paragraph" w:styleId="BalloonText">
    <w:name w:val="Balloon Text"/>
    <w:basedOn w:val="Normal"/>
    <w:link w:val="BalloonTextChar"/>
    <w:uiPriority w:val="99"/>
    <w:semiHidden/>
    <w:unhideWhenUsed/>
    <w:rsid w:val="008D2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D7F"/>
    <w:rPr>
      <w:rFonts w:ascii="Tahoma" w:hAnsi="Tahoma" w:cs="Tahoma"/>
      <w:sz w:val="16"/>
      <w:szCs w:val="16"/>
    </w:rPr>
  </w:style>
  <w:style w:type="paragraph" w:styleId="FootnoteText">
    <w:name w:val="footnote text"/>
    <w:basedOn w:val="Normal"/>
    <w:link w:val="FootnoteTextChar"/>
    <w:uiPriority w:val="99"/>
    <w:semiHidden/>
    <w:unhideWhenUsed/>
    <w:rsid w:val="002E0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2E8"/>
    <w:rPr>
      <w:sz w:val="20"/>
      <w:szCs w:val="20"/>
    </w:rPr>
  </w:style>
  <w:style w:type="character" w:styleId="FootnoteReference">
    <w:name w:val="footnote reference"/>
    <w:basedOn w:val="DefaultParagraphFont"/>
    <w:uiPriority w:val="99"/>
    <w:semiHidden/>
    <w:unhideWhenUsed/>
    <w:rsid w:val="002E02E8"/>
    <w:rPr>
      <w:vertAlign w:val="superscript"/>
    </w:rPr>
  </w:style>
  <w:style w:type="character" w:styleId="FollowedHyperlink">
    <w:name w:val="FollowedHyperlink"/>
    <w:basedOn w:val="DefaultParagraphFont"/>
    <w:uiPriority w:val="99"/>
    <w:semiHidden/>
    <w:unhideWhenUsed/>
    <w:rsid w:val="00DE5DDA"/>
    <w:rPr>
      <w:color w:val="800080" w:themeColor="followedHyperlink"/>
      <w:u w:val="single"/>
    </w:rPr>
  </w:style>
  <w:style w:type="paragraph" w:styleId="NormalWeb">
    <w:name w:val="Normal (Web)"/>
    <w:basedOn w:val="Normal"/>
    <w:rsid w:val="00B90396"/>
    <w:pPr>
      <w:spacing w:before="100" w:beforeAutospacing="1" w:after="100" w:afterAutospacing="1" w:line="240" w:lineRule="auto"/>
    </w:pPr>
    <w:rPr>
      <w:rFonts w:ascii="Courier New" w:eastAsia="Times New Roman" w:hAnsi="Courier New" w:cs="Courier New"/>
      <w:color w:val="330066"/>
      <w:sz w:val="20"/>
      <w:szCs w:val="20"/>
    </w:rPr>
  </w:style>
  <w:style w:type="character" w:customStyle="1" w:styleId="ListParagraphChar">
    <w:name w:val="List Paragraph Char"/>
    <w:basedOn w:val="DefaultParagraphFont"/>
    <w:link w:val="ListParagraph"/>
    <w:uiPriority w:val="34"/>
    <w:rsid w:val="001D0DE6"/>
  </w:style>
  <w:style w:type="character" w:styleId="UnresolvedMention">
    <w:name w:val="Unresolved Mention"/>
    <w:basedOn w:val="DefaultParagraphFont"/>
    <w:uiPriority w:val="99"/>
    <w:semiHidden/>
    <w:unhideWhenUsed/>
    <w:rsid w:val="00E8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666">
      <w:bodyDiv w:val="1"/>
      <w:marLeft w:val="0"/>
      <w:marRight w:val="0"/>
      <w:marTop w:val="0"/>
      <w:marBottom w:val="0"/>
      <w:divBdr>
        <w:top w:val="none" w:sz="0" w:space="0" w:color="auto"/>
        <w:left w:val="none" w:sz="0" w:space="0" w:color="auto"/>
        <w:bottom w:val="none" w:sz="0" w:space="0" w:color="auto"/>
        <w:right w:val="none" w:sz="0" w:space="0" w:color="auto"/>
      </w:divBdr>
    </w:div>
    <w:div w:id="344089824">
      <w:bodyDiv w:val="1"/>
      <w:marLeft w:val="0"/>
      <w:marRight w:val="0"/>
      <w:marTop w:val="0"/>
      <w:marBottom w:val="0"/>
      <w:divBdr>
        <w:top w:val="none" w:sz="0" w:space="0" w:color="auto"/>
        <w:left w:val="none" w:sz="0" w:space="0" w:color="auto"/>
        <w:bottom w:val="none" w:sz="0" w:space="0" w:color="auto"/>
        <w:right w:val="none" w:sz="0" w:space="0" w:color="auto"/>
      </w:divBdr>
    </w:div>
    <w:div w:id="4842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essex.ac.uk/quality/Documents/course_design_approval_and_modifications/Guidance_on_internal_and_external_reference_points.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quality-code/subject-benchmark-statements" TargetMode="External"/><Relationship Id="rId1" Type="http://schemas.openxmlformats.org/officeDocument/2006/relationships/hyperlink" Target="https://www.qaa.ac.uk/qualit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E67E-ECEE-42D6-A5DB-23C807DE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1574</Words>
  <Characters>8974</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ARC report template 2021-22 (Partner Institutions)</vt:lpstr>
      <vt:lpstr>ARC report template 2021-22 (Partner Institutions)</vt:lpstr>
    </vt:vector>
  </TitlesOfParts>
  <Company>University of Essex</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report template 2021-22 (Partner Institutions)</dc:title>
  <dc:creator>Partnerships</dc:creator>
  <cp:keywords>Annual Review of Courses report for Partner Institutions, reflecting on 2021-22 academic year</cp:keywords>
  <cp:lastModifiedBy>Revill, Emma C</cp:lastModifiedBy>
  <cp:revision>2</cp:revision>
  <cp:lastPrinted>2020-07-27T15:07:00Z</cp:lastPrinted>
  <dcterms:created xsi:type="dcterms:W3CDTF">2025-04-25T08:47:00Z</dcterms:created>
  <dcterms:modified xsi:type="dcterms:W3CDTF">2025-04-25T08:47:00Z</dcterms:modified>
</cp:coreProperties>
</file>