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AEE6" w14:textId="77777777" w:rsidR="009C5309" w:rsidRPr="00C62729" w:rsidRDefault="009C5309" w:rsidP="009C5309">
      <w:pPr>
        <w:jc w:val="center"/>
        <w:rPr>
          <w:rFonts w:ascii="Arial" w:hAnsi="Arial" w:cs="Arial"/>
          <w:b/>
        </w:rPr>
      </w:pPr>
      <w:r>
        <w:rPr>
          <w:rFonts w:ascii="Arial" w:hAnsi="Arial" w:cs="Arial"/>
          <w:b/>
        </w:rPr>
        <w:t>PARTNER INSTITUTION</w:t>
      </w:r>
    </w:p>
    <w:p w14:paraId="25089A94" w14:textId="66F59307" w:rsidR="009C5309" w:rsidRDefault="009C5309" w:rsidP="009C5309">
      <w:pPr>
        <w:jc w:val="center"/>
        <w:rPr>
          <w:rFonts w:ascii="Arial" w:hAnsi="Arial" w:cs="Arial"/>
          <w:b/>
        </w:rPr>
      </w:pPr>
      <w:r w:rsidRPr="00C62729">
        <w:rPr>
          <w:rFonts w:ascii="Arial" w:hAnsi="Arial" w:cs="Arial"/>
          <w:b/>
        </w:rPr>
        <w:t>P</w:t>
      </w:r>
      <w:r>
        <w:rPr>
          <w:rFonts w:ascii="Arial" w:hAnsi="Arial" w:cs="Arial"/>
          <w:b/>
        </w:rPr>
        <w:t>ERIODIC REVIEW REFLECTIVE DOCUMENT</w:t>
      </w:r>
      <w:r w:rsidR="00DC6D6F">
        <w:rPr>
          <w:rFonts w:ascii="Arial" w:hAnsi="Arial" w:cs="Arial"/>
          <w:b/>
        </w:rPr>
        <w:t xml:space="preserve"> </w:t>
      </w:r>
    </w:p>
    <w:p w14:paraId="561EDE41" w14:textId="77777777" w:rsidR="00DC5D4B" w:rsidRDefault="00DC5D4B" w:rsidP="00DC5D4B">
      <w:pPr>
        <w:rPr>
          <w:rFonts w:ascii="Arial" w:hAnsi="Arial" w:cs="Arial"/>
          <w:b/>
        </w:rPr>
      </w:pPr>
    </w:p>
    <w:p w14:paraId="7941502E" w14:textId="761618B3" w:rsidR="00DC5D4B" w:rsidRPr="00DC5D4B" w:rsidRDefault="00DC5D4B" w:rsidP="00DC5D4B">
      <w:pPr>
        <w:rPr>
          <w:rFonts w:ascii="Arial" w:hAnsi="Arial" w:cs="Arial"/>
          <w:b/>
          <w:i/>
          <w:sz w:val="22"/>
          <w:szCs w:val="22"/>
        </w:rPr>
      </w:pPr>
      <w:r w:rsidRPr="00DC5D4B">
        <w:rPr>
          <w:rFonts w:ascii="Arial" w:eastAsia="Times" w:hAnsi="Arial" w:cs="Arial"/>
          <w:b/>
          <w:i/>
          <w:sz w:val="22"/>
          <w:szCs w:val="22"/>
          <w:u w:val="single"/>
        </w:rPr>
        <w:t xml:space="preserve">Please note: </w:t>
      </w:r>
      <w:bookmarkStart w:id="0" w:name="_Hlk95384645"/>
      <w:r w:rsidRPr="00DC5D4B">
        <w:rPr>
          <w:rFonts w:ascii="Arial" w:eastAsia="Times" w:hAnsi="Arial" w:cs="Arial"/>
          <w:b/>
          <w:i/>
          <w:sz w:val="22"/>
          <w:szCs w:val="22"/>
        </w:rPr>
        <w:t xml:space="preserve">Where more than one course is being considered within one Periodic Review event, the Course Team are only required to complete one Reflective Document which covers </w:t>
      </w:r>
      <w:proofErr w:type="gramStart"/>
      <w:r w:rsidRPr="00DC5D4B">
        <w:rPr>
          <w:rFonts w:ascii="Arial" w:eastAsia="Times" w:hAnsi="Arial" w:cs="Arial"/>
          <w:b/>
          <w:i/>
          <w:sz w:val="22"/>
          <w:szCs w:val="22"/>
        </w:rPr>
        <w:t>all of</w:t>
      </w:r>
      <w:proofErr w:type="gramEnd"/>
      <w:r w:rsidRPr="00DC5D4B">
        <w:rPr>
          <w:rFonts w:ascii="Arial" w:eastAsia="Times" w:hAnsi="Arial" w:cs="Arial"/>
          <w:b/>
          <w:i/>
          <w:sz w:val="22"/>
          <w:szCs w:val="22"/>
        </w:rPr>
        <w:t xml:space="preserve"> the courses under review.</w:t>
      </w:r>
      <w:bookmarkEnd w:id="0"/>
      <w:r w:rsidR="00D04469">
        <w:rPr>
          <w:rFonts w:ascii="Arial" w:eastAsia="Times" w:hAnsi="Arial" w:cs="Arial"/>
          <w:b/>
          <w:i/>
          <w:sz w:val="22"/>
          <w:szCs w:val="22"/>
        </w:rPr>
        <w:t xml:space="preserve"> Please also see additional guidance available on the </w:t>
      </w:r>
      <w:hyperlink r:id="rId8" w:history="1">
        <w:r w:rsidR="00D04469" w:rsidRPr="00D04469">
          <w:rPr>
            <w:rStyle w:val="Hyperlink"/>
            <w:rFonts w:ascii="Arial" w:eastAsia="Times" w:hAnsi="Arial" w:cs="Arial"/>
            <w:b/>
            <w:i/>
            <w:sz w:val="22"/>
            <w:szCs w:val="22"/>
          </w:rPr>
          <w:t>Partnerships Team website</w:t>
        </w:r>
      </w:hyperlink>
      <w:r w:rsidR="00D04469">
        <w:rPr>
          <w:rFonts w:ascii="Arial" w:eastAsia="Times" w:hAnsi="Arial" w:cs="Arial"/>
          <w:b/>
          <w:i/>
          <w:sz w:val="22"/>
          <w:szCs w:val="22"/>
        </w:rPr>
        <w:t>.</w:t>
      </w:r>
    </w:p>
    <w:p w14:paraId="59ADFC7B" w14:textId="77777777" w:rsidR="009C5309" w:rsidRDefault="009C5309"/>
    <w:tbl>
      <w:tblPr>
        <w:tblStyle w:val="TableGrid"/>
        <w:tblW w:w="0" w:type="auto"/>
        <w:tblLook w:val="04A0" w:firstRow="1" w:lastRow="0" w:firstColumn="1" w:lastColumn="0" w:noHBand="0" w:noVBand="1"/>
      </w:tblPr>
      <w:tblGrid>
        <w:gridCol w:w="3752"/>
        <w:gridCol w:w="5264"/>
      </w:tblGrid>
      <w:tr w:rsidR="009C5309" w:rsidRPr="00A6453F" w14:paraId="1FE378A8" w14:textId="77777777" w:rsidTr="002D7A2F">
        <w:trPr>
          <w:trHeight w:val="325"/>
        </w:trPr>
        <w:tc>
          <w:tcPr>
            <w:tcW w:w="3752" w:type="dxa"/>
            <w:tcBorders>
              <w:bottom w:val="single" w:sz="4" w:space="0" w:color="auto"/>
            </w:tcBorders>
            <w:shd w:val="clear" w:color="auto" w:fill="D9D9D9" w:themeFill="background1" w:themeFillShade="D9"/>
            <w:vAlign w:val="center"/>
          </w:tcPr>
          <w:p w14:paraId="02BBD99F" w14:textId="77777777" w:rsidR="009C5309" w:rsidRPr="009C5309" w:rsidRDefault="009C5309" w:rsidP="009C5309">
            <w:pPr>
              <w:rPr>
                <w:rFonts w:ascii="Arial" w:hAnsi="Arial" w:cs="Arial"/>
                <w:b/>
                <w:sz w:val="22"/>
                <w:szCs w:val="22"/>
              </w:rPr>
            </w:pPr>
            <w:r w:rsidRPr="009C5309">
              <w:rPr>
                <w:rFonts w:ascii="Arial" w:hAnsi="Arial" w:cs="Arial"/>
                <w:b/>
                <w:sz w:val="22"/>
                <w:szCs w:val="22"/>
              </w:rPr>
              <w:t>Partner Institution:</w:t>
            </w:r>
          </w:p>
        </w:tc>
        <w:tc>
          <w:tcPr>
            <w:tcW w:w="5264" w:type="dxa"/>
          </w:tcPr>
          <w:p w14:paraId="7B98618E" w14:textId="77777777" w:rsidR="009C5309" w:rsidRPr="009C5309" w:rsidRDefault="009C5309" w:rsidP="009C5309">
            <w:pPr>
              <w:rPr>
                <w:rFonts w:ascii="Arial" w:hAnsi="Arial" w:cs="Arial"/>
                <w:sz w:val="22"/>
                <w:szCs w:val="22"/>
              </w:rPr>
            </w:pPr>
          </w:p>
        </w:tc>
      </w:tr>
      <w:tr w:rsidR="004042C6" w:rsidRPr="00A6453F" w14:paraId="4800DF48" w14:textId="77777777" w:rsidTr="002D7A2F">
        <w:trPr>
          <w:trHeight w:val="325"/>
        </w:trPr>
        <w:tc>
          <w:tcPr>
            <w:tcW w:w="3752" w:type="dxa"/>
            <w:tcBorders>
              <w:bottom w:val="single" w:sz="4" w:space="0" w:color="auto"/>
            </w:tcBorders>
            <w:shd w:val="clear" w:color="auto" w:fill="D9D9D9" w:themeFill="background1" w:themeFillShade="D9"/>
            <w:vAlign w:val="center"/>
          </w:tcPr>
          <w:p w14:paraId="74987701" w14:textId="77777777" w:rsidR="004042C6" w:rsidRPr="009C5309" w:rsidRDefault="004042C6" w:rsidP="009C5309">
            <w:pPr>
              <w:rPr>
                <w:rFonts w:ascii="Arial" w:hAnsi="Arial" w:cs="Arial"/>
                <w:b/>
                <w:sz w:val="22"/>
                <w:szCs w:val="22"/>
              </w:rPr>
            </w:pPr>
            <w:r w:rsidRPr="009C5309">
              <w:rPr>
                <w:rFonts w:ascii="Arial" w:hAnsi="Arial" w:cs="Arial"/>
                <w:b/>
                <w:sz w:val="22"/>
                <w:szCs w:val="22"/>
              </w:rPr>
              <w:t>Date</w:t>
            </w:r>
            <w:r w:rsidR="009C5309" w:rsidRPr="009C5309">
              <w:rPr>
                <w:rFonts w:ascii="Arial" w:hAnsi="Arial" w:cs="Arial"/>
                <w:b/>
                <w:sz w:val="22"/>
                <w:szCs w:val="22"/>
              </w:rPr>
              <w:t xml:space="preserve"> of Reflective Document</w:t>
            </w:r>
            <w:r w:rsidRPr="009C5309">
              <w:rPr>
                <w:rFonts w:ascii="Arial" w:hAnsi="Arial" w:cs="Arial"/>
                <w:b/>
                <w:sz w:val="22"/>
                <w:szCs w:val="22"/>
              </w:rPr>
              <w:t xml:space="preserve">: </w:t>
            </w:r>
          </w:p>
        </w:tc>
        <w:tc>
          <w:tcPr>
            <w:tcW w:w="5264" w:type="dxa"/>
          </w:tcPr>
          <w:p w14:paraId="181A677D" w14:textId="77777777" w:rsidR="004042C6" w:rsidRPr="009C5309" w:rsidRDefault="004042C6" w:rsidP="009C5309">
            <w:pPr>
              <w:rPr>
                <w:rFonts w:ascii="Arial" w:hAnsi="Arial" w:cs="Arial"/>
                <w:sz w:val="22"/>
                <w:szCs w:val="22"/>
              </w:rPr>
            </w:pPr>
          </w:p>
        </w:tc>
      </w:tr>
      <w:tr w:rsidR="004042C6" w:rsidRPr="00A6453F" w14:paraId="0FFA63A3" w14:textId="77777777" w:rsidTr="002D7A2F">
        <w:trPr>
          <w:trHeight w:val="323"/>
        </w:trPr>
        <w:tc>
          <w:tcPr>
            <w:tcW w:w="3752" w:type="dxa"/>
            <w:tcBorders>
              <w:bottom w:val="single" w:sz="4" w:space="0" w:color="auto"/>
            </w:tcBorders>
            <w:shd w:val="clear" w:color="auto" w:fill="D9D9D9" w:themeFill="background1" w:themeFillShade="D9"/>
            <w:vAlign w:val="center"/>
          </w:tcPr>
          <w:p w14:paraId="6482A1D3" w14:textId="77777777" w:rsidR="004042C6" w:rsidRPr="009C5309" w:rsidRDefault="00D865FD" w:rsidP="009C5309">
            <w:pPr>
              <w:rPr>
                <w:rFonts w:ascii="Arial" w:hAnsi="Arial" w:cs="Arial"/>
                <w:b/>
                <w:sz w:val="22"/>
                <w:szCs w:val="22"/>
              </w:rPr>
            </w:pPr>
            <w:r w:rsidRPr="009C5309">
              <w:rPr>
                <w:rFonts w:ascii="Arial" w:hAnsi="Arial" w:cs="Arial"/>
                <w:b/>
                <w:sz w:val="22"/>
                <w:szCs w:val="22"/>
              </w:rPr>
              <w:t xml:space="preserve">Date of Periodic </w:t>
            </w:r>
            <w:r w:rsidR="004042C6" w:rsidRPr="009C5309">
              <w:rPr>
                <w:rFonts w:ascii="Arial" w:hAnsi="Arial" w:cs="Arial"/>
                <w:b/>
                <w:sz w:val="22"/>
                <w:szCs w:val="22"/>
              </w:rPr>
              <w:t>Review:</w:t>
            </w:r>
          </w:p>
        </w:tc>
        <w:tc>
          <w:tcPr>
            <w:tcW w:w="5264" w:type="dxa"/>
          </w:tcPr>
          <w:p w14:paraId="0286FF3C" w14:textId="77777777" w:rsidR="004042C6" w:rsidRPr="009C5309" w:rsidRDefault="004042C6" w:rsidP="009C5309">
            <w:pPr>
              <w:rPr>
                <w:rFonts w:ascii="Arial" w:hAnsi="Arial" w:cs="Arial"/>
                <w:sz w:val="22"/>
                <w:szCs w:val="22"/>
              </w:rPr>
            </w:pPr>
          </w:p>
        </w:tc>
      </w:tr>
      <w:tr w:rsidR="004042C6" w:rsidRPr="00A6453F" w14:paraId="1D2842D5" w14:textId="77777777" w:rsidTr="002D7A2F">
        <w:trPr>
          <w:trHeight w:val="323"/>
        </w:trPr>
        <w:tc>
          <w:tcPr>
            <w:tcW w:w="3752" w:type="dxa"/>
            <w:tcBorders>
              <w:bottom w:val="single" w:sz="4" w:space="0" w:color="auto"/>
            </w:tcBorders>
            <w:shd w:val="clear" w:color="auto" w:fill="D9D9D9" w:themeFill="background1" w:themeFillShade="D9"/>
            <w:vAlign w:val="center"/>
          </w:tcPr>
          <w:p w14:paraId="13CD1898" w14:textId="77777777" w:rsidR="004042C6" w:rsidRPr="009C5309" w:rsidRDefault="004042C6" w:rsidP="009C5309">
            <w:pPr>
              <w:rPr>
                <w:rFonts w:ascii="Arial" w:hAnsi="Arial" w:cs="Arial"/>
                <w:b/>
                <w:sz w:val="22"/>
                <w:szCs w:val="22"/>
              </w:rPr>
            </w:pPr>
            <w:r w:rsidRPr="009C5309">
              <w:rPr>
                <w:rFonts w:ascii="Arial" w:hAnsi="Arial" w:cs="Arial"/>
                <w:b/>
                <w:sz w:val="22"/>
                <w:szCs w:val="22"/>
              </w:rPr>
              <w:t xml:space="preserve">Date of previous </w:t>
            </w:r>
            <w:r w:rsidR="00D865FD" w:rsidRPr="009C5309">
              <w:rPr>
                <w:rFonts w:ascii="Arial" w:hAnsi="Arial" w:cs="Arial"/>
                <w:b/>
                <w:sz w:val="22"/>
                <w:szCs w:val="22"/>
              </w:rPr>
              <w:t>Periodic</w:t>
            </w:r>
            <w:r w:rsidR="009C5309">
              <w:rPr>
                <w:rFonts w:ascii="Arial" w:hAnsi="Arial" w:cs="Arial"/>
                <w:b/>
                <w:sz w:val="22"/>
                <w:szCs w:val="22"/>
              </w:rPr>
              <w:t xml:space="preserve"> </w:t>
            </w:r>
            <w:r w:rsidRPr="009C5309">
              <w:rPr>
                <w:rFonts w:ascii="Arial" w:hAnsi="Arial" w:cs="Arial"/>
                <w:b/>
                <w:sz w:val="22"/>
                <w:szCs w:val="22"/>
              </w:rPr>
              <w:t>Review</w:t>
            </w:r>
            <w:r w:rsidR="00D865FD" w:rsidRPr="009C5309">
              <w:rPr>
                <w:rFonts w:ascii="Arial" w:hAnsi="Arial" w:cs="Arial"/>
                <w:b/>
                <w:sz w:val="22"/>
                <w:szCs w:val="22"/>
              </w:rPr>
              <w:t xml:space="preserve"> or Validation</w:t>
            </w:r>
            <w:r w:rsidRPr="009C5309">
              <w:rPr>
                <w:rFonts w:ascii="Arial" w:hAnsi="Arial" w:cs="Arial"/>
                <w:b/>
                <w:sz w:val="22"/>
                <w:szCs w:val="22"/>
              </w:rPr>
              <w:t>:</w:t>
            </w:r>
          </w:p>
        </w:tc>
        <w:tc>
          <w:tcPr>
            <w:tcW w:w="5264" w:type="dxa"/>
            <w:tcBorders>
              <w:bottom w:val="single" w:sz="4" w:space="0" w:color="auto"/>
            </w:tcBorders>
          </w:tcPr>
          <w:p w14:paraId="3E35486D" w14:textId="77777777" w:rsidR="004042C6" w:rsidRPr="009C5309" w:rsidRDefault="004042C6" w:rsidP="009C5309">
            <w:pPr>
              <w:rPr>
                <w:rFonts w:ascii="Arial" w:hAnsi="Arial" w:cs="Arial"/>
                <w:sz w:val="22"/>
                <w:szCs w:val="22"/>
              </w:rPr>
            </w:pPr>
          </w:p>
        </w:tc>
      </w:tr>
      <w:tr w:rsidR="006C5917" w:rsidRPr="00A6453F" w14:paraId="79FB23E0" w14:textId="77777777" w:rsidTr="002D7A2F">
        <w:tc>
          <w:tcPr>
            <w:tcW w:w="9016" w:type="dxa"/>
            <w:gridSpan w:val="2"/>
            <w:tcBorders>
              <w:left w:val="nil"/>
              <w:right w:val="nil"/>
            </w:tcBorders>
          </w:tcPr>
          <w:p w14:paraId="2C98B8ED" w14:textId="77777777" w:rsidR="006C5917" w:rsidRPr="009C5309" w:rsidRDefault="006C5917" w:rsidP="009C5309">
            <w:pPr>
              <w:rPr>
                <w:rFonts w:ascii="Arial" w:hAnsi="Arial" w:cs="Arial"/>
                <w:b/>
                <w:sz w:val="22"/>
                <w:szCs w:val="22"/>
                <w:u w:val="single"/>
              </w:rPr>
            </w:pPr>
          </w:p>
        </w:tc>
      </w:tr>
      <w:tr w:rsidR="00E223A4" w:rsidRPr="00A6453F" w14:paraId="3AB077F1" w14:textId="77777777" w:rsidTr="002D7A2F">
        <w:trPr>
          <w:trHeight w:val="769"/>
        </w:trPr>
        <w:tc>
          <w:tcPr>
            <w:tcW w:w="9016" w:type="dxa"/>
            <w:gridSpan w:val="2"/>
            <w:shd w:val="clear" w:color="auto" w:fill="D9D9D9" w:themeFill="background1" w:themeFillShade="D9"/>
          </w:tcPr>
          <w:p w14:paraId="329C4907" w14:textId="77777777" w:rsidR="00E223A4" w:rsidRDefault="00E223A4" w:rsidP="00377217">
            <w:pPr>
              <w:pStyle w:val="ListParagraph"/>
              <w:numPr>
                <w:ilvl w:val="0"/>
                <w:numId w:val="21"/>
              </w:numPr>
              <w:rPr>
                <w:rFonts w:ascii="Arial" w:hAnsi="Arial" w:cs="Arial"/>
                <w:b/>
                <w:sz w:val="22"/>
                <w:szCs w:val="22"/>
              </w:rPr>
            </w:pPr>
            <w:r w:rsidRPr="00DF7D18">
              <w:rPr>
                <w:rFonts w:ascii="Arial" w:hAnsi="Arial" w:cs="Arial"/>
                <w:b/>
                <w:sz w:val="22"/>
                <w:szCs w:val="22"/>
              </w:rPr>
              <w:t xml:space="preserve">A </w:t>
            </w:r>
            <w:r w:rsidRPr="002D7A2F">
              <w:rPr>
                <w:rFonts w:ascii="Arial" w:hAnsi="Arial" w:cs="Arial"/>
                <w:b/>
                <w:sz w:val="22"/>
                <w:szCs w:val="22"/>
                <w:u w:val="single"/>
              </w:rPr>
              <w:t>brief</w:t>
            </w:r>
            <w:r w:rsidRPr="00DF7D18">
              <w:rPr>
                <w:rFonts w:ascii="Arial" w:hAnsi="Arial" w:cs="Arial"/>
                <w:b/>
                <w:sz w:val="22"/>
                <w:szCs w:val="22"/>
              </w:rPr>
              <w:t xml:space="preserve"> introduction to the Partner Institution and Faculty / </w:t>
            </w:r>
            <w:r w:rsidR="004148DD">
              <w:rPr>
                <w:rFonts w:ascii="Arial" w:hAnsi="Arial" w:cs="Arial"/>
                <w:b/>
                <w:sz w:val="22"/>
                <w:szCs w:val="22"/>
              </w:rPr>
              <w:t xml:space="preserve">School / </w:t>
            </w:r>
            <w:r w:rsidRPr="00DF7D18">
              <w:rPr>
                <w:rFonts w:ascii="Arial" w:hAnsi="Arial" w:cs="Arial"/>
                <w:b/>
                <w:sz w:val="22"/>
                <w:szCs w:val="22"/>
              </w:rPr>
              <w:t>Department in which course(s) based, including:</w:t>
            </w:r>
          </w:p>
          <w:p w14:paraId="30AA66BD" w14:textId="77777777" w:rsidR="00E223A4" w:rsidRPr="00BA2B8A" w:rsidRDefault="00E223A4" w:rsidP="00E223A4">
            <w:pPr>
              <w:pStyle w:val="ListParagraph"/>
              <w:numPr>
                <w:ilvl w:val="0"/>
                <w:numId w:val="24"/>
              </w:numPr>
              <w:rPr>
                <w:rFonts w:ascii="Arial" w:hAnsi="Arial" w:cs="Arial"/>
                <w:sz w:val="22"/>
                <w:szCs w:val="22"/>
              </w:rPr>
            </w:pPr>
            <w:r w:rsidRPr="00BA2B8A">
              <w:rPr>
                <w:rFonts w:ascii="Arial" w:hAnsi="Arial" w:cs="Arial"/>
                <w:sz w:val="22"/>
                <w:szCs w:val="22"/>
              </w:rPr>
              <w:t>How the Faculty / Department has changed and developed over time.</w:t>
            </w:r>
          </w:p>
          <w:p w14:paraId="1434284B" w14:textId="77777777" w:rsidR="00E223A4" w:rsidRPr="00BA2B8A" w:rsidRDefault="00E223A4" w:rsidP="00E223A4">
            <w:pPr>
              <w:pStyle w:val="ListParagraph"/>
              <w:numPr>
                <w:ilvl w:val="0"/>
                <w:numId w:val="24"/>
              </w:numPr>
              <w:rPr>
                <w:rFonts w:ascii="Arial" w:hAnsi="Arial" w:cs="Arial"/>
                <w:sz w:val="22"/>
                <w:szCs w:val="22"/>
              </w:rPr>
            </w:pPr>
            <w:r w:rsidRPr="00BA2B8A">
              <w:rPr>
                <w:rFonts w:ascii="Arial" w:hAnsi="Arial" w:cs="Arial"/>
                <w:sz w:val="22"/>
                <w:szCs w:val="22"/>
              </w:rPr>
              <w:t>An overview of the range of subjects on offer and the Course Team’s research interests / scholarly activity (where applicable).</w:t>
            </w:r>
          </w:p>
          <w:p w14:paraId="2A2C6F9F" w14:textId="3C54097B" w:rsidR="00E223A4" w:rsidRPr="002D7A2F" w:rsidRDefault="00E223A4" w:rsidP="00E223A4">
            <w:pPr>
              <w:pStyle w:val="ListParagraph"/>
              <w:numPr>
                <w:ilvl w:val="0"/>
                <w:numId w:val="24"/>
              </w:numPr>
              <w:rPr>
                <w:rFonts w:ascii="Arial" w:hAnsi="Arial" w:cs="Arial"/>
                <w:b/>
                <w:sz w:val="22"/>
                <w:szCs w:val="22"/>
              </w:rPr>
            </w:pPr>
            <w:r w:rsidRPr="00BA2B8A">
              <w:rPr>
                <w:rFonts w:ascii="Arial" w:hAnsi="Arial" w:cs="Arial"/>
                <w:sz w:val="22"/>
                <w:szCs w:val="22"/>
              </w:rPr>
              <w:t xml:space="preserve">The Faculty / Department’s aims, </w:t>
            </w:r>
            <w:r w:rsidR="00454361" w:rsidRPr="00BA2B8A">
              <w:rPr>
                <w:rFonts w:ascii="Arial" w:hAnsi="Arial" w:cs="Arial"/>
                <w:sz w:val="22"/>
                <w:szCs w:val="22"/>
              </w:rPr>
              <w:t>strengths,</w:t>
            </w:r>
            <w:r w:rsidRPr="00BA2B8A">
              <w:rPr>
                <w:rFonts w:ascii="Arial" w:hAnsi="Arial" w:cs="Arial"/>
                <w:sz w:val="22"/>
                <w:szCs w:val="22"/>
              </w:rPr>
              <w:t xml:space="preserve"> and any </w:t>
            </w:r>
            <w:r w:rsidR="000C1D68" w:rsidRPr="00BA2B8A">
              <w:rPr>
                <w:rFonts w:ascii="Arial" w:hAnsi="Arial" w:cs="Arial"/>
                <w:sz w:val="22"/>
                <w:szCs w:val="22"/>
              </w:rPr>
              <w:t>features</w:t>
            </w:r>
            <w:r w:rsidRPr="00BA2B8A">
              <w:rPr>
                <w:rFonts w:ascii="Arial" w:hAnsi="Arial" w:cs="Arial"/>
                <w:sz w:val="22"/>
                <w:szCs w:val="22"/>
              </w:rPr>
              <w:t>.</w:t>
            </w:r>
          </w:p>
          <w:p w14:paraId="2FFA9199" w14:textId="3AD2ACAE" w:rsidR="002D7A2F" w:rsidRPr="002D7A2F" w:rsidRDefault="002D7A2F" w:rsidP="002D7A2F">
            <w:pPr>
              <w:rPr>
                <w:rFonts w:ascii="Arial" w:hAnsi="Arial" w:cs="Arial"/>
                <w:bCs/>
                <w:i/>
                <w:iCs/>
                <w:sz w:val="22"/>
                <w:szCs w:val="22"/>
              </w:rPr>
            </w:pPr>
            <w:r>
              <w:rPr>
                <w:rFonts w:ascii="Arial" w:hAnsi="Arial" w:cs="Arial"/>
                <w:bCs/>
                <w:i/>
                <w:iCs/>
                <w:sz w:val="22"/>
                <w:szCs w:val="22"/>
              </w:rPr>
              <w:t>Please note:</w:t>
            </w:r>
            <w:r w:rsidRPr="002D7A2F">
              <w:rPr>
                <w:rFonts w:ascii="Arial" w:hAnsi="Arial" w:cs="Arial"/>
                <w:bCs/>
                <w:i/>
                <w:iCs/>
                <w:sz w:val="22"/>
                <w:szCs w:val="22"/>
              </w:rPr>
              <w:t xml:space="preserve"> this section</w:t>
            </w:r>
            <w:r w:rsidR="006255DD">
              <w:rPr>
                <w:rFonts w:ascii="Arial" w:hAnsi="Arial" w:cs="Arial"/>
                <w:bCs/>
                <w:i/>
                <w:iCs/>
                <w:sz w:val="22"/>
                <w:szCs w:val="22"/>
              </w:rPr>
              <w:t xml:space="preserve"> should be concise as it will</w:t>
            </w:r>
            <w:r w:rsidRPr="002D7A2F">
              <w:rPr>
                <w:rFonts w:ascii="Arial" w:hAnsi="Arial" w:cs="Arial"/>
                <w:bCs/>
                <w:i/>
                <w:iCs/>
                <w:sz w:val="22"/>
                <w:szCs w:val="22"/>
              </w:rPr>
              <w:t xml:space="preserve"> be included in the final report</w:t>
            </w:r>
            <w:r>
              <w:rPr>
                <w:rFonts w:ascii="Arial" w:hAnsi="Arial" w:cs="Arial"/>
                <w:bCs/>
                <w:i/>
                <w:iCs/>
                <w:sz w:val="22"/>
                <w:szCs w:val="22"/>
              </w:rPr>
              <w:t xml:space="preserve"> to Academic Quality and Standards Committee</w:t>
            </w:r>
            <w:r w:rsidRPr="002D7A2F">
              <w:rPr>
                <w:rFonts w:ascii="Arial" w:hAnsi="Arial" w:cs="Arial"/>
                <w:bCs/>
                <w:i/>
                <w:iCs/>
                <w:sz w:val="22"/>
                <w:szCs w:val="22"/>
              </w:rPr>
              <w:t>.</w:t>
            </w:r>
          </w:p>
        </w:tc>
      </w:tr>
      <w:tr w:rsidR="00E223A4" w:rsidRPr="00A6453F" w14:paraId="4671ED40" w14:textId="77777777" w:rsidTr="002D7A2F">
        <w:trPr>
          <w:trHeight w:val="769"/>
        </w:trPr>
        <w:tc>
          <w:tcPr>
            <w:tcW w:w="9016" w:type="dxa"/>
            <w:gridSpan w:val="2"/>
            <w:shd w:val="clear" w:color="auto" w:fill="FFFFFF" w:themeFill="background1"/>
          </w:tcPr>
          <w:p w14:paraId="1EF63ED5" w14:textId="77777777" w:rsidR="00E223A4" w:rsidRPr="002D7A2F" w:rsidRDefault="00E223A4" w:rsidP="002D7A2F">
            <w:pPr>
              <w:rPr>
                <w:rFonts w:ascii="Arial" w:hAnsi="Arial" w:cs="Arial"/>
                <w:b/>
                <w:sz w:val="22"/>
                <w:szCs w:val="22"/>
              </w:rPr>
            </w:pPr>
          </w:p>
          <w:p w14:paraId="769A9B3D" w14:textId="09DD908F" w:rsidR="00D61408" w:rsidRDefault="00D61408" w:rsidP="00E223A4">
            <w:pPr>
              <w:pStyle w:val="ListParagraph"/>
              <w:ind w:left="360"/>
              <w:rPr>
                <w:rFonts w:ascii="Arial" w:hAnsi="Arial" w:cs="Arial"/>
                <w:b/>
                <w:sz w:val="22"/>
                <w:szCs w:val="22"/>
              </w:rPr>
            </w:pPr>
          </w:p>
          <w:p w14:paraId="13FF843C" w14:textId="77777777" w:rsidR="00EF3E3B" w:rsidRDefault="00EF3E3B" w:rsidP="00E223A4">
            <w:pPr>
              <w:pStyle w:val="ListParagraph"/>
              <w:ind w:left="360"/>
              <w:rPr>
                <w:rFonts w:ascii="Arial" w:hAnsi="Arial" w:cs="Arial"/>
                <w:b/>
                <w:sz w:val="22"/>
                <w:szCs w:val="22"/>
              </w:rPr>
            </w:pPr>
          </w:p>
          <w:p w14:paraId="44C4A16F" w14:textId="77777777" w:rsidR="00D61408" w:rsidRPr="00377217" w:rsidRDefault="00D61408" w:rsidP="00E223A4">
            <w:pPr>
              <w:pStyle w:val="ListParagraph"/>
              <w:ind w:left="360"/>
              <w:rPr>
                <w:rFonts w:ascii="Arial" w:hAnsi="Arial" w:cs="Arial"/>
                <w:b/>
                <w:sz w:val="22"/>
                <w:szCs w:val="22"/>
              </w:rPr>
            </w:pPr>
          </w:p>
        </w:tc>
      </w:tr>
      <w:tr w:rsidR="00CF1AC1" w:rsidRPr="00A6453F" w14:paraId="628F5A60" w14:textId="77777777" w:rsidTr="00EF3E3B">
        <w:trPr>
          <w:trHeight w:val="769"/>
        </w:trPr>
        <w:tc>
          <w:tcPr>
            <w:tcW w:w="9016" w:type="dxa"/>
            <w:gridSpan w:val="2"/>
            <w:shd w:val="clear" w:color="auto" w:fill="D9D9D9" w:themeFill="background1" w:themeFillShade="D9"/>
          </w:tcPr>
          <w:p w14:paraId="2A74EC06" w14:textId="76166A27" w:rsidR="00CF1AC1" w:rsidRPr="00CF1AC1" w:rsidRDefault="00CF1AC1" w:rsidP="00CF1AC1">
            <w:pPr>
              <w:pStyle w:val="ListParagraph"/>
              <w:numPr>
                <w:ilvl w:val="0"/>
                <w:numId w:val="32"/>
              </w:numPr>
              <w:rPr>
                <w:rFonts w:ascii="Arial" w:hAnsi="Arial" w:cs="Arial"/>
                <w:b/>
                <w:sz w:val="22"/>
                <w:szCs w:val="22"/>
              </w:rPr>
            </w:pPr>
            <w:r w:rsidRPr="00CF1AC1">
              <w:rPr>
                <w:rFonts w:ascii="Arial" w:hAnsi="Arial" w:cs="Arial"/>
                <w:b/>
                <w:sz w:val="22"/>
                <w:szCs w:val="22"/>
              </w:rPr>
              <w:t>A description of the distinctive features of the course(s)</w:t>
            </w:r>
            <w:r w:rsidR="00314C73">
              <w:rPr>
                <w:rFonts w:ascii="Arial" w:hAnsi="Arial" w:cs="Arial"/>
                <w:b/>
                <w:sz w:val="22"/>
                <w:szCs w:val="22"/>
              </w:rPr>
              <w:t xml:space="preserve"> under review</w:t>
            </w:r>
            <w:r w:rsidR="00DC6D6F">
              <w:rPr>
                <w:rFonts w:ascii="Arial" w:hAnsi="Arial" w:cs="Arial"/>
                <w:b/>
                <w:sz w:val="22"/>
                <w:szCs w:val="22"/>
              </w:rPr>
              <w:t>,</w:t>
            </w:r>
            <w:r w:rsidRPr="00CF1AC1">
              <w:rPr>
                <w:rFonts w:ascii="Arial" w:hAnsi="Arial" w:cs="Arial"/>
                <w:b/>
                <w:sz w:val="22"/>
                <w:szCs w:val="22"/>
              </w:rPr>
              <w:t xml:space="preserve"> including information about work placements</w:t>
            </w:r>
          </w:p>
        </w:tc>
      </w:tr>
      <w:tr w:rsidR="00C133DE" w:rsidRPr="00A6453F" w14:paraId="15E3B299" w14:textId="77777777" w:rsidTr="002D7A2F">
        <w:trPr>
          <w:trHeight w:val="769"/>
        </w:trPr>
        <w:tc>
          <w:tcPr>
            <w:tcW w:w="9016" w:type="dxa"/>
            <w:gridSpan w:val="2"/>
            <w:shd w:val="clear" w:color="auto" w:fill="FFFFFF" w:themeFill="background1"/>
          </w:tcPr>
          <w:p w14:paraId="007EE704" w14:textId="77777777" w:rsidR="00C133DE" w:rsidRDefault="00C133DE" w:rsidP="002D7A2F">
            <w:pPr>
              <w:rPr>
                <w:rFonts w:ascii="Arial" w:hAnsi="Arial" w:cs="Arial"/>
                <w:b/>
                <w:sz w:val="22"/>
                <w:szCs w:val="22"/>
              </w:rPr>
            </w:pPr>
          </w:p>
          <w:p w14:paraId="5655ED4E" w14:textId="77777777" w:rsidR="00EF3E3B" w:rsidRDefault="00EF3E3B" w:rsidP="002D7A2F">
            <w:pPr>
              <w:rPr>
                <w:rFonts w:ascii="Arial" w:hAnsi="Arial" w:cs="Arial"/>
                <w:b/>
                <w:sz w:val="22"/>
                <w:szCs w:val="22"/>
              </w:rPr>
            </w:pPr>
          </w:p>
          <w:p w14:paraId="24A04ED9" w14:textId="77777777" w:rsidR="00EF3E3B" w:rsidRDefault="00EF3E3B" w:rsidP="002D7A2F">
            <w:pPr>
              <w:rPr>
                <w:rFonts w:ascii="Arial" w:hAnsi="Arial" w:cs="Arial"/>
                <w:b/>
                <w:sz w:val="22"/>
                <w:szCs w:val="22"/>
              </w:rPr>
            </w:pPr>
          </w:p>
          <w:p w14:paraId="5AEB7491" w14:textId="397DA7EF" w:rsidR="00EF3E3B" w:rsidRPr="002D7A2F" w:rsidRDefault="00EF3E3B" w:rsidP="002D7A2F">
            <w:pPr>
              <w:rPr>
                <w:rFonts w:ascii="Arial" w:hAnsi="Arial" w:cs="Arial"/>
                <w:b/>
                <w:sz w:val="22"/>
                <w:szCs w:val="22"/>
              </w:rPr>
            </w:pPr>
          </w:p>
        </w:tc>
      </w:tr>
      <w:tr w:rsidR="00C133DE" w:rsidRPr="00A6453F" w14:paraId="61F2ADC2" w14:textId="77777777" w:rsidTr="00EF3E3B">
        <w:trPr>
          <w:trHeight w:val="769"/>
        </w:trPr>
        <w:tc>
          <w:tcPr>
            <w:tcW w:w="9016" w:type="dxa"/>
            <w:gridSpan w:val="2"/>
            <w:shd w:val="clear" w:color="auto" w:fill="D9D9D9" w:themeFill="background1" w:themeFillShade="D9"/>
          </w:tcPr>
          <w:p w14:paraId="490BBA30" w14:textId="1A4CA834" w:rsidR="00314C73" w:rsidRPr="00314C73" w:rsidRDefault="00314C73" w:rsidP="00EF3E3B">
            <w:pPr>
              <w:pStyle w:val="ListParagraph"/>
              <w:numPr>
                <w:ilvl w:val="0"/>
                <w:numId w:val="40"/>
              </w:numPr>
              <w:rPr>
                <w:rFonts w:ascii="Arial" w:hAnsi="Arial" w:cs="Arial"/>
                <w:b/>
                <w:sz w:val="22"/>
                <w:szCs w:val="22"/>
              </w:rPr>
            </w:pPr>
            <w:r>
              <w:rPr>
                <w:rFonts w:ascii="Arial" w:hAnsi="Arial" w:cs="Arial"/>
                <w:b/>
                <w:sz w:val="22"/>
                <w:szCs w:val="22"/>
              </w:rPr>
              <w:t>Rationale and market demand for the course(s) under review</w:t>
            </w:r>
            <w:r w:rsidR="00EF3E3B">
              <w:rPr>
                <w:rFonts w:ascii="Arial" w:hAnsi="Arial" w:cs="Arial"/>
                <w:b/>
                <w:sz w:val="22"/>
                <w:szCs w:val="22"/>
              </w:rPr>
              <w:t xml:space="preserve"> </w:t>
            </w:r>
            <w:r w:rsidR="002D758A">
              <w:rPr>
                <w:rFonts w:ascii="Arial" w:hAnsi="Arial" w:cs="Arial"/>
                <w:bCs/>
                <w:i/>
                <w:iCs/>
                <w:sz w:val="22"/>
                <w:szCs w:val="22"/>
              </w:rPr>
              <w:t>(</w:t>
            </w:r>
            <w:r w:rsidR="00EF3E3B">
              <w:rPr>
                <w:rFonts w:ascii="Arial" w:hAnsi="Arial" w:cs="Arial"/>
                <w:bCs/>
                <w:i/>
                <w:iCs/>
                <w:sz w:val="22"/>
                <w:szCs w:val="22"/>
              </w:rPr>
              <w:t>cross</w:t>
            </w:r>
            <w:r w:rsidR="002D758A">
              <w:rPr>
                <w:rFonts w:ascii="Arial" w:hAnsi="Arial" w:cs="Arial"/>
                <w:bCs/>
                <w:i/>
                <w:iCs/>
                <w:sz w:val="22"/>
                <w:szCs w:val="22"/>
              </w:rPr>
              <w:t xml:space="preserve"> referenced to the Education Performance Data)</w:t>
            </w:r>
            <w:r w:rsidR="00EF3E3B">
              <w:rPr>
                <w:rFonts w:ascii="Arial" w:hAnsi="Arial" w:cs="Arial"/>
                <w:bCs/>
                <w:i/>
                <w:iCs/>
                <w:sz w:val="22"/>
                <w:szCs w:val="22"/>
              </w:rPr>
              <w:t xml:space="preserve"> </w:t>
            </w:r>
            <w:r>
              <w:rPr>
                <w:rFonts w:ascii="Arial" w:hAnsi="Arial" w:cs="Arial"/>
                <w:bCs/>
                <w:i/>
                <w:iCs/>
                <w:sz w:val="22"/>
                <w:szCs w:val="22"/>
              </w:rPr>
              <w:t>Please note:</w:t>
            </w:r>
            <w:r w:rsidRPr="002D7A2F">
              <w:rPr>
                <w:rFonts w:ascii="Arial" w:hAnsi="Arial" w:cs="Arial"/>
                <w:bCs/>
                <w:i/>
                <w:iCs/>
                <w:sz w:val="22"/>
                <w:szCs w:val="22"/>
              </w:rPr>
              <w:t xml:space="preserve"> this section will be included in the final report</w:t>
            </w:r>
            <w:r>
              <w:rPr>
                <w:rFonts w:ascii="Arial" w:hAnsi="Arial" w:cs="Arial"/>
                <w:bCs/>
                <w:i/>
                <w:iCs/>
                <w:sz w:val="22"/>
                <w:szCs w:val="22"/>
              </w:rPr>
              <w:t xml:space="preserve"> to Academic Quality and Standards Committee</w:t>
            </w:r>
            <w:r w:rsidRPr="002D7A2F">
              <w:rPr>
                <w:rFonts w:ascii="Arial" w:hAnsi="Arial" w:cs="Arial"/>
                <w:bCs/>
                <w:i/>
                <w:iCs/>
                <w:sz w:val="22"/>
                <w:szCs w:val="22"/>
              </w:rPr>
              <w:t>.</w:t>
            </w:r>
            <w:r w:rsidR="002D758A">
              <w:rPr>
                <w:rFonts w:ascii="Arial" w:hAnsi="Arial" w:cs="Arial"/>
                <w:bCs/>
                <w:i/>
                <w:iCs/>
                <w:sz w:val="22"/>
                <w:szCs w:val="22"/>
              </w:rPr>
              <w:t xml:space="preserve"> </w:t>
            </w:r>
          </w:p>
        </w:tc>
      </w:tr>
      <w:tr w:rsidR="00454361" w:rsidRPr="00A6453F" w14:paraId="60893274" w14:textId="77777777" w:rsidTr="002D7A2F">
        <w:trPr>
          <w:trHeight w:val="769"/>
        </w:trPr>
        <w:tc>
          <w:tcPr>
            <w:tcW w:w="9016" w:type="dxa"/>
            <w:gridSpan w:val="2"/>
            <w:shd w:val="clear" w:color="auto" w:fill="FFFFFF" w:themeFill="background1"/>
          </w:tcPr>
          <w:p w14:paraId="7FC4AD4C" w14:textId="77777777" w:rsidR="00454361" w:rsidRDefault="00454361" w:rsidP="002D7A2F">
            <w:pPr>
              <w:rPr>
                <w:rFonts w:ascii="Arial" w:hAnsi="Arial" w:cs="Arial"/>
                <w:b/>
                <w:sz w:val="22"/>
                <w:szCs w:val="22"/>
              </w:rPr>
            </w:pPr>
          </w:p>
          <w:p w14:paraId="28C515FC" w14:textId="77777777" w:rsidR="00EF3E3B" w:rsidRDefault="00EF3E3B" w:rsidP="002D7A2F">
            <w:pPr>
              <w:rPr>
                <w:rFonts w:ascii="Arial" w:hAnsi="Arial" w:cs="Arial"/>
                <w:b/>
                <w:sz w:val="22"/>
                <w:szCs w:val="22"/>
              </w:rPr>
            </w:pPr>
          </w:p>
          <w:p w14:paraId="2C4DA1AF" w14:textId="77777777" w:rsidR="00EF3E3B" w:rsidRDefault="00EF3E3B" w:rsidP="002D7A2F">
            <w:pPr>
              <w:rPr>
                <w:rFonts w:ascii="Arial" w:hAnsi="Arial" w:cs="Arial"/>
                <w:b/>
                <w:sz w:val="22"/>
                <w:szCs w:val="22"/>
              </w:rPr>
            </w:pPr>
          </w:p>
          <w:p w14:paraId="20F134F4" w14:textId="2BE932C6" w:rsidR="00EF3E3B" w:rsidRPr="002D7A2F" w:rsidRDefault="00EF3E3B" w:rsidP="002D7A2F">
            <w:pPr>
              <w:rPr>
                <w:rFonts w:ascii="Arial" w:hAnsi="Arial" w:cs="Arial"/>
                <w:b/>
                <w:sz w:val="22"/>
                <w:szCs w:val="22"/>
              </w:rPr>
            </w:pPr>
          </w:p>
        </w:tc>
      </w:tr>
      <w:tr w:rsidR="00454361" w:rsidRPr="00A6453F" w14:paraId="2C5BDD4E" w14:textId="77777777" w:rsidTr="00EF3E3B">
        <w:trPr>
          <w:trHeight w:val="769"/>
        </w:trPr>
        <w:tc>
          <w:tcPr>
            <w:tcW w:w="9016" w:type="dxa"/>
            <w:gridSpan w:val="2"/>
            <w:shd w:val="clear" w:color="auto" w:fill="D9D9D9" w:themeFill="background1" w:themeFillShade="D9"/>
          </w:tcPr>
          <w:p w14:paraId="12ADB094" w14:textId="37025D91" w:rsidR="00454361" w:rsidRPr="00454361" w:rsidRDefault="00314C73" w:rsidP="00C133DE">
            <w:pPr>
              <w:pStyle w:val="ListParagraph"/>
              <w:numPr>
                <w:ilvl w:val="0"/>
                <w:numId w:val="40"/>
              </w:numPr>
              <w:rPr>
                <w:rFonts w:ascii="Arial" w:hAnsi="Arial" w:cs="Arial"/>
                <w:b/>
                <w:sz w:val="22"/>
                <w:szCs w:val="22"/>
              </w:rPr>
            </w:pPr>
            <w:r>
              <w:rPr>
                <w:rFonts w:ascii="Arial" w:hAnsi="Arial" w:cs="Arial"/>
                <w:b/>
                <w:sz w:val="22"/>
                <w:szCs w:val="22"/>
              </w:rPr>
              <w:t xml:space="preserve">Overview of the </w:t>
            </w:r>
            <w:r w:rsidRPr="00454361">
              <w:rPr>
                <w:rFonts w:ascii="Arial" w:hAnsi="Arial" w:cs="Arial"/>
                <w:b/>
                <w:sz w:val="22"/>
                <w:szCs w:val="22"/>
              </w:rPr>
              <w:t>recruitment</w:t>
            </w:r>
            <w:r w:rsidR="008E715D">
              <w:rPr>
                <w:rFonts w:ascii="Arial" w:hAnsi="Arial" w:cs="Arial"/>
                <w:b/>
                <w:sz w:val="22"/>
                <w:szCs w:val="22"/>
              </w:rPr>
              <w:t xml:space="preserve">, </w:t>
            </w:r>
            <w:r w:rsidR="00EF3E3B" w:rsidRPr="00454361">
              <w:rPr>
                <w:rFonts w:ascii="Arial" w:hAnsi="Arial" w:cs="Arial"/>
                <w:b/>
                <w:sz w:val="22"/>
                <w:szCs w:val="22"/>
              </w:rPr>
              <w:t>admissions,</w:t>
            </w:r>
            <w:r w:rsidR="008E715D">
              <w:rPr>
                <w:rFonts w:ascii="Arial" w:hAnsi="Arial" w:cs="Arial"/>
                <w:b/>
                <w:sz w:val="22"/>
                <w:szCs w:val="22"/>
              </w:rPr>
              <w:t xml:space="preserve"> and induction</w:t>
            </w:r>
            <w:r w:rsidRPr="00454361">
              <w:rPr>
                <w:rFonts w:ascii="Arial" w:hAnsi="Arial" w:cs="Arial"/>
                <w:b/>
                <w:sz w:val="22"/>
                <w:szCs w:val="22"/>
              </w:rPr>
              <w:t xml:space="preserve"> procedures</w:t>
            </w:r>
            <w:r>
              <w:rPr>
                <w:rFonts w:ascii="Arial" w:hAnsi="Arial" w:cs="Arial"/>
                <w:b/>
                <w:sz w:val="22"/>
                <w:szCs w:val="22"/>
              </w:rPr>
              <w:t xml:space="preserve"> (</w:t>
            </w:r>
            <w:r w:rsidR="00DC6D6F">
              <w:rPr>
                <w:rFonts w:ascii="Arial" w:hAnsi="Arial" w:cs="Arial"/>
                <w:b/>
                <w:sz w:val="22"/>
                <w:szCs w:val="22"/>
              </w:rPr>
              <w:t xml:space="preserve">including </w:t>
            </w:r>
            <w:r w:rsidRPr="00454361">
              <w:rPr>
                <w:rFonts w:ascii="Arial" w:hAnsi="Arial" w:cs="Arial"/>
                <w:b/>
                <w:sz w:val="22"/>
                <w:szCs w:val="22"/>
              </w:rPr>
              <w:t>AP</w:t>
            </w:r>
            <w:r>
              <w:rPr>
                <w:rFonts w:ascii="Arial" w:hAnsi="Arial" w:cs="Arial"/>
                <w:b/>
                <w:sz w:val="22"/>
                <w:szCs w:val="22"/>
              </w:rPr>
              <w:t>(E)</w:t>
            </w:r>
            <w:r w:rsidRPr="00454361">
              <w:rPr>
                <w:rFonts w:ascii="Arial" w:hAnsi="Arial" w:cs="Arial"/>
                <w:b/>
                <w:sz w:val="22"/>
                <w:szCs w:val="22"/>
              </w:rPr>
              <w:t>L</w:t>
            </w:r>
            <w:r>
              <w:rPr>
                <w:rFonts w:ascii="Arial" w:hAnsi="Arial" w:cs="Arial"/>
                <w:b/>
                <w:sz w:val="22"/>
                <w:szCs w:val="22"/>
              </w:rPr>
              <w:t>),</w:t>
            </w:r>
            <w:r w:rsidRPr="00454361">
              <w:rPr>
                <w:rFonts w:ascii="Arial" w:hAnsi="Arial" w:cs="Arial"/>
                <w:b/>
                <w:sz w:val="22"/>
                <w:szCs w:val="22"/>
              </w:rPr>
              <w:t xml:space="preserve"> </w:t>
            </w:r>
            <w:r w:rsidR="00DC6D6F">
              <w:rPr>
                <w:rFonts w:ascii="Arial" w:hAnsi="Arial" w:cs="Arial"/>
                <w:b/>
                <w:sz w:val="22"/>
                <w:szCs w:val="22"/>
              </w:rPr>
              <w:t>and</w:t>
            </w:r>
            <w:r>
              <w:rPr>
                <w:rFonts w:ascii="Arial" w:hAnsi="Arial" w:cs="Arial"/>
                <w:b/>
                <w:sz w:val="22"/>
                <w:szCs w:val="22"/>
              </w:rPr>
              <w:t xml:space="preserve"> </w:t>
            </w:r>
            <w:r w:rsidRPr="00454361">
              <w:rPr>
                <w:rFonts w:ascii="Arial" w:hAnsi="Arial" w:cs="Arial"/>
                <w:b/>
                <w:sz w:val="22"/>
                <w:szCs w:val="22"/>
              </w:rPr>
              <w:t>how</w:t>
            </w:r>
            <w:r>
              <w:rPr>
                <w:rFonts w:ascii="Arial" w:hAnsi="Arial" w:cs="Arial"/>
                <w:b/>
                <w:sz w:val="22"/>
                <w:szCs w:val="22"/>
              </w:rPr>
              <w:t xml:space="preserve"> the Course Team ensure that </w:t>
            </w:r>
            <w:r w:rsidRPr="00454361">
              <w:rPr>
                <w:rFonts w:ascii="Arial" w:hAnsi="Arial" w:cs="Arial"/>
                <w:b/>
                <w:sz w:val="22"/>
                <w:szCs w:val="22"/>
              </w:rPr>
              <w:t>they are fair and transparent</w:t>
            </w:r>
            <w:r>
              <w:rPr>
                <w:rFonts w:ascii="Arial" w:hAnsi="Arial" w:cs="Arial"/>
                <w:b/>
                <w:sz w:val="22"/>
                <w:szCs w:val="22"/>
              </w:rPr>
              <w:t>.</w:t>
            </w:r>
            <w:r w:rsidR="002D758A">
              <w:rPr>
                <w:rFonts w:ascii="Arial" w:hAnsi="Arial" w:cs="Arial"/>
                <w:b/>
                <w:sz w:val="22"/>
                <w:szCs w:val="22"/>
              </w:rPr>
              <w:t xml:space="preserve"> </w:t>
            </w:r>
            <w:r w:rsidR="002D758A" w:rsidRPr="00EF3E3B">
              <w:rPr>
                <w:rFonts w:ascii="Arial" w:hAnsi="Arial" w:cs="Arial"/>
                <w:bCs/>
                <w:i/>
                <w:iCs/>
                <w:sz w:val="22"/>
                <w:szCs w:val="22"/>
              </w:rPr>
              <w:t>(</w:t>
            </w:r>
            <w:r w:rsidR="00EF3E3B" w:rsidRPr="00EF3E3B">
              <w:rPr>
                <w:rFonts w:ascii="Arial" w:hAnsi="Arial" w:cs="Arial"/>
                <w:bCs/>
                <w:i/>
                <w:iCs/>
                <w:sz w:val="22"/>
                <w:szCs w:val="22"/>
              </w:rPr>
              <w:t xml:space="preserve">Please include </w:t>
            </w:r>
            <w:r w:rsidR="002D758A" w:rsidRPr="00EF3E3B">
              <w:rPr>
                <w:rFonts w:ascii="Arial" w:hAnsi="Arial" w:cs="Arial"/>
                <w:bCs/>
                <w:i/>
                <w:iCs/>
                <w:sz w:val="22"/>
                <w:szCs w:val="22"/>
              </w:rPr>
              <w:t>Admissions policy</w:t>
            </w:r>
            <w:r w:rsidR="00DC6D6F">
              <w:rPr>
                <w:rFonts w:ascii="Arial" w:hAnsi="Arial" w:cs="Arial"/>
                <w:bCs/>
                <w:i/>
                <w:iCs/>
                <w:sz w:val="22"/>
                <w:szCs w:val="22"/>
              </w:rPr>
              <w:t xml:space="preserve"> as separate appendix, if appropriate</w:t>
            </w:r>
            <w:r w:rsidR="002D758A" w:rsidRPr="00EF3E3B">
              <w:rPr>
                <w:rFonts w:ascii="Arial" w:hAnsi="Arial" w:cs="Arial"/>
                <w:bCs/>
                <w:i/>
                <w:iCs/>
                <w:sz w:val="22"/>
                <w:szCs w:val="22"/>
              </w:rPr>
              <w:t>)</w:t>
            </w:r>
          </w:p>
        </w:tc>
      </w:tr>
      <w:tr w:rsidR="00CF1AC1" w:rsidRPr="00A6453F" w14:paraId="0724E4A9" w14:textId="77777777" w:rsidTr="002D7A2F">
        <w:trPr>
          <w:trHeight w:val="769"/>
        </w:trPr>
        <w:tc>
          <w:tcPr>
            <w:tcW w:w="9016" w:type="dxa"/>
            <w:gridSpan w:val="2"/>
            <w:shd w:val="clear" w:color="auto" w:fill="FFFFFF" w:themeFill="background1"/>
          </w:tcPr>
          <w:p w14:paraId="7ADD3C1A" w14:textId="77777777" w:rsidR="00CF1AC1" w:rsidRDefault="00CF1AC1" w:rsidP="002D7A2F">
            <w:pPr>
              <w:rPr>
                <w:rFonts w:ascii="Arial" w:hAnsi="Arial" w:cs="Arial"/>
                <w:b/>
                <w:sz w:val="22"/>
                <w:szCs w:val="22"/>
              </w:rPr>
            </w:pPr>
          </w:p>
          <w:p w14:paraId="027AE82A" w14:textId="77777777" w:rsidR="00EF3E3B" w:rsidRDefault="00EF3E3B" w:rsidP="002D7A2F">
            <w:pPr>
              <w:rPr>
                <w:rFonts w:ascii="Arial" w:hAnsi="Arial" w:cs="Arial"/>
                <w:b/>
                <w:sz w:val="22"/>
                <w:szCs w:val="22"/>
              </w:rPr>
            </w:pPr>
          </w:p>
          <w:p w14:paraId="08552574" w14:textId="77777777" w:rsidR="00EF3E3B" w:rsidRDefault="00EF3E3B" w:rsidP="002D7A2F">
            <w:pPr>
              <w:rPr>
                <w:rFonts w:ascii="Arial" w:hAnsi="Arial" w:cs="Arial"/>
                <w:b/>
                <w:sz w:val="22"/>
                <w:szCs w:val="22"/>
              </w:rPr>
            </w:pPr>
          </w:p>
          <w:p w14:paraId="5E47E4E4" w14:textId="402937F9" w:rsidR="00EF3E3B" w:rsidRPr="002D7A2F" w:rsidRDefault="00EF3E3B" w:rsidP="002D7A2F">
            <w:pPr>
              <w:rPr>
                <w:rFonts w:ascii="Arial" w:hAnsi="Arial" w:cs="Arial"/>
                <w:b/>
                <w:sz w:val="22"/>
                <w:szCs w:val="22"/>
              </w:rPr>
            </w:pPr>
          </w:p>
        </w:tc>
      </w:tr>
      <w:tr w:rsidR="009C5309" w:rsidRPr="00A6453F" w14:paraId="49E2E8AB" w14:textId="77777777" w:rsidTr="002D7A2F">
        <w:tc>
          <w:tcPr>
            <w:tcW w:w="9016" w:type="dxa"/>
            <w:gridSpan w:val="2"/>
            <w:shd w:val="clear" w:color="auto" w:fill="D9D9D9" w:themeFill="background1" w:themeFillShade="D9"/>
          </w:tcPr>
          <w:p w14:paraId="4C236BC1" w14:textId="618DCC12" w:rsidR="009C5309" w:rsidRPr="00CD3ED9" w:rsidRDefault="00E223A4" w:rsidP="00C133DE">
            <w:pPr>
              <w:pStyle w:val="ListParagraph"/>
              <w:numPr>
                <w:ilvl w:val="0"/>
                <w:numId w:val="40"/>
              </w:numPr>
              <w:rPr>
                <w:rFonts w:ascii="Arial" w:hAnsi="Arial" w:cs="Arial"/>
                <w:b/>
                <w:sz w:val="22"/>
                <w:szCs w:val="22"/>
              </w:rPr>
            </w:pPr>
            <w:r w:rsidRPr="00CD3ED9">
              <w:rPr>
                <w:rFonts w:ascii="Arial" w:hAnsi="Arial" w:cs="Arial"/>
                <w:b/>
                <w:sz w:val="22"/>
                <w:szCs w:val="22"/>
              </w:rPr>
              <w:t>Provide information on how internal and external reference points have been considered within the course development, including</w:t>
            </w:r>
            <w:r w:rsidR="009C5309" w:rsidRPr="00CD3ED9">
              <w:rPr>
                <w:rFonts w:ascii="Arial" w:hAnsi="Arial" w:cs="Arial"/>
                <w:b/>
                <w:sz w:val="22"/>
                <w:szCs w:val="22"/>
              </w:rPr>
              <w:t>:</w:t>
            </w:r>
          </w:p>
          <w:p w14:paraId="05E9BAC3" w14:textId="77777777" w:rsidR="00BA2B8A" w:rsidRPr="00BA2B8A" w:rsidRDefault="009C5309" w:rsidP="009C5309">
            <w:pPr>
              <w:pStyle w:val="ListParagraph"/>
              <w:numPr>
                <w:ilvl w:val="0"/>
                <w:numId w:val="20"/>
              </w:numPr>
              <w:rPr>
                <w:rFonts w:ascii="Arial" w:hAnsi="Arial" w:cs="Arial"/>
                <w:i/>
                <w:sz w:val="22"/>
                <w:szCs w:val="22"/>
              </w:rPr>
            </w:pPr>
            <w:r w:rsidRPr="00BA2B8A">
              <w:rPr>
                <w:rFonts w:ascii="Arial" w:hAnsi="Arial" w:cs="Arial"/>
                <w:i/>
                <w:sz w:val="22"/>
                <w:szCs w:val="22"/>
              </w:rPr>
              <w:t>P</w:t>
            </w:r>
            <w:r w:rsidR="00BA2B8A" w:rsidRPr="00BA2B8A">
              <w:rPr>
                <w:rFonts w:ascii="Arial" w:hAnsi="Arial" w:cs="Arial"/>
                <w:i/>
                <w:sz w:val="22"/>
                <w:szCs w:val="22"/>
              </w:rPr>
              <w:t>rofessional, Statutory and Regulatory Body (P</w:t>
            </w:r>
            <w:r w:rsidRPr="00BA2B8A">
              <w:rPr>
                <w:rFonts w:ascii="Arial" w:hAnsi="Arial" w:cs="Arial"/>
                <w:i/>
                <w:sz w:val="22"/>
                <w:szCs w:val="22"/>
              </w:rPr>
              <w:t>SRB</w:t>
            </w:r>
            <w:r w:rsidR="00BA2B8A" w:rsidRPr="00BA2B8A">
              <w:rPr>
                <w:rFonts w:ascii="Arial" w:hAnsi="Arial" w:cs="Arial"/>
                <w:i/>
                <w:sz w:val="22"/>
                <w:szCs w:val="22"/>
              </w:rPr>
              <w:t>)</w:t>
            </w:r>
            <w:r w:rsidRPr="00BA2B8A">
              <w:rPr>
                <w:rFonts w:ascii="Arial" w:hAnsi="Arial" w:cs="Arial"/>
                <w:i/>
                <w:sz w:val="22"/>
                <w:szCs w:val="22"/>
              </w:rPr>
              <w:t xml:space="preserve"> </w:t>
            </w:r>
            <w:r w:rsidR="00BA2B8A" w:rsidRPr="00BA2B8A">
              <w:rPr>
                <w:rFonts w:ascii="Arial" w:hAnsi="Arial" w:cs="Arial"/>
                <w:i/>
                <w:sz w:val="22"/>
                <w:szCs w:val="22"/>
              </w:rPr>
              <w:t>a</w:t>
            </w:r>
            <w:r w:rsidRPr="00BA2B8A">
              <w:rPr>
                <w:rFonts w:ascii="Arial" w:hAnsi="Arial" w:cs="Arial"/>
                <w:i/>
                <w:sz w:val="22"/>
                <w:szCs w:val="22"/>
              </w:rPr>
              <w:t>ccreditation</w:t>
            </w:r>
          </w:p>
          <w:p w14:paraId="72AE70AD" w14:textId="77777777" w:rsidR="00E223A4" w:rsidRPr="00BA2B8A" w:rsidRDefault="00BA2B8A" w:rsidP="009C5309">
            <w:pPr>
              <w:pStyle w:val="ListParagraph"/>
              <w:numPr>
                <w:ilvl w:val="0"/>
                <w:numId w:val="20"/>
              </w:numPr>
              <w:rPr>
                <w:rFonts w:ascii="Arial" w:hAnsi="Arial" w:cs="Arial"/>
                <w:i/>
                <w:sz w:val="22"/>
                <w:szCs w:val="22"/>
              </w:rPr>
            </w:pPr>
            <w:r w:rsidRPr="00BA2B8A">
              <w:rPr>
                <w:rFonts w:ascii="Arial" w:hAnsi="Arial" w:cs="Arial"/>
                <w:i/>
                <w:sz w:val="22"/>
                <w:szCs w:val="22"/>
              </w:rPr>
              <w:t>Quality Assurance Agency (QAA)</w:t>
            </w:r>
            <w:r w:rsidR="009C5309" w:rsidRPr="00BA2B8A">
              <w:rPr>
                <w:rFonts w:ascii="Arial" w:hAnsi="Arial" w:cs="Arial"/>
                <w:i/>
                <w:sz w:val="22"/>
                <w:szCs w:val="22"/>
              </w:rPr>
              <w:t xml:space="preserve"> </w:t>
            </w:r>
            <w:r w:rsidRPr="00BA2B8A">
              <w:rPr>
                <w:rFonts w:ascii="Arial" w:hAnsi="Arial" w:cs="Arial"/>
                <w:i/>
                <w:sz w:val="22"/>
                <w:szCs w:val="22"/>
              </w:rPr>
              <w:t>UK t</w:t>
            </w:r>
            <w:r w:rsidR="00E223A4" w:rsidRPr="00BA2B8A">
              <w:rPr>
                <w:rFonts w:ascii="Arial" w:hAnsi="Arial" w:cs="Arial"/>
                <w:i/>
                <w:sz w:val="22"/>
                <w:szCs w:val="22"/>
              </w:rPr>
              <w:t xml:space="preserve">hreshold </w:t>
            </w:r>
            <w:r w:rsidRPr="00BA2B8A">
              <w:rPr>
                <w:rFonts w:ascii="Arial" w:hAnsi="Arial" w:cs="Arial"/>
                <w:i/>
                <w:sz w:val="22"/>
                <w:szCs w:val="22"/>
              </w:rPr>
              <w:t>s</w:t>
            </w:r>
            <w:r w:rsidR="00E223A4" w:rsidRPr="00BA2B8A">
              <w:rPr>
                <w:rFonts w:ascii="Arial" w:hAnsi="Arial" w:cs="Arial"/>
                <w:i/>
                <w:sz w:val="22"/>
                <w:szCs w:val="22"/>
              </w:rPr>
              <w:t>tandards</w:t>
            </w:r>
          </w:p>
          <w:p w14:paraId="292592A3" w14:textId="77777777" w:rsidR="009C5309" w:rsidRPr="00BA2B8A" w:rsidRDefault="009C5309" w:rsidP="009C5309">
            <w:pPr>
              <w:pStyle w:val="ListParagraph"/>
              <w:numPr>
                <w:ilvl w:val="0"/>
                <w:numId w:val="20"/>
              </w:numPr>
              <w:rPr>
                <w:rFonts w:ascii="Arial" w:hAnsi="Arial" w:cs="Arial"/>
                <w:i/>
                <w:sz w:val="22"/>
                <w:szCs w:val="22"/>
              </w:rPr>
            </w:pPr>
            <w:r w:rsidRPr="00BA2B8A">
              <w:rPr>
                <w:rFonts w:ascii="Arial" w:hAnsi="Arial" w:cs="Arial"/>
                <w:i/>
                <w:sz w:val="22"/>
                <w:szCs w:val="22"/>
              </w:rPr>
              <w:t>Research Council requirements and reports</w:t>
            </w:r>
            <w:r w:rsidR="00E223A4" w:rsidRPr="00BA2B8A">
              <w:rPr>
                <w:rFonts w:ascii="Arial" w:hAnsi="Arial" w:cs="Arial"/>
                <w:i/>
                <w:sz w:val="22"/>
                <w:szCs w:val="22"/>
              </w:rPr>
              <w:t xml:space="preserve"> (where applicable)</w:t>
            </w:r>
          </w:p>
          <w:p w14:paraId="08EC3B60" w14:textId="348E6D2F" w:rsidR="001733A8" w:rsidRPr="001733A8" w:rsidRDefault="00F403AF" w:rsidP="001733A8">
            <w:pPr>
              <w:pStyle w:val="ListParagraph"/>
              <w:numPr>
                <w:ilvl w:val="0"/>
                <w:numId w:val="20"/>
              </w:numPr>
              <w:rPr>
                <w:rFonts w:ascii="Arial" w:hAnsi="Arial" w:cs="Arial"/>
                <w:b/>
                <w:sz w:val="22"/>
                <w:szCs w:val="22"/>
              </w:rPr>
            </w:pPr>
            <w:hyperlink r:id="rId9" w:history="1">
              <w:r w:rsidR="00BA2B8A" w:rsidRPr="00BA2B8A">
                <w:rPr>
                  <w:rStyle w:val="Hyperlink"/>
                  <w:rFonts w:ascii="Arial" w:hAnsi="Arial" w:cs="Arial"/>
                  <w:i/>
                  <w:sz w:val="22"/>
                  <w:szCs w:val="22"/>
                </w:rPr>
                <w:t>University's Strategic Plan</w:t>
              </w:r>
            </w:hyperlink>
            <w:r w:rsidR="001733A8">
              <w:rPr>
                <w:rFonts w:ascii="Arial" w:hAnsi="Arial" w:cs="Arial"/>
                <w:i/>
                <w:sz w:val="22"/>
                <w:szCs w:val="22"/>
              </w:rPr>
              <w:t xml:space="preserve"> </w:t>
            </w:r>
          </w:p>
          <w:p w14:paraId="76C6F647" w14:textId="1309433E" w:rsidR="009C5309" w:rsidRPr="001733A8" w:rsidRDefault="00F403AF" w:rsidP="001733A8">
            <w:pPr>
              <w:pStyle w:val="ListParagraph"/>
              <w:numPr>
                <w:ilvl w:val="0"/>
                <w:numId w:val="20"/>
              </w:numPr>
              <w:rPr>
                <w:rFonts w:ascii="Arial" w:hAnsi="Arial" w:cs="Arial"/>
                <w:b/>
                <w:sz w:val="22"/>
                <w:szCs w:val="22"/>
              </w:rPr>
            </w:pPr>
            <w:hyperlink r:id="rId10" w:history="1">
              <w:r w:rsidR="00BA2B8A" w:rsidRPr="001733A8">
                <w:rPr>
                  <w:rStyle w:val="Hyperlink"/>
                  <w:rFonts w:ascii="Arial" w:hAnsi="Arial" w:cs="Arial"/>
                  <w:i/>
                  <w:sz w:val="22"/>
                  <w:szCs w:val="22"/>
                </w:rPr>
                <w:t xml:space="preserve">University’s Education Strategy </w:t>
              </w:r>
            </w:hyperlink>
            <w:r w:rsidR="006C28D6">
              <w:rPr>
                <w:rFonts w:ascii="Arial" w:hAnsi="Arial" w:cs="Arial"/>
                <w:i/>
                <w:sz w:val="22"/>
                <w:szCs w:val="22"/>
              </w:rPr>
              <w:t>(</w:t>
            </w:r>
            <w:r w:rsidR="006C28D6" w:rsidRPr="006C28D6">
              <w:rPr>
                <w:rFonts w:ascii="Arial" w:hAnsi="Arial" w:cs="Arial"/>
                <w:i/>
                <w:sz w:val="22"/>
                <w:szCs w:val="22"/>
              </w:rPr>
              <w:t xml:space="preserve">for example, equality, diversity and inclusivity, </w:t>
            </w:r>
            <w:r w:rsidR="006C28D6">
              <w:rPr>
                <w:rFonts w:ascii="Arial" w:hAnsi="Arial" w:cs="Arial"/>
                <w:i/>
                <w:sz w:val="22"/>
                <w:szCs w:val="22"/>
              </w:rPr>
              <w:t>e</w:t>
            </w:r>
            <w:r w:rsidR="006C28D6" w:rsidRPr="006C28D6">
              <w:rPr>
                <w:rFonts w:ascii="Arial" w:hAnsi="Arial" w:cs="Arial"/>
                <w:i/>
                <w:sz w:val="22"/>
                <w:szCs w:val="22"/>
              </w:rPr>
              <w:t>nvironmental/sustainability</w:t>
            </w:r>
            <w:r w:rsidR="006C28D6">
              <w:rPr>
                <w:rFonts w:ascii="Arial" w:hAnsi="Arial" w:cs="Arial"/>
                <w:i/>
                <w:sz w:val="22"/>
                <w:szCs w:val="22"/>
              </w:rPr>
              <w:t xml:space="preserve"> </w:t>
            </w:r>
            <w:r w:rsidR="006C28D6" w:rsidRPr="006C28D6">
              <w:rPr>
                <w:rFonts w:ascii="Arial" w:hAnsi="Arial" w:cs="Arial"/>
                <w:i/>
                <w:sz w:val="22"/>
                <w:szCs w:val="22"/>
              </w:rPr>
              <w:t>considerations, research skills, and collaborative work, use of learning technology).</w:t>
            </w:r>
          </w:p>
        </w:tc>
      </w:tr>
      <w:tr w:rsidR="009C5309" w:rsidRPr="00A6453F" w14:paraId="2783A34C" w14:textId="77777777" w:rsidTr="002D7A2F">
        <w:tc>
          <w:tcPr>
            <w:tcW w:w="9016" w:type="dxa"/>
            <w:gridSpan w:val="2"/>
            <w:shd w:val="clear" w:color="auto" w:fill="auto"/>
          </w:tcPr>
          <w:p w14:paraId="2104D119" w14:textId="458A7D07" w:rsidR="009C5309" w:rsidRDefault="009C5309" w:rsidP="009C5309">
            <w:pPr>
              <w:rPr>
                <w:rFonts w:ascii="Arial" w:hAnsi="Arial" w:cs="Arial"/>
                <w:b/>
                <w:sz w:val="22"/>
                <w:szCs w:val="22"/>
              </w:rPr>
            </w:pPr>
          </w:p>
          <w:p w14:paraId="6CEB3D9F" w14:textId="77777777" w:rsidR="00EF3E3B" w:rsidRDefault="00EF3E3B" w:rsidP="009C5309">
            <w:pPr>
              <w:rPr>
                <w:rFonts w:ascii="Arial" w:hAnsi="Arial" w:cs="Arial"/>
                <w:b/>
                <w:sz w:val="22"/>
                <w:szCs w:val="22"/>
              </w:rPr>
            </w:pPr>
          </w:p>
          <w:p w14:paraId="2E0F7879" w14:textId="77777777" w:rsidR="00D61408" w:rsidRDefault="00D61408" w:rsidP="009C5309">
            <w:pPr>
              <w:rPr>
                <w:rFonts w:ascii="Arial" w:hAnsi="Arial" w:cs="Arial"/>
                <w:b/>
                <w:sz w:val="22"/>
                <w:szCs w:val="22"/>
              </w:rPr>
            </w:pPr>
          </w:p>
          <w:p w14:paraId="228D730E" w14:textId="77777777" w:rsidR="009C5309" w:rsidRDefault="009C5309" w:rsidP="009C5309">
            <w:pPr>
              <w:rPr>
                <w:rFonts w:ascii="Arial" w:hAnsi="Arial" w:cs="Arial"/>
                <w:b/>
                <w:sz w:val="22"/>
                <w:szCs w:val="22"/>
              </w:rPr>
            </w:pPr>
          </w:p>
        </w:tc>
      </w:tr>
      <w:tr w:rsidR="00246E8F" w:rsidRPr="00A6453F" w14:paraId="7D0F7122" w14:textId="77777777" w:rsidTr="002D7A2F">
        <w:tc>
          <w:tcPr>
            <w:tcW w:w="9016" w:type="dxa"/>
            <w:gridSpan w:val="2"/>
            <w:shd w:val="clear" w:color="auto" w:fill="D9D9D9" w:themeFill="background1" w:themeFillShade="D9"/>
          </w:tcPr>
          <w:p w14:paraId="7B5167FE" w14:textId="23B61756" w:rsidR="00246E8F" w:rsidRPr="00740FE9" w:rsidRDefault="00094242" w:rsidP="00DC6D6F">
            <w:pPr>
              <w:pStyle w:val="ListParagraph"/>
              <w:numPr>
                <w:ilvl w:val="0"/>
                <w:numId w:val="40"/>
              </w:numPr>
              <w:rPr>
                <w:rFonts w:ascii="Arial" w:hAnsi="Arial" w:cs="Arial"/>
                <w:b/>
                <w:sz w:val="22"/>
                <w:szCs w:val="22"/>
              </w:rPr>
            </w:pPr>
            <w:r w:rsidRPr="00CD3ED9">
              <w:rPr>
                <w:rFonts w:ascii="Arial" w:hAnsi="Arial" w:cs="Arial"/>
                <w:b/>
                <w:sz w:val="22"/>
                <w:szCs w:val="22"/>
              </w:rPr>
              <w:t>Partner Institution Strategies</w:t>
            </w:r>
            <w:r w:rsidR="00CD3ED9" w:rsidRPr="00CD3ED9">
              <w:rPr>
                <w:rFonts w:ascii="Arial" w:hAnsi="Arial" w:cs="Arial"/>
                <w:b/>
                <w:sz w:val="22"/>
                <w:szCs w:val="22"/>
              </w:rPr>
              <w:t xml:space="preserve"> - </w:t>
            </w:r>
            <w:r w:rsidR="00CD3ED9">
              <w:rPr>
                <w:rFonts w:ascii="Arial" w:hAnsi="Arial" w:cs="Arial"/>
                <w:b/>
                <w:sz w:val="22"/>
                <w:szCs w:val="22"/>
              </w:rPr>
              <w:t>How Higher Education (HE) strategies at</w:t>
            </w:r>
            <w:r w:rsidR="00CD3ED9" w:rsidRPr="009C5309">
              <w:rPr>
                <w:rFonts w:ascii="Arial" w:hAnsi="Arial" w:cs="Arial"/>
                <w:b/>
                <w:sz w:val="22"/>
                <w:szCs w:val="22"/>
              </w:rPr>
              <w:t xml:space="preserve"> the Partner</w:t>
            </w:r>
            <w:r w:rsidR="00CD3ED9">
              <w:rPr>
                <w:rFonts w:ascii="Arial" w:hAnsi="Arial" w:cs="Arial"/>
                <w:b/>
                <w:sz w:val="22"/>
                <w:szCs w:val="22"/>
              </w:rPr>
              <w:t xml:space="preserve"> Institution feed in to </w:t>
            </w:r>
            <w:r w:rsidR="00CD3ED9" w:rsidRPr="005A71B7">
              <w:rPr>
                <w:rFonts w:ascii="Arial" w:hAnsi="Arial" w:cs="Arial"/>
                <w:b/>
                <w:sz w:val="22"/>
                <w:szCs w:val="22"/>
              </w:rPr>
              <w:t xml:space="preserve">the wider </w:t>
            </w:r>
            <w:hyperlink r:id="rId11" w:history="1">
              <w:r w:rsidR="00CD3ED9" w:rsidRPr="005A71B7">
                <w:rPr>
                  <w:rStyle w:val="Hyperlink"/>
                  <w:rFonts w:ascii="Arial" w:hAnsi="Arial" w:cs="Arial"/>
                  <w:b/>
                  <w:color w:val="0000FF"/>
                  <w:sz w:val="22"/>
                  <w:szCs w:val="22"/>
                </w:rPr>
                <w:t>University's Strategic  Plan</w:t>
              </w:r>
            </w:hyperlink>
            <w:r w:rsidR="00CD3ED9" w:rsidRPr="005A71B7">
              <w:rPr>
                <w:rFonts w:ascii="Arial" w:hAnsi="Arial" w:cs="Arial"/>
                <w:b/>
                <w:color w:val="0000FF"/>
                <w:sz w:val="22"/>
                <w:szCs w:val="22"/>
              </w:rPr>
              <w:t xml:space="preserve"> and </w:t>
            </w:r>
            <w:hyperlink r:id="rId12" w:history="1">
              <w:r w:rsidR="00CD3ED9" w:rsidRPr="005A71B7">
                <w:rPr>
                  <w:rStyle w:val="Hyperlink"/>
                  <w:rFonts w:ascii="Arial" w:hAnsi="Arial" w:cs="Arial"/>
                  <w:b/>
                  <w:color w:val="0000FF"/>
                  <w:sz w:val="22"/>
                  <w:szCs w:val="22"/>
                </w:rPr>
                <w:t>Education Strategy</w:t>
              </w:r>
            </w:hyperlink>
          </w:p>
        </w:tc>
      </w:tr>
      <w:tr w:rsidR="00740FE9" w:rsidRPr="00A6453F" w14:paraId="0BC033FD" w14:textId="77777777" w:rsidTr="002D7A2F">
        <w:tc>
          <w:tcPr>
            <w:tcW w:w="9016" w:type="dxa"/>
            <w:gridSpan w:val="2"/>
            <w:shd w:val="clear" w:color="auto" w:fill="auto"/>
          </w:tcPr>
          <w:p w14:paraId="4F629F09" w14:textId="70CC629B" w:rsidR="00CD3ED9" w:rsidRDefault="00CD3ED9" w:rsidP="00407FC3">
            <w:pPr>
              <w:rPr>
                <w:rFonts w:ascii="Arial" w:hAnsi="Arial" w:cs="Arial"/>
                <w:b/>
                <w:sz w:val="22"/>
                <w:szCs w:val="22"/>
              </w:rPr>
            </w:pPr>
          </w:p>
          <w:p w14:paraId="6BEFD9D4" w14:textId="6B848E3A" w:rsidR="00DC6D6F" w:rsidRDefault="00DC6D6F" w:rsidP="00407FC3">
            <w:pPr>
              <w:rPr>
                <w:rFonts w:ascii="Arial" w:hAnsi="Arial" w:cs="Arial"/>
                <w:b/>
                <w:sz w:val="22"/>
                <w:szCs w:val="22"/>
              </w:rPr>
            </w:pPr>
          </w:p>
          <w:p w14:paraId="078B72CF" w14:textId="39140077" w:rsidR="00F04F9B" w:rsidRPr="00740FE9" w:rsidRDefault="00F04F9B" w:rsidP="00407FC3">
            <w:pPr>
              <w:rPr>
                <w:rFonts w:ascii="Arial" w:hAnsi="Arial" w:cs="Arial"/>
                <w:b/>
                <w:sz w:val="22"/>
                <w:szCs w:val="22"/>
              </w:rPr>
            </w:pPr>
          </w:p>
        </w:tc>
      </w:tr>
      <w:tr w:rsidR="00CE2D4F" w:rsidRPr="00A6453F" w14:paraId="3F767743" w14:textId="77777777" w:rsidTr="002D7A2F">
        <w:tc>
          <w:tcPr>
            <w:tcW w:w="9016" w:type="dxa"/>
            <w:gridSpan w:val="2"/>
            <w:shd w:val="clear" w:color="auto" w:fill="D9D9D9" w:themeFill="background1" w:themeFillShade="D9"/>
          </w:tcPr>
          <w:p w14:paraId="746D57D6" w14:textId="56FF766B" w:rsidR="00CE2D4F" w:rsidRDefault="00CE2D4F" w:rsidP="00C133DE">
            <w:pPr>
              <w:pStyle w:val="ListParagraph"/>
              <w:numPr>
                <w:ilvl w:val="0"/>
                <w:numId w:val="40"/>
              </w:numPr>
              <w:rPr>
                <w:rFonts w:ascii="Arial" w:hAnsi="Arial" w:cs="Arial"/>
                <w:b/>
                <w:sz w:val="22"/>
                <w:szCs w:val="22"/>
              </w:rPr>
            </w:pPr>
            <w:r w:rsidRPr="00DF7D18">
              <w:rPr>
                <w:rFonts w:ascii="Arial" w:hAnsi="Arial" w:cs="Arial"/>
                <w:b/>
                <w:sz w:val="22"/>
                <w:szCs w:val="22"/>
              </w:rPr>
              <w:t>A summary of any approved major modifications to the course(s) under review since the last validation or periodic review event</w:t>
            </w:r>
            <w:r w:rsidR="00E223A4" w:rsidRPr="00DF7D18">
              <w:rPr>
                <w:rFonts w:ascii="Arial" w:hAnsi="Arial" w:cs="Arial"/>
                <w:b/>
                <w:sz w:val="22"/>
                <w:szCs w:val="22"/>
              </w:rPr>
              <w:t>, including:</w:t>
            </w:r>
          </w:p>
          <w:p w14:paraId="21CFA634" w14:textId="77777777" w:rsidR="00B24BEC" w:rsidRPr="00BA2B8A" w:rsidRDefault="00E223A4" w:rsidP="00B24BEC">
            <w:pPr>
              <w:pStyle w:val="ListParagraph"/>
              <w:numPr>
                <w:ilvl w:val="0"/>
                <w:numId w:val="26"/>
              </w:numPr>
              <w:rPr>
                <w:rFonts w:ascii="Arial" w:hAnsi="Arial" w:cs="Arial"/>
                <w:sz w:val="22"/>
                <w:szCs w:val="22"/>
              </w:rPr>
            </w:pPr>
            <w:r w:rsidRPr="00BA2B8A">
              <w:rPr>
                <w:rFonts w:ascii="Arial" w:hAnsi="Arial" w:cs="Arial"/>
                <w:sz w:val="22"/>
                <w:szCs w:val="22"/>
              </w:rPr>
              <w:t>Significant changes made to course content or organisation since the last Periodic Review.</w:t>
            </w:r>
          </w:p>
          <w:p w14:paraId="3627DD4D" w14:textId="77777777" w:rsidR="00E223A4" w:rsidRPr="00BA2B8A" w:rsidRDefault="00B24BEC" w:rsidP="00B24BEC">
            <w:pPr>
              <w:pStyle w:val="ListParagraph"/>
              <w:numPr>
                <w:ilvl w:val="0"/>
                <w:numId w:val="26"/>
              </w:numPr>
              <w:rPr>
                <w:rFonts w:ascii="Arial" w:hAnsi="Arial" w:cs="Arial"/>
                <w:sz w:val="22"/>
                <w:szCs w:val="22"/>
              </w:rPr>
            </w:pPr>
            <w:r w:rsidRPr="00BA2B8A">
              <w:rPr>
                <w:rFonts w:ascii="Arial" w:hAnsi="Arial" w:cs="Arial"/>
                <w:sz w:val="22"/>
                <w:szCs w:val="22"/>
              </w:rPr>
              <w:t>Key actions taken in response to</w:t>
            </w:r>
            <w:r w:rsidR="00E223A4" w:rsidRPr="00BA2B8A">
              <w:rPr>
                <w:rFonts w:ascii="Arial" w:hAnsi="Arial" w:cs="Arial"/>
                <w:sz w:val="22"/>
                <w:szCs w:val="22"/>
              </w:rPr>
              <w:t xml:space="preserve"> recommendations made at the last Periodic Review</w:t>
            </w:r>
            <w:r w:rsidRPr="00BA2B8A">
              <w:rPr>
                <w:rFonts w:ascii="Arial" w:hAnsi="Arial" w:cs="Arial"/>
                <w:sz w:val="22"/>
                <w:szCs w:val="22"/>
              </w:rPr>
              <w:t>/Validation and confirmation that the recommendations have been met.</w:t>
            </w:r>
            <w:r w:rsidR="00E223A4" w:rsidRPr="00BA2B8A">
              <w:rPr>
                <w:rFonts w:ascii="Arial" w:hAnsi="Arial" w:cs="Arial"/>
                <w:sz w:val="22"/>
                <w:szCs w:val="22"/>
              </w:rPr>
              <w:t xml:space="preserve"> </w:t>
            </w:r>
          </w:p>
          <w:p w14:paraId="3261A698" w14:textId="31AEDD79" w:rsidR="00E223A4" w:rsidRDefault="00B24BEC" w:rsidP="00E223A4">
            <w:pPr>
              <w:pStyle w:val="ListParagraph"/>
              <w:numPr>
                <w:ilvl w:val="0"/>
                <w:numId w:val="26"/>
              </w:numPr>
              <w:rPr>
                <w:rFonts w:ascii="Arial" w:hAnsi="Arial" w:cs="Arial"/>
                <w:sz w:val="22"/>
                <w:szCs w:val="22"/>
              </w:rPr>
            </w:pPr>
            <w:r w:rsidRPr="00BA2B8A">
              <w:rPr>
                <w:rFonts w:ascii="Arial" w:hAnsi="Arial" w:cs="Arial"/>
                <w:sz w:val="22"/>
                <w:szCs w:val="22"/>
              </w:rPr>
              <w:t>Explanation of how c</w:t>
            </w:r>
            <w:r w:rsidR="00E223A4" w:rsidRPr="00BA2B8A">
              <w:rPr>
                <w:rFonts w:ascii="Arial" w:hAnsi="Arial" w:cs="Arial"/>
                <w:sz w:val="22"/>
                <w:szCs w:val="22"/>
              </w:rPr>
              <w:t xml:space="preserve">hanges to the course(s) since the last Periodic Review </w:t>
            </w:r>
            <w:r w:rsidRPr="00BA2B8A">
              <w:rPr>
                <w:rFonts w:ascii="Arial" w:hAnsi="Arial" w:cs="Arial"/>
                <w:sz w:val="22"/>
                <w:szCs w:val="22"/>
              </w:rPr>
              <w:t xml:space="preserve">have enhanced the course and </w:t>
            </w:r>
            <w:r w:rsidR="00E223A4" w:rsidRPr="00BA2B8A">
              <w:rPr>
                <w:rFonts w:ascii="Arial" w:hAnsi="Arial" w:cs="Arial"/>
                <w:sz w:val="22"/>
                <w:szCs w:val="22"/>
              </w:rPr>
              <w:t xml:space="preserve">ensured that the course design, </w:t>
            </w:r>
            <w:r w:rsidR="00DC6D6F" w:rsidRPr="00BA2B8A">
              <w:rPr>
                <w:rFonts w:ascii="Arial" w:hAnsi="Arial" w:cs="Arial"/>
                <w:sz w:val="22"/>
                <w:szCs w:val="22"/>
              </w:rPr>
              <w:t>title,</w:t>
            </w:r>
            <w:r w:rsidR="00E223A4" w:rsidRPr="00BA2B8A">
              <w:rPr>
                <w:rFonts w:ascii="Arial" w:hAnsi="Arial" w:cs="Arial"/>
                <w:sz w:val="22"/>
                <w:szCs w:val="22"/>
              </w:rPr>
              <w:t xml:space="preserve"> and curriculum has remained appropriate and aligned with internal and external reference points? </w:t>
            </w:r>
          </w:p>
          <w:p w14:paraId="6CB6F78D" w14:textId="4AB8FA16" w:rsidR="00581F6B" w:rsidRPr="00BA2B8A" w:rsidRDefault="00581F6B" w:rsidP="00E223A4">
            <w:pPr>
              <w:pStyle w:val="ListParagraph"/>
              <w:numPr>
                <w:ilvl w:val="0"/>
                <w:numId w:val="26"/>
              </w:numPr>
              <w:rPr>
                <w:rFonts w:ascii="Arial" w:hAnsi="Arial" w:cs="Arial"/>
                <w:sz w:val="22"/>
                <w:szCs w:val="22"/>
              </w:rPr>
            </w:pPr>
            <w:r>
              <w:rPr>
                <w:rFonts w:ascii="Arial" w:hAnsi="Arial" w:cs="Arial"/>
                <w:sz w:val="22"/>
                <w:szCs w:val="22"/>
              </w:rPr>
              <w:t>Details of any recently introduced innovations in assessment methods</w:t>
            </w:r>
          </w:p>
          <w:p w14:paraId="06EC8AB9" w14:textId="77777777" w:rsidR="00E223A4" w:rsidRPr="00CD3ED9" w:rsidRDefault="00E223A4" w:rsidP="00E223A4">
            <w:pPr>
              <w:pStyle w:val="ListParagraph"/>
              <w:numPr>
                <w:ilvl w:val="0"/>
                <w:numId w:val="26"/>
              </w:numPr>
              <w:rPr>
                <w:rFonts w:ascii="Arial" w:hAnsi="Arial" w:cs="Arial"/>
                <w:b/>
                <w:sz w:val="22"/>
                <w:szCs w:val="22"/>
              </w:rPr>
            </w:pPr>
            <w:r w:rsidRPr="00BA2B8A">
              <w:rPr>
                <w:rFonts w:ascii="Arial" w:hAnsi="Arial" w:cs="Arial"/>
                <w:sz w:val="22"/>
                <w:szCs w:val="22"/>
              </w:rPr>
              <w:t>Details of any additional significant changes.</w:t>
            </w:r>
          </w:p>
          <w:p w14:paraId="6740E3F7" w14:textId="10083CF8" w:rsidR="00CD3ED9" w:rsidRPr="00CD3ED9" w:rsidRDefault="00CD3ED9" w:rsidP="00CD3ED9">
            <w:pPr>
              <w:rPr>
                <w:rFonts w:ascii="Arial" w:hAnsi="Arial" w:cs="Arial"/>
                <w:b/>
                <w:sz w:val="22"/>
                <w:szCs w:val="22"/>
              </w:rPr>
            </w:pPr>
            <w:r>
              <w:rPr>
                <w:rFonts w:ascii="Arial" w:hAnsi="Arial" w:cs="Arial"/>
                <w:bCs/>
                <w:i/>
                <w:iCs/>
                <w:sz w:val="22"/>
                <w:szCs w:val="22"/>
              </w:rPr>
              <w:t>Please note:</w:t>
            </w:r>
            <w:r w:rsidRPr="002D7A2F">
              <w:rPr>
                <w:rFonts w:ascii="Arial" w:hAnsi="Arial" w:cs="Arial"/>
                <w:bCs/>
                <w:i/>
                <w:iCs/>
                <w:sz w:val="22"/>
                <w:szCs w:val="22"/>
              </w:rPr>
              <w:t xml:space="preserve"> this section will be included in the final report</w:t>
            </w:r>
            <w:r>
              <w:rPr>
                <w:rFonts w:ascii="Arial" w:hAnsi="Arial" w:cs="Arial"/>
                <w:bCs/>
                <w:i/>
                <w:iCs/>
                <w:sz w:val="22"/>
                <w:szCs w:val="22"/>
              </w:rPr>
              <w:t xml:space="preserve"> to Academic Quality and Standards Committee</w:t>
            </w:r>
            <w:r w:rsidRPr="002D7A2F">
              <w:rPr>
                <w:rFonts w:ascii="Arial" w:hAnsi="Arial" w:cs="Arial"/>
                <w:bCs/>
                <w:i/>
                <w:iCs/>
                <w:sz w:val="22"/>
                <w:szCs w:val="22"/>
              </w:rPr>
              <w:t>.</w:t>
            </w:r>
          </w:p>
        </w:tc>
      </w:tr>
      <w:tr w:rsidR="00CE2D4F" w:rsidRPr="00A6453F" w14:paraId="6F7466DD" w14:textId="77777777" w:rsidTr="002D7A2F">
        <w:tc>
          <w:tcPr>
            <w:tcW w:w="9016" w:type="dxa"/>
            <w:gridSpan w:val="2"/>
            <w:tcBorders>
              <w:bottom w:val="single" w:sz="4" w:space="0" w:color="auto"/>
            </w:tcBorders>
          </w:tcPr>
          <w:p w14:paraId="3ECA1AD5" w14:textId="77777777" w:rsidR="00CE2D4F" w:rsidRPr="009C5309" w:rsidRDefault="00CE2D4F" w:rsidP="009C5309">
            <w:pPr>
              <w:rPr>
                <w:rFonts w:ascii="Arial" w:hAnsi="Arial" w:cs="Arial"/>
                <w:b/>
                <w:sz w:val="22"/>
                <w:szCs w:val="22"/>
                <w:u w:val="single"/>
              </w:rPr>
            </w:pPr>
          </w:p>
          <w:p w14:paraId="6A7440E2" w14:textId="77777777" w:rsidR="005B04C9" w:rsidRPr="009C5309" w:rsidRDefault="005B04C9" w:rsidP="009C5309">
            <w:pPr>
              <w:rPr>
                <w:rFonts w:ascii="Arial" w:hAnsi="Arial" w:cs="Arial"/>
                <w:b/>
                <w:sz w:val="22"/>
                <w:szCs w:val="22"/>
                <w:u w:val="single"/>
              </w:rPr>
            </w:pPr>
          </w:p>
          <w:p w14:paraId="5CDB9873" w14:textId="77777777" w:rsidR="005B04C9" w:rsidRPr="009C5309" w:rsidRDefault="005B04C9" w:rsidP="009C5309">
            <w:pPr>
              <w:rPr>
                <w:rFonts w:ascii="Arial" w:hAnsi="Arial" w:cs="Arial"/>
                <w:b/>
                <w:sz w:val="22"/>
                <w:szCs w:val="22"/>
                <w:u w:val="single"/>
              </w:rPr>
            </w:pPr>
          </w:p>
        </w:tc>
      </w:tr>
      <w:tr w:rsidR="00246E8F" w:rsidRPr="00A6453F" w14:paraId="43AC11AF" w14:textId="77777777" w:rsidTr="002D7A2F">
        <w:tc>
          <w:tcPr>
            <w:tcW w:w="9016" w:type="dxa"/>
            <w:gridSpan w:val="2"/>
            <w:shd w:val="clear" w:color="auto" w:fill="D9D9D9" w:themeFill="background1" w:themeFillShade="D9"/>
          </w:tcPr>
          <w:p w14:paraId="20284357" w14:textId="5A42F40E" w:rsidR="001D157A" w:rsidRPr="00377217" w:rsidRDefault="001D157A" w:rsidP="00DC6D6F">
            <w:pPr>
              <w:pStyle w:val="ListParagraph"/>
              <w:numPr>
                <w:ilvl w:val="0"/>
                <w:numId w:val="40"/>
              </w:numPr>
              <w:rPr>
                <w:rFonts w:ascii="Arial" w:hAnsi="Arial" w:cs="Arial"/>
                <w:b/>
                <w:sz w:val="22"/>
                <w:szCs w:val="22"/>
              </w:rPr>
            </w:pPr>
            <w:bookmarkStart w:id="1" w:name="_Hlk95384818"/>
            <w:r w:rsidRPr="00377217">
              <w:rPr>
                <w:rFonts w:ascii="Arial" w:hAnsi="Arial" w:cs="Arial"/>
                <w:b/>
                <w:sz w:val="22"/>
                <w:szCs w:val="22"/>
              </w:rPr>
              <w:t>In the following sections provide a</w:t>
            </w:r>
            <w:r w:rsidR="003A3227" w:rsidRPr="00377217">
              <w:rPr>
                <w:rFonts w:ascii="Arial" w:hAnsi="Arial" w:cs="Arial"/>
                <w:b/>
                <w:sz w:val="22"/>
                <w:szCs w:val="22"/>
              </w:rPr>
              <w:t>n evaluation of the course</w:t>
            </w:r>
            <w:r w:rsidR="006C28D6">
              <w:rPr>
                <w:rFonts w:ascii="Arial" w:hAnsi="Arial" w:cs="Arial"/>
                <w:b/>
                <w:sz w:val="22"/>
                <w:szCs w:val="22"/>
              </w:rPr>
              <w:t>(</w:t>
            </w:r>
            <w:r w:rsidR="003A3227" w:rsidRPr="00377217">
              <w:rPr>
                <w:rFonts w:ascii="Arial" w:hAnsi="Arial" w:cs="Arial"/>
                <w:b/>
                <w:sz w:val="22"/>
                <w:szCs w:val="22"/>
              </w:rPr>
              <w:t>s</w:t>
            </w:r>
            <w:r w:rsidR="006C28D6">
              <w:rPr>
                <w:rFonts w:ascii="Arial" w:hAnsi="Arial" w:cs="Arial"/>
                <w:b/>
                <w:sz w:val="22"/>
                <w:szCs w:val="22"/>
              </w:rPr>
              <w:t>)</w:t>
            </w:r>
            <w:r w:rsidR="003A3227" w:rsidRPr="00377217">
              <w:rPr>
                <w:rFonts w:ascii="Arial" w:hAnsi="Arial" w:cs="Arial"/>
                <w:b/>
                <w:sz w:val="22"/>
                <w:szCs w:val="22"/>
              </w:rPr>
              <w:t xml:space="preserve"> under review, reflecting on the quality of the provision and an indicatio</w:t>
            </w:r>
            <w:r w:rsidRPr="00377217">
              <w:rPr>
                <w:rFonts w:ascii="Arial" w:hAnsi="Arial" w:cs="Arial"/>
                <w:b/>
                <w:sz w:val="22"/>
                <w:szCs w:val="22"/>
              </w:rPr>
              <w:t>n of future development plans</w:t>
            </w:r>
            <w:r w:rsidR="005E452A">
              <w:rPr>
                <w:rFonts w:ascii="Arial" w:hAnsi="Arial" w:cs="Arial"/>
                <w:b/>
                <w:sz w:val="22"/>
                <w:szCs w:val="22"/>
              </w:rPr>
              <w:t xml:space="preserve"> </w:t>
            </w:r>
            <w:r w:rsidR="005E452A" w:rsidRPr="005E452A">
              <w:rPr>
                <w:rFonts w:ascii="Arial" w:hAnsi="Arial" w:cs="Arial"/>
                <w:bCs/>
                <w:i/>
                <w:iCs/>
                <w:sz w:val="22"/>
                <w:szCs w:val="22"/>
              </w:rPr>
              <w:t>(please see additional guidance available for completing this section)</w:t>
            </w:r>
            <w:r w:rsidRPr="005E452A">
              <w:rPr>
                <w:rFonts w:ascii="Arial" w:hAnsi="Arial" w:cs="Arial"/>
                <w:bCs/>
                <w:i/>
                <w:iCs/>
                <w:sz w:val="22"/>
                <w:szCs w:val="22"/>
              </w:rPr>
              <w:t>:</w:t>
            </w:r>
            <w:bookmarkEnd w:id="1"/>
          </w:p>
        </w:tc>
      </w:tr>
      <w:tr w:rsidR="00DC6D6F" w:rsidRPr="00A6453F" w14:paraId="05170B5E" w14:textId="77777777" w:rsidTr="00DC6D6F">
        <w:tc>
          <w:tcPr>
            <w:tcW w:w="9016" w:type="dxa"/>
            <w:gridSpan w:val="2"/>
            <w:tcBorders>
              <w:bottom w:val="single" w:sz="4" w:space="0" w:color="auto"/>
            </w:tcBorders>
            <w:shd w:val="clear" w:color="auto" w:fill="D9D9D9" w:themeFill="background1" w:themeFillShade="D9"/>
          </w:tcPr>
          <w:p w14:paraId="5CCFED1E" w14:textId="0D589FEE" w:rsidR="00DC6D6F" w:rsidRPr="00051AD9" w:rsidRDefault="00DC6D6F" w:rsidP="00DC6D6F">
            <w:pPr>
              <w:pStyle w:val="ListParagraph"/>
              <w:numPr>
                <w:ilvl w:val="1"/>
                <w:numId w:val="41"/>
              </w:numPr>
              <w:rPr>
                <w:rFonts w:ascii="Arial" w:hAnsi="Arial" w:cs="Arial"/>
                <w:bCs/>
                <w:i/>
                <w:iCs/>
                <w:sz w:val="22"/>
                <w:szCs w:val="22"/>
              </w:rPr>
            </w:pPr>
            <w:r w:rsidRPr="00DC6D6F">
              <w:rPr>
                <w:rFonts w:ascii="Arial" w:hAnsi="Arial" w:cs="Arial"/>
                <w:b/>
                <w:sz w:val="22"/>
                <w:szCs w:val="22"/>
              </w:rPr>
              <w:t>Curricul</w:t>
            </w:r>
            <w:r w:rsidR="0090290D">
              <w:rPr>
                <w:rFonts w:ascii="Arial" w:hAnsi="Arial" w:cs="Arial"/>
                <w:b/>
                <w:sz w:val="22"/>
                <w:szCs w:val="22"/>
              </w:rPr>
              <w:t>um</w:t>
            </w:r>
            <w:r w:rsidRPr="00DC6D6F">
              <w:rPr>
                <w:rFonts w:ascii="Arial" w:hAnsi="Arial" w:cs="Arial"/>
                <w:b/>
                <w:sz w:val="22"/>
                <w:szCs w:val="22"/>
              </w:rPr>
              <w:t xml:space="preserve"> and course design </w:t>
            </w:r>
            <w:r w:rsidRPr="00051AD9">
              <w:rPr>
                <w:rFonts w:ascii="Arial" w:hAnsi="Arial" w:cs="Arial"/>
                <w:bCs/>
                <w:i/>
                <w:iCs/>
                <w:sz w:val="22"/>
                <w:szCs w:val="22"/>
              </w:rPr>
              <w:t>(including employability)</w:t>
            </w:r>
          </w:p>
          <w:p w14:paraId="0A3A9948" w14:textId="4AD808A1" w:rsidR="00DC6D6F" w:rsidRDefault="00DC6D6F" w:rsidP="009C5309">
            <w:pPr>
              <w:rPr>
                <w:rFonts w:ascii="Arial" w:hAnsi="Arial" w:cs="Arial"/>
                <w:b/>
                <w:sz w:val="22"/>
                <w:szCs w:val="22"/>
                <w:u w:val="single"/>
              </w:rPr>
            </w:pPr>
          </w:p>
        </w:tc>
      </w:tr>
      <w:tr w:rsidR="00DC6D6F" w:rsidRPr="00A6453F" w14:paraId="29CAC519" w14:textId="77777777" w:rsidTr="002D7A2F">
        <w:tc>
          <w:tcPr>
            <w:tcW w:w="9016" w:type="dxa"/>
            <w:gridSpan w:val="2"/>
            <w:tcBorders>
              <w:bottom w:val="single" w:sz="4" w:space="0" w:color="auto"/>
            </w:tcBorders>
          </w:tcPr>
          <w:p w14:paraId="275DE036" w14:textId="77777777" w:rsidR="00DC6D6F" w:rsidRDefault="00DC6D6F" w:rsidP="009C5309">
            <w:pPr>
              <w:rPr>
                <w:rFonts w:ascii="Arial" w:hAnsi="Arial" w:cs="Arial"/>
                <w:b/>
                <w:sz w:val="22"/>
                <w:szCs w:val="22"/>
                <w:u w:val="single"/>
              </w:rPr>
            </w:pPr>
          </w:p>
          <w:p w14:paraId="63BD30E0" w14:textId="77777777" w:rsidR="00DC6D6F" w:rsidRDefault="00DC6D6F" w:rsidP="009C5309">
            <w:pPr>
              <w:rPr>
                <w:rFonts w:ascii="Arial" w:hAnsi="Arial" w:cs="Arial"/>
                <w:b/>
                <w:sz w:val="22"/>
                <w:szCs w:val="22"/>
                <w:u w:val="single"/>
              </w:rPr>
            </w:pPr>
          </w:p>
          <w:p w14:paraId="25E3A8AD" w14:textId="576F4BD6" w:rsidR="00DC6D6F" w:rsidRDefault="00DC6D6F" w:rsidP="009C5309">
            <w:pPr>
              <w:rPr>
                <w:rFonts w:ascii="Arial" w:hAnsi="Arial" w:cs="Arial"/>
                <w:b/>
                <w:sz w:val="22"/>
                <w:szCs w:val="22"/>
                <w:u w:val="single"/>
              </w:rPr>
            </w:pPr>
          </w:p>
        </w:tc>
      </w:tr>
      <w:tr w:rsidR="00E90023" w:rsidRPr="00A6453F" w14:paraId="047DCF3D" w14:textId="77777777" w:rsidTr="002D7A2F">
        <w:tc>
          <w:tcPr>
            <w:tcW w:w="9016" w:type="dxa"/>
            <w:gridSpan w:val="2"/>
            <w:tcBorders>
              <w:bottom w:val="single" w:sz="4" w:space="0" w:color="auto"/>
            </w:tcBorders>
            <w:shd w:val="clear" w:color="auto" w:fill="D9D9D9" w:themeFill="background1" w:themeFillShade="D9"/>
          </w:tcPr>
          <w:p w14:paraId="7E545640" w14:textId="5D8BB0B0" w:rsidR="00E90023" w:rsidRPr="00DC6D6F" w:rsidRDefault="00E90023" w:rsidP="00DC6D6F">
            <w:pPr>
              <w:pStyle w:val="ListParagraph"/>
              <w:numPr>
                <w:ilvl w:val="1"/>
                <w:numId w:val="41"/>
              </w:numPr>
              <w:tabs>
                <w:tab w:val="num" w:pos="720"/>
              </w:tabs>
              <w:rPr>
                <w:rFonts w:ascii="Arial" w:hAnsi="Arial" w:cs="Arial"/>
                <w:b/>
                <w:sz w:val="22"/>
                <w:szCs w:val="22"/>
              </w:rPr>
            </w:pPr>
            <w:r w:rsidRPr="00DC6D6F">
              <w:rPr>
                <w:rFonts w:ascii="Arial" w:hAnsi="Arial" w:cs="Arial"/>
                <w:b/>
                <w:sz w:val="22"/>
                <w:szCs w:val="22"/>
              </w:rPr>
              <w:t>Learning, teaching and assessment</w:t>
            </w:r>
            <w:r w:rsidR="00581F6B" w:rsidRPr="00DC6D6F">
              <w:rPr>
                <w:rFonts w:ascii="Arial" w:hAnsi="Arial" w:cs="Arial"/>
                <w:b/>
                <w:sz w:val="22"/>
                <w:szCs w:val="22"/>
              </w:rPr>
              <w:t xml:space="preserve"> approach</w:t>
            </w:r>
            <w:r w:rsidRPr="00DC6D6F">
              <w:rPr>
                <w:rFonts w:ascii="Arial" w:hAnsi="Arial" w:cs="Arial"/>
                <w:b/>
                <w:sz w:val="22"/>
                <w:szCs w:val="22"/>
              </w:rPr>
              <w:t xml:space="preserve"> </w:t>
            </w:r>
            <w:r w:rsidRPr="00051AD9">
              <w:rPr>
                <w:rFonts w:ascii="Arial" w:hAnsi="Arial" w:cs="Arial"/>
                <w:bCs/>
                <w:i/>
                <w:iCs/>
                <w:sz w:val="22"/>
                <w:szCs w:val="22"/>
              </w:rPr>
              <w:t xml:space="preserve">(including work-based learning and </w:t>
            </w:r>
            <w:r w:rsidR="00581F6B" w:rsidRPr="00051AD9">
              <w:rPr>
                <w:rFonts w:ascii="Arial" w:hAnsi="Arial" w:cs="Arial"/>
                <w:bCs/>
                <w:i/>
                <w:iCs/>
                <w:sz w:val="22"/>
                <w:szCs w:val="22"/>
              </w:rPr>
              <w:t>p</w:t>
            </w:r>
            <w:r w:rsidRPr="00051AD9">
              <w:rPr>
                <w:rFonts w:ascii="Arial" w:hAnsi="Arial" w:cs="Arial"/>
                <w:bCs/>
                <w:i/>
                <w:iCs/>
                <w:sz w:val="22"/>
                <w:szCs w:val="22"/>
              </w:rPr>
              <w:t>lacement learning)</w:t>
            </w:r>
            <w:r w:rsidR="00DC6D6F" w:rsidRPr="00051AD9">
              <w:rPr>
                <w:rFonts w:ascii="Arial" w:hAnsi="Arial" w:cs="Arial"/>
                <w:bCs/>
                <w:i/>
                <w:iCs/>
                <w:sz w:val="22"/>
                <w:szCs w:val="22"/>
              </w:rPr>
              <w:t>.</w:t>
            </w:r>
            <w:r w:rsidR="00DC6D6F" w:rsidRPr="00DC6D6F">
              <w:rPr>
                <w:rFonts w:ascii="Arial" w:hAnsi="Arial" w:cs="Arial"/>
                <w:bCs/>
                <w:i/>
                <w:iCs/>
                <w:sz w:val="20"/>
                <w:szCs w:val="20"/>
              </w:rPr>
              <w:t xml:space="preserve"> </w:t>
            </w:r>
            <w:r w:rsidR="00DC6D6F" w:rsidRPr="00DC6D6F">
              <w:rPr>
                <w:rFonts w:ascii="Arial" w:hAnsi="Arial" w:cs="Arial"/>
                <w:bCs/>
                <w:i/>
                <w:iCs/>
                <w:sz w:val="22"/>
                <w:szCs w:val="22"/>
              </w:rPr>
              <w:t xml:space="preserve">Link to policy (if available) – including equality and diversity and how any additional needs of students are addressed </w:t>
            </w:r>
          </w:p>
        </w:tc>
      </w:tr>
      <w:tr w:rsidR="00E90023" w:rsidRPr="00A6453F" w14:paraId="3956705F" w14:textId="77777777" w:rsidTr="002D7A2F">
        <w:tc>
          <w:tcPr>
            <w:tcW w:w="9016" w:type="dxa"/>
            <w:gridSpan w:val="2"/>
            <w:tcBorders>
              <w:bottom w:val="single" w:sz="4" w:space="0" w:color="auto"/>
            </w:tcBorders>
            <w:shd w:val="clear" w:color="auto" w:fill="FFFFFF" w:themeFill="background1"/>
          </w:tcPr>
          <w:p w14:paraId="0B64CC33" w14:textId="77777777" w:rsidR="00377217" w:rsidRDefault="00377217" w:rsidP="009C5309">
            <w:pPr>
              <w:tabs>
                <w:tab w:val="num" w:pos="720"/>
              </w:tabs>
              <w:rPr>
                <w:rFonts w:ascii="Arial" w:hAnsi="Arial" w:cs="Arial"/>
                <w:b/>
                <w:sz w:val="22"/>
                <w:szCs w:val="22"/>
              </w:rPr>
            </w:pPr>
          </w:p>
          <w:p w14:paraId="13F10EC0" w14:textId="77777777" w:rsidR="00E90023" w:rsidRDefault="00E90023" w:rsidP="009C5309">
            <w:pPr>
              <w:tabs>
                <w:tab w:val="num" w:pos="720"/>
              </w:tabs>
              <w:rPr>
                <w:rFonts w:ascii="Arial" w:hAnsi="Arial" w:cs="Arial"/>
                <w:b/>
                <w:sz w:val="22"/>
                <w:szCs w:val="22"/>
              </w:rPr>
            </w:pPr>
          </w:p>
          <w:p w14:paraId="175F2D38" w14:textId="45D4E8BA" w:rsidR="00DC6D6F" w:rsidRPr="009C5309" w:rsidRDefault="00DC6D6F" w:rsidP="009C5309">
            <w:pPr>
              <w:tabs>
                <w:tab w:val="num" w:pos="720"/>
              </w:tabs>
              <w:rPr>
                <w:rFonts w:ascii="Arial" w:hAnsi="Arial" w:cs="Arial"/>
                <w:b/>
                <w:sz w:val="22"/>
                <w:szCs w:val="22"/>
              </w:rPr>
            </w:pPr>
          </w:p>
        </w:tc>
      </w:tr>
      <w:tr w:rsidR="00E90023" w:rsidRPr="00A6453F" w14:paraId="59AE77E2" w14:textId="77777777" w:rsidTr="002D7A2F">
        <w:tc>
          <w:tcPr>
            <w:tcW w:w="9016" w:type="dxa"/>
            <w:gridSpan w:val="2"/>
            <w:shd w:val="clear" w:color="auto" w:fill="D9D9D9" w:themeFill="background1" w:themeFillShade="D9"/>
          </w:tcPr>
          <w:p w14:paraId="15BB9E24" w14:textId="70850998" w:rsidR="00F8446E" w:rsidRPr="00DC6D6F" w:rsidRDefault="003E1113" w:rsidP="00DC6D6F">
            <w:pPr>
              <w:pStyle w:val="ListParagraph"/>
              <w:numPr>
                <w:ilvl w:val="1"/>
                <w:numId w:val="41"/>
              </w:numPr>
              <w:rPr>
                <w:rFonts w:ascii="Arial" w:hAnsi="Arial" w:cs="Arial"/>
                <w:b/>
                <w:sz w:val="22"/>
                <w:szCs w:val="22"/>
              </w:rPr>
            </w:pPr>
            <w:r w:rsidRPr="00DC6D6F">
              <w:rPr>
                <w:rFonts w:ascii="Arial" w:hAnsi="Arial" w:cs="Arial"/>
                <w:b/>
                <w:sz w:val="22"/>
                <w:szCs w:val="22"/>
              </w:rPr>
              <w:t>R</w:t>
            </w:r>
            <w:r w:rsidR="00E90023" w:rsidRPr="00DC6D6F">
              <w:rPr>
                <w:rFonts w:ascii="Arial" w:hAnsi="Arial" w:cs="Arial"/>
                <w:b/>
                <w:sz w:val="22"/>
                <w:szCs w:val="22"/>
              </w:rPr>
              <w:t xml:space="preserve">esources </w:t>
            </w:r>
            <w:r w:rsidR="00E90023" w:rsidRPr="00051AD9">
              <w:rPr>
                <w:rFonts w:ascii="Arial" w:hAnsi="Arial" w:cs="Arial"/>
                <w:bCs/>
                <w:i/>
                <w:iCs/>
                <w:sz w:val="22"/>
                <w:szCs w:val="22"/>
              </w:rPr>
              <w:t>(including staffing</w:t>
            </w:r>
            <w:r w:rsidRPr="00051AD9">
              <w:rPr>
                <w:rFonts w:ascii="Arial" w:hAnsi="Arial" w:cs="Arial"/>
                <w:bCs/>
                <w:i/>
                <w:iCs/>
                <w:sz w:val="22"/>
                <w:szCs w:val="22"/>
              </w:rPr>
              <w:t>,</w:t>
            </w:r>
            <w:r w:rsidR="00DE271C" w:rsidRPr="00051AD9">
              <w:rPr>
                <w:rFonts w:ascii="Arial" w:hAnsi="Arial" w:cs="Arial"/>
                <w:bCs/>
                <w:i/>
                <w:iCs/>
                <w:sz w:val="22"/>
                <w:szCs w:val="22"/>
              </w:rPr>
              <w:t xml:space="preserve"> staff development, </w:t>
            </w:r>
            <w:r w:rsidRPr="00051AD9">
              <w:rPr>
                <w:rFonts w:ascii="Arial" w:hAnsi="Arial" w:cs="Arial"/>
                <w:bCs/>
                <w:i/>
                <w:iCs/>
                <w:sz w:val="22"/>
                <w:szCs w:val="22"/>
              </w:rPr>
              <w:t xml:space="preserve">learning resources and </w:t>
            </w:r>
            <w:r w:rsidR="00DE271C" w:rsidRPr="00051AD9">
              <w:rPr>
                <w:rFonts w:ascii="Arial" w:hAnsi="Arial" w:cs="Arial"/>
                <w:bCs/>
                <w:i/>
                <w:iCs/>
                <w:sz w:val="22"/>
                <w:szCs w:val="22"/>
              </w:rPr>
              <w:t xml:space="preserve">  </w:t>
            </w:r>
            <w:r w:rsidRPr="00051AD9">
              <w:rPr>
                <w:rFonts w:ascii="Arial" w:hAnsi="Arial" w:cs="Arial"/>
                <w:bCs/>
                <w:i/>
                <w:iCs/>
                <w:sz w:val="22"/>
                <w:szCs w:val="22"/>
              </w:rPr>
              <w:t>physical resources</w:t>
            </w:r>
            <w:r w:rsidR="00E90023" w:rsidRPr="00051AD9">
              <w:rPr>
                <w:rFonts w:ascii="Arial" w:hAnsi="Arial" w:cs="Arial"/>
                <w:bCs/>
                <w:i/>
                <w:iCs/>
                <w:sz w:val="22"/>
                <w:szCs w:val="22"/>
              </w:rPr>
              <w:t>)</w:t>
            </w:r>
          </w:p>
        </w:tc>
      </w:tr>
      <w:tr w:rsidR="00E90023" w:rsidRPr="00A6453F" w14:paraId="6C436EC7" w14:textId="77777777" w:rsidTr="002D7A2F">
        <w:tc>
          <w:tcPr>
            <w:tcW w:w="9016" w:type="dxa"/>
            <w:gridSpan w:val="2"/>
            <w:tcBorders>
              <w:bottom w:val="single" w:sz="4" w:space="0" w:color="auto"/>
            </w:tcBorders>
            <w:shd w:val="clear" w:color="auto" w:fill="FFFFFF" w:themeFill="background1"/>
          </w:tcPr>
          <w:p w14:paraId="153A0AC5" w14:textId="77777777" w:rsidR="00E90023" w:rsidRDefault="00E90023" w:rsidP="009C5309">
            <w:pPr>
              <w:tabs>
                <w:tab w:val="num" w:pos="720"/>
              </w:tabs>
              <w:rPr>
                <w:rFonts w:ascii="Arial" w:hAnsi="Arial" w:cs="Arial"/>
                <w:b/>
                <w:sz w:val="22"/>
                <w:szCs w:val="22"/>
              </w:rPr>
            </w:pPr>
          </w:p>
          <w:p w14:paraId="4B2D1BE4" w14:textId="77777777" w:rsidR="00E90023" w:rsidRDefault="00E90023" w:rsidP="009C5309">
            <w:pPr>
              <w:tabs>
                <w:tab w:val="num" w:pos="720"/>
              </w:tabs>
              <w:rPr>
                <w:rFonts w:ascii="Arial" w:hAnsi="Arial" w:cs="Arial"/>
                <w:b/>
                <w:sz w:val="22"/>
                <w:szCs w:val="22"/>
              </w:rPr>
            </w:pPr>
          </w:p>
          <w:p w14:paraId="1C93C6EF" w14:textId="77777777" w:rsidR="00BA2B8A" w:rsidRPr="009C5309" w:rsidRDefault="00BA2B8A" w:rsidP="009C5309">
            <w:pPr>
              <w:tabs>
                <w:tab w:val="num" w:pos="720"/>
              </w:tabs>
              <w:rPr>
                <w:rFonts w:ascii="Arial" w:hAnsi="Arial" w:cs="Arial"/>
                <w:b/>
                <w:sz w:val="22"/>
                <w:szCs w:val="22"/>
              </w:rPr>
            </w:pPr>
          </w:p>
        </w:tc>
      </w:tr>
      <w:tr w:rsidR="00454361" w:rsidRPr="00A6453F" w14:paraId="5E751AB7" w14:textId="77777777" w:rsidTr="00DC6D6F">
        <w:tc>
          <w:tcPr>
            <w:tcW w:w="9016" w:type="dxa"/>
            <w:gridSpan w:val="2"/>
            <w:tcBorders>
              <w:bottom w:val="single" w:sz="4" w:space="0" w:color="auto"/>
            </w:tcBorders>
            <w:shd w:val="clear" w:color="auto" w:fill="D9D9D9" w:themeFill="background1" w:themeFillShade="D9"/>
          </w:tcPr>
          <w:p w14:paraId="63AC2786" w14:textId="411C9D76" w:rsidR="00454361" w:rsidRPr="00DC6D6F" w:rsidRDefault="00454361" w:rsidP="00DC6D6F">
            <w:pPr>
              <w:pStyle w:val="ListParagraph"/>
              <w:numPr>
                <w:ilvl w:val="1"/>
                <w:numId w:val="41"/>
              </w:numPr>
              <w:tabs>
                <w:tab w:val="num" w:pos="720"/>
              </w:tabs>
              <w:rPr>
                <w:rFonts w:ascii="Arial" w:hAnsi="Arial" w:cs="Arial"/>
                <w:b/>
                <w:sz w:val="22"/>
                <w:szCs w:val="22"/>
              </w:rPr>
            </w:pPr>
            <w:r w:rsidRPr="00DC6D6F">
              <w:rPr>
                <w:rFonts w:ascii="Arial" w:hAnsi="Arial" w:cs="Arial"/>
                <w:b/>
                <w:sz w:val="22"/>
                <w:szCs w:val="22"/>
              </w:rPr>
              <w:t>Overview of the academic support available to students</w:t>
            </w:r>
            <w:r w:rsidR="00B65953">
              <w:rPr>
                <w:rFonts w:ascii="Arial" w:hAnsi="Arial" w:cs="Arial"/>
                <w:b/>
                <w:sz w:val="22"/>
                <w:szCs w:val="22"/>
              </w:rPr>
              <w:t xml:space="preserve"> </w:t>
            </w:r>
            <w:r w:rsidR="00B65953" w:rsidRPr="00B65953">
              <w:rPr>
                <w:rFonts w:ascii="Arial" w:hAnsi="Arial" w:cs="Arial"/>
                <w:bCs/>
                <w:i/>
                <w:iCs/>
                <w:sz w:val="22"/>
                <w:szCs w:val="22"/>
              </w:rPr>
              <w:t>(</w:t>
            </w:r>
            <w:r w:rsidRPr="00B65953">
              <w:rPr>
                <w:rFonts w:ascii="Arial" w:hAnsi="Arial" w:cs="Arial"/>
                <w:bCs/>
                <w:i/>
                <w:iCs/>
                <w:sz w:val="22"/>
                <w:szCs w:val="22"/>
              </w:rPr>
              <w:t xml:space="preserve">including </w:t>
            </w:r>
            <w:r w:rsidR="0065770D" w:rsidRPr="00B65953">
              <w:rPr>
                <w:rFonts w:ascii="Arial" w:hAnsi="Arial" w:cs="Arial"/>
                <w:bCs/>
                <w:i/>
                <w:iCs/>
                <w:sz w:val="22"/>
                <w:szCs w:val="22"/>
              </w:rPr>
              <w:t xml:space="preserve">enrolment and induction, and </w:t>
            </w:r>
            <w:r w:rsidRPr="00B65953">
              <w:rPr>
                <w:rFonts w:ascii="Arial" w:hAnsi="Arial" w:cs="Arial"/>
                <w:bCs/>
                <w:i/>
                <w:iCs/>
                <w:sz w:val="22"/>
                <w:szCs w:val="22"/>
              </w:rPr>
              <w:t>Personal Tutor activity</w:t>
            </w:r>
            <w:r w:rsidR="00B65953" w:rsidRPr="00B65953">
              <w:rPr>
                <w:rFonts w:ascii="Arial" w:hAnsi="Arial" w:cs="Arial"/>
                <w:bCs/>
                <w:i/>
                <w:iCs/>
                <w:sz w:val="22"/>
                <w:szCs w:val="22"/>
              </w:rPr>
              <w:t>)</w:t>
            </w:r>
            <w:r w:rsidR="0065770D" w:rsidRPr="00B65953">
              <w:rPr>
                <w:rFonts w:ascii="Arial" w:hAnsi="Arial" w:cs="Arial"/>
                <w:bCs/>
                <w:i/>
                <w:iCs/>
                <w:sz w:val="22"/>
                <w:szCs w:val="22"/>
              </w:rPr>
              <w:t>.</w:t>
            </w:r>
          </w:p>
        </w:tc>
      </w:tr>
      <w:tr w:rsidR="00454361" w:rsidRPr="00A6453F" w14:paraId="23CAA672" w14:textId="77777777" w:rsidTr="002D7A2F">
        <w:tc>
          <w:tcPr>
            <w:tcW w:w="9016" w:type="dxa"/>
            <w:gridSpan w:val="2"/>
            <w:tcBorders>
              <w:bottom w:val="single" w:sz="4" w:space="0" w:color="auto"/>
            </w:tcBorders>
            <w:shd w:val="clear" w:color="auto" w:fill="FFFFFF" w:themeFill="background1"/>
          </w:tcPr>
          <w:p w14:paraId="3365CDDB" w14:textId="77777777" w:rsidR="00454361" w:rsidRDefault="00454361" w:rsidP="009C5309">
            <w:pPr>
              <w:tabs>
                <w:tab w:val="num" w:pos="720"/>
              </w:tabs>
              <w:rPr>
                <w:rFonts w:ascii="Arial" w:hAnsi="Arial" w:cs="Arial"/>
                <w:b/>
                <w:sz w:val="22"/>
                <w:szCs w:val="22"/>
              </w:rPr>
            </w:pPr>
          </w:p>
          <w:p w14:paraId="351D741A" w14:textId="77777777" w:rsidR="00DC6D6F" w:rsidRDefault="00DC6D6F" w:rsidP="009C5309">
            <w:pPr>
              <w:tabs>
                <w:tab w:val="num" w:pos="720"/>
              </w:tabs>
              <w:rPr>
                <w:rFonts w:ascii="Arial" w:hAnsi="Arial" w:cs="Arial"/>
                <w:b/>
                <w:sz w:val="22"/>
                <w:szCs w:val="22"/>
              </w:rPr>
            </w:pPr>
          </w:p>
          <w:p w14:paraId="7B3E658C" w14:textId="63970EBE" w:rsidR="00DC6D6F" w:rsidRDefault="00DC6D6F" w:rsidP="009C5309">
            <w:pPr>
              <w:tabs>
                <w:tab w:val="num" w:pos="720"/>
              </w:tabs>
              <w:rPr>
                <w:rFonts w:ascii="Arial" w:hAnsi="Arial" w:cs="Arial"/>
                <w:b/>
                <w:sz w:val="22"/>
                <w:szCs w:val="22"/>
              </w:rPr>
            </w:pPr>
          </w:p>
        </w:tc>
      </w:tr>
      <w:tr w:rsidR="00B24BEC" w:rsidRPr="00A6453F" w14:paraId="0E64AB9D" w14:textId="77777777" w:rsidTr="002D7A2F">
        <w:tc>
          <w:tcPr>
            <w:tcW w:w="9016" w:type="dxa"/>
            <w:gridSpan w:val="2"/>
            <w:shd w:val="clear" w:color="auto" w:fill="D9D9D9" w:themeFill="background1" w:themeFillShade="D9"/>
          </w:tcPr>
          <w:p w14:paraId="71FDABB8" w14:textId="0FDEF856" w:rsidR="00B24BEC" w:rsidRPr="00454361" w:rsidRDefault="00B24BEC" w:rsidP="00C133DE">
            <w:pPr>
              <w:pStyle w:val="ListParagraph"/>
              <w:numPr>
                <w:ilvl w:val="0"/>
                <w:numId w:val="40"/>
              </w:numPr>
              <w:rPr>
                <w:rFonts w:ascii="Arial" w:hAnsi="Arial" w:cs="Arial"/>
                <w:b/>
                <w:sz w:val="22"/>
                <w:szCs w:val="22"/>
              </w:rPr>
            </w:pPr>
            <w:r w:rsidRPr="00454361">
              <w:rPr>
                <w:rFonts w:ascii="Arial" w:hAnsi="Arial" w:cs="Arial"/>
                <w:b/>
                <w:sz w:val="22"/>
                <w:szCs w:val="22"/>
              </w:rPr>
              <w:lastRenderedPageBreak/>
              <w:t>Maintenance and enhancement of standards and quality, including:</w:t>
            </w:r>
          </w:p>
          <w:p w14:paraId="2BB1B38C" w14:textId="5006856C" w:rsidR="00B24BEC" w:rsidRPr="00BA2B8A" w:rsidRDefault="00B24BEC" w:rsidP="00B24BEC">
            <w:pPr>
              <w:pStyle w:val="ListParagraph"/>
              <w:numPr>
                <w:ilvl w:val="0"/>
                <w:numId w:val="27"/>
              </w:numPr>
              <w:rPr>
                <w:rFonts w:ascii="Arial" w:hAnsi="Arial" w:cs="Arial"/>
                <w:sz w:val="22"/>
                <w:szCs w:val="22"/>
              </w:rPr>
            </w:pPr>
            <w:r w:rsidRPr="00BA2B8A">
              <w:rPr>
                <w:rFonts w:ascii="Arial" w:hAnsi="Arial" w:cs="Arial"/>
                <w:sz w:val="22"/>
                <w:szCs w:val="22"/>
              </w:rPr>
              <w:t>Mechanisms and evidence of systematic monitoring, review, enhancement and sharing good practice</w:t>
            </w:r>
            <w:r w:rsidR="00DC6D6F">
              <w:rPr>
                <w:rFonts w:ascii="Arial" w:hAnsi="Arial" w:cs="Arial"/>
                <w:sz w:val="22"/>
                <w:szCs w:val="22"/>
              </w:rPr>
              <w:t xml:space="preserve"> among those delivering the course</w:t>
            </w:r>
            <w:r w:rsidRPr="00BA2B8A">
              <w:rPr>
                <w:rFonts w:ascii="Arial" w:hAnsi="Arial" w:cs="Arial"/>
                <w:sz w:val="22"/>
                <w:szCs w:val="22"/>
              </w:rPr>
              <w:t>.</w:t>
            </w:r>
          </w:p>
          <w:p w14:paraId="3A66A214" w14:textId="061661E4" w:rsidR="00B24BEC" w:rsidRPr="00DC6D6F" w:rsidRDefault="00DE271C" w:rsidP="00DC6D6F">
            <w:pPr>
              <w:pStyle w:val="ListParagraph"/>
              <w:numPr>
                <w:ilvl w:val="0"/>
                <w:numId w:val="27"/>
              </w:numPr>
              <w:rPr>
                <w:rFonts w:ascii="Arial" w:hAnsi="Arial" w:cs="Arial"/>
                <w:b/>
                <w:sz w:val="22"/>
                <w:szCs w:val="22"/>
              </w:rPr>
            </w:pPr>
            <w:r>
              <w:rPr>
                <w:rFonts w:ascii="Arial" w:hAnsi="Arial" w:cs="Arial"/>
                <w:sz w:val="22"/>
                <w:szCs w:val="22"/>
              </w:rPr>
              <w:t>Partner committees and groups that support academic standards and quality</w:t>
            </w:r>
          </w:p>
        </w:tc>
      </w:tr>
      <w:tr w:rsidR="00B24BEC" w:rsidRPr="00A6453F" w14:paraId="653C1CAD" w14:textId="77777777" w:rsidTr="002D7A2F">
        <w:tc>
          <w:tcPr>
            <w:tcW w:w="9016" w:type="dxa"/>
            <w:gridSpan w:val="2"/>
            <w:shd w:val="clear" w:color="auto" w:fill="FFFFFF" w:themeFill="background1"/>
          </w:tcPr>
          <w:p w14:paraId="29D8A763" w14:textId="77777777" w:rsidR="00174D80" w:rsidRDefault="00174D80" w:rsidP="00D61408">
            <w:pPr>
              <w:rPr>
                <w:rFonts w:ascii="Arial" w:hAnsi="Arial" w:cs="Arial"/>
                <w:b/>
                <w:sz w:val="22"/>
                <w:szCs w:val="22"/>
              </w:rPr>
            </w:pPr>
          </w:p>
          <w:p w14:paraId="779A4C7D" w14:textId="61D40E74" w:rsidR="00BA2B8A" w:rsidRDefault="00BA2B8A" w:rsidP="00D61408">
            <w:pPr>
              <w:rPr>
                <w:rFonts w:ascii="Arial" w:hAnsi="Arial" w:cs="Arial"/>
                <w:b/>
                <w:sz w:val="22"/>
                <w:szCs w:val="22"/>
              </w:rPr>
            </w:pPr>
          </w:p>
          <w:p w14:paraId="1F3B5E1F" w14:textId="77777777" w:rsidR="00D04469" w:rsidRDefault="00D04469" w:rsidP="00D61408">
            <w:pPr>
              <w:rPr>
                <w:rFonts w:ascii="Arial" w:hAnsi="Arial" w:cs="Arial"/>
                <w:b/>
                <w:sz w:val="22"/>
                <w:szCs w:val="22"/>
              </w:rPr>
            </w:pPr>
          </w:p>
          <w:p w14:paraId="6CE9ED29" w14:textId="77777777" w:rsidR="00174D80" w:rsidRPr="00407FC3" w:rsidRDefault="00174D80" w:rsidP="00407FC3">
            <w:pPr>
              <w:rPr>
                <w:rFonts w:ascii="Arial" w:hAnsi="Arial" w:cs="Arial"/>
                <w:b/>
                <w:sz w:val="22"/>
                <w:szCs w:val="22"/>
              </w:rPr>
            </w:pPr>
          </w:p>
        </w:tc>
      </w:tr>
      <w:tr w:rsidR="00454361" w:rsidRPr="00A6453F" w14:paraId="1CC352D6" w14:textId="77777777" w:rsidTr="00DC6D6F">
        <w:tc>
          <w:tcPr>
            <w:tcW w:w="9016" w:type="dxa"/>
            <w:gridSpan w:val="2"/>
            <w:shd w:val="clear" w:color="auto" w:fill="D9D9D9" w:themeFill="background1" w:themeFillShade="D9"/>
          </w:tcPr>
          <w:p w14:paraId="555AF058" w14:textId="2114D442" w:rsidR="00454361" w:rsidRPr="00454361" w:rsidRDefault="00454361" w:rsidP="00C133DE">
            <w:pPr>
              <w:pStyle w:val="ListParagraph"/>
              <w:numPr>
                <w:ilvl w:val="0"/>
                <w:numId w:val="40"/>
              </w:numPr>
              <w:rPr>
                <w:rFonts w:ascii="Arial" w:hAnsi="Arial" w:cs="Arial"/>
                <w:b/>
                <w:sz w:val="22"/>
                <w:szCs w:val="22"/>
              </w:rPr>
            </w:pPr>
            <w:r w:rsidRPr="00454361">
              <w:rPr>
                <w:rFonts w:ascii="Arial" w:hAnsi="Arial" w:cs="Arial"/>
                <w:b/>
                <w:sz w:val="22"/>
                <w:szCs w:val="22"/>
              </w:rPr>
              <w:t>Any supporting information from student consultation or external academics</w:t>
            </w:r>
            <w:r w:rsidR="00DC6D6F">
              <w:rPr>
                <w:rFonts w:ascii="Arial" w:hAnsi="Arial" w:cs="Arial"/>
                <w:b/>
                <w:sz w:val="22"/>
                <w:szCs w:val="22"/>
              </w:rPr>
              <w:t xml:space="preserve"> </w:t>
            </w:r>
            <w:r w:rsidRPr="00454361">
              <w:rPr>
                <w:rFonts w:ascii="Arial" w:hAnsi="Arial" w:cs="Arial"/>
                <w:b/>
                <w:sz w:val="22"/>
                <w:szCs w:val="22"/>
              </w:rPr>
              <w:t>/ employer</w:t>
            </w:r>
            <w:r w:rsidR="00C32ED1">
              <w:rPr>
                <w:rFonts w:ascii="Arial" w:hAnsi="Arial" w:cs="Arial"/>
                <w:b/>
                <w:sz w:val="22"/>
                <w:szCs w:val="22"/>
              </w:rPr>
              <w:t xml:space="preserve"> links</w:t>
            </w:r>
            <w:r w:rsidRPr="00454361">
              <w:rPr>
                <w:rFonts w:ascii="Arial" w:hAnsi="Arial" w:cs="Arial"/>
                <w:b/>
                <w:sz w:val="22"/>
                <w:szCs w:val="22"/>
              </w:rPr>
              <w:t xml:space="preserve"> who may have been consulted when reviewing the course(s)</w:t>
            </w:r>
          </w:p>
        </w:tc>
      </w:tr>
      <w:tr w:rsidR="00454361" w:rsidRPr="00A6453F" w14:paraId="1254B85F" w14:textId="77777777" w:rsidTr="002D7A2F">
        <w:tc>
          <w:tcPr>
            <w:tcW w:w="9016" w:type="dxa"/>
            <w:gridSpan w:val="2"/>
            <w:shd w:val="clear" w:color="auto" w:fill="FFFFFF" w:themeFill="background1"/>
          </w:tcPr>
          <w:p w14:paraId="419B03EA" w14:textId="77777777" w:rsidR="00454361" w:rsidRDefault="00454361" w:rsidP="00454361">
            <w:pPr>
              <w:rPr>
                <w:rFonts w:ascii="Arial" w:hAnsi="Arial" w:cs="Arial"/>
                <w:b/>
                <w:sz w:val="22"/>
                <w:szCs w:val="22"/>
              </w:rPr>
            </w:pPr>
          </w:p>
          <w:p w14:paraId="573EAD66" w14:textId="07234CE7" w:rsidR="002D758A" w:rsidRDefault="002D758A" w:rsidP="00454361">
            <w:pPr>
              <w:rPr>
                <w:rFonts w:ascii="Arial" w:hAnsi="Arial" w:cs="Arial"/>
                <w:b/>
                <w:sz w:val="22"/>
                <w:szCs w:val="22"/>
              </w:rPr>
            </w:pPr>
          </w:p>
          <w:p w14:paraId="7049FF4D" w14:textId="77777777" w:rsidR="00D04469" w:rsidRDefault="00D04469" w:rsidP="00454361">
            <w:pPr>
              <w:rPr>
                <w:rFonts w:ascii="Arial" w:hAnsi="Arial" w:cs="Arial"/>
                <w:b/>
                <w:sz w:val="22"/>
                <w:szCs w:val="22"/>
              </w:rPr>
            </w:pPr>
          </w:p>
          <w:p w14:paraId="1919EAE3" w14:textId="1A8F13CC" w:rsidR="00DC6D6F" w:rsidRDefault="00DC6D6F" w:rsidP="00454361">
            <w:pPr>
              <w:rPr>
                <w:rFonts w:ascii="Arial" w:hAnsi="Arial" w:cs="Arial"/>
                <w:b/>
                <w:sz w:val="22"/>
                <w:szCs w:val="22"/>
              </w:rPr>
            </w:pPr>
          </w:p>
        </w:tc>
      </w:tr>
      <w:tr w:rsidR="00454361" w:rsidRPr="00A6453F" w14:paraId="744CF28C" w14:textId="77777777" w:rsidTr="00DC6D6F">
        <w:tc>
          <w:tcPr>
            <w:tcW w:w="9016" w:type="dxa"/>
            <w:gridSpan w:val="2"/>
            <w:shd w:val="clear" w:color="auto" w:fill="D9D9D9" w:themeFill="background1" w:themeFillShade="D9"/>
          </w:tcPr>
          <w:p w14:paraId="5F26F334" w14:textId="787FB25F" w:rsidR="002D758A" w:rsidRPr="00B65953" w:rsidRDefault="00B65953" w:rsidP="00B65953">
            <w:pPr>
              <w:pStyle w:val="ListParagraph"/>
              <w:numPr>
                <w:ilvl w:val="0"/>
                <w:numId w:val="40"/>
              </w:numPr>
              <w:rPr>
                <w:rFonts w:ascii="Arial" w:hAnsi="Arial" w:cs="Arial"/>
                <w:bCs/>
                <w:i/>
                <w:iCs/>
                <w:sz w:val="22"/>
                <w:szCs w:val="22"/>
              </w:rPr>
            </w:pPr>
            <w:r w:rsidRPr="00B65953">
              <w:rPr>
                <w:rFonts w:ascii="Arial" w:hAnsi="Arial" w:cs="Arial"/>
                <w:b/>
                <w:sz w:val="22"/>
                <w:szCs w:val="22"/>
              </w:rPr>
              <w:t>Evidence how you have drawn on the full range of information available when considering improvements to the course(s)</w:t>
            </w:r>
            <w:r>
              <w:rPr>
                <w:rFonts w:ascii="Arial" w:hAnsi="Arial" w:cs="Arial"/>
                <w:b/>
                <w:sz w:val="22"/>
                <w:szCs w:val="22"/>
              </w:rPr>
              <w:t xml:space="preserve">. </w:t>
            </w:r>
            <w:r w:rsidRPr="00B65953">
              <w:rPr>
                <w:rFonts w:ascii="Arial" w:hAnsi="Arial" w:cs="Arial"/>
                <w:bCs/>
                <w:i/>
                <w:iCs/>
                <w:sz w:val="22"/>
                <w:szCs w:val="22"/>
              </w:rPr>
              <w:t>Cross referencing the data for the last 3 years provided within the Supporting Documentation</w:t>
            </w:r>
            <w:r>
              <w:rPr>
                <w:rFonts w:ascii="Arial" w:hAnsi="Arial" w:cs="Arial"/>
                <w:bCs/>
                <w:i/>
                <w:iCs/>
                <w:sz w:val="22"/>
                <w:szCs w:val="22"/>
              </w:rPr>
              <w:t xml:space="preserve"> provide a</w:t>
            </w:r>
            <w:r w:rsidRPr="00B65953">
              <w:rPr>
                <w:rFonts w:ascii="Arial" w:hAnsi="Arial" w:cs="Arial"/>
                <w:bCs/>
                <w:i/>
                <w:iCs/>
                <w:sz w:val="22"/>
                <w:szCs w:val="22"/>
              </w:rPr>
              <w:t xml:space="preserve"> commentary on the analysis of the data and any actions taken in response.</w:t>
            </w:r>
          </w:p>
        </w:tc>
      </w:tr>
      <w:tr w:rsidR="00DC6D6F" w:rsidRPr="00A6453F" w14:paraId="284CFD6A" w14:textId="77777777" w:rsidTr="00DC6D6F">
        <w:tc>
          <w:tcPr>
            <w:tcW w:w="9016" w:type="dxa"/>
            <w:gridSpan w:val="2"/>
            <w:shd w:val="clear" w:color="auto" w:fill="D9D9D9" w:themeFill="background1" w:themeFillShade="D9"/>
          </w:tcPr>
          <w:p w14:paraId="74DEF43F" w14:textId="2F2351EB" w:rsidR="00DC6D6F" w:rsidRPr="00B65953" w:rsidRDefault="00B65953" w:rsidP="00B65953">
            <w:pPr>
              <w:pStyle w:val="ListParagraph"/>
              <w:numPr>
                <w:ilvl w:val="1"/>
                <w:numId w:val="42"/>
              </w:numPr>
              <w:rPr>
                <w:rFonts w:ascii="Arial" w:hAnsi="Arial" w:cs="Arial"/>
                <w:b/>
                <w:sz w:val="22"/>
                <w:szCs w:val="22"/>
              </w:rPr>
            </w:pPr>
            <w:r>
              <w:rPr>
                <w:rFonts w:ascii="Arial" w:hAnsi="Arial" w:cs="Arial"/>
                <w:b/>
                <w:sz w:val="22"/>
                <w:szCs w:val="22"/>
              </w:rPr>
              <w:t xml:space="preserve">Admissions, enrolment, and induction data </w:t>
            </w:r>
            <w:r w:rsidRPr="00B65953">
              <w:rPr>
                <w:rFonts w:ascii="Arial" w:hAnsi="Arial" w:cs="Arial"/>
                <w:bCs/>
                <w:i/>
                <w:iCs/>
                <w:sz w:val="22"/>
                <w:szCs w:val="22"/>
              </w:rPr>
              <w:t>(</w:t>
            </w:r>
            <w:r w:rsidR="00DC6D6F" w:rsidRPr="00B65953">
              <w:rPr>
                <w:rFonts w:ascii="Arial" w:hAnsi="Arial" w:cs="Arial"/>
                <w:bCs/>
                <w:i/>
                <w:iCs/>
                <w:sz w:val="22"/>
                <w:szCs w:val="22"/>
              </w:rPr>
              <w:t>including entry profile data</w:t>
            </w:r>
            <w:r w:rsidRPr="00B65953">
              <w:rPr>
                <w:rFonts w:ascii="Arial" w:hAnsi="Arial" w:cs="Arial"/>
                <w:bCs/>
                <w:i/>
                <w:iCs/>
                <w:sz w:val="22"/>
                <w:szCs w:val="22"/>
              </w:rPr>
              <w:t xml:space="preserve"> and enrolment</w:t>
            </w:r>
            <w:r w:rsidR="00DC6D6F" w:rsidRPr="00B65953">
              <w:rPr>
                <w:rFonts w:ascii="Arial" w:hAnsi="Arial" w:cs="Arial"/>
                <w:bCs/>
                <w:i/>
                <w:iCs/>
                <w:sz w:val="22"/>
                <w:szCs w:val="22"/>
              </w:rPr>
              <w:t>)</w:t>
            </w:r>
          </w:p>
        </w:tc>
      </w:tr>
      <w:tr w:rsidR="00B65953" w:rsidRPr="00A6453F" w14:paraId="0EEA7A64" w14:textId="77777777" w:rsidTr="002D7A2F">
        <w:tc>
          <w:tcPr>
            <w:tcW w:w="9016" w:type="dxa"/>
            <w:gridSpan w:val="2"/>
            <w:shd w:val="clear" w:color="auto" w:fill="FFFFFF" w:themeFill="background1"/>
          </w:tcPr>
          <w:p w14:paraId="5335F1DF" w14:textId="77777777" w:rsidR="00B65953" w:rsidRDefault="00B65953" w:rsidP="00454361">
            <w:pPr>
              <w:rPr>
                <w:rFonts w:ascii="Arial" w:hAnsi="Arial" w:cs="Arial"/>
                <w:b/>
                <w:sz w:val="22"/>
                <w:szCs w:val="22"/>
              </w:rPr>
            </w:pPr>
          </w:p>
          <w:p w14:paraId="1D53D473" w14:textId="77777777" w:rsidR="00B65953" w:rsidRDefault="00B65953" w:rsidP="00454361">
            <w:pPr>
              <w:rPr>
                <w:rFonts w:ascii="Arial" w:hAnsi="Arial" w:cs="Arial"/>
                <w:b/>
                <w:sz w:val="22"/>
                <w:szCs w:val="22"/>
              </w:rPr>
            </w:pPr>
          </w:p>
          <w:p w14:paraId="495CF9DD" w14:textId="578CD43F" w:rsidR="00B65953" w:rsidRDefault="00B65953" w:rsidP="00454361">
            <w:pPr>
              <w:rPr>
                <w:rFonts w:ascii="Arial" w:hAnsi="Arial" w:cs="Arial"/>
                <w:b/>
                <w:sz w:val="22"/>
                <w:szCs w:val="22"/>
              </w:rPr>
            </w:pPr>
          </w:p>
        </w:tc>
      </w:tr>
      <w:tr w:rsidR="00B65953" w:rsidRPr="00A6453F" w14:paraId="3DC234EB" w14:textId="77777777" w:rsidTr="00B65953">
        <w:tc>
          <w:tcPr>
            <w:tcW w:w="9016" w:type="dxa"/>
            <w:gridSpan w:val="2"/>
            <w:shd w:val="clear" w:color="auto" w:fill="D9D9D9" w:themeFill="background1" w:themeFillShade="D9"/>
          </w:tcPr>
          <w:p w14:paraId="3A6E8A73" w14:textId="0271813C" w:rsidR="00B65953" w:rsidRPr="00B65953" w:rsidRDefault="00B65953" w:rsidP="00B65953">
            <w:pPr>
              <w:pStyle w:val="ListParagraph"/>
              <w:numPr>
                <w:ilvl w:val="1"/>
                <w:numId w:val="42"/>
              </w:numPr>
              <w:rPr>
                <w:rFonts w:ascii="Arial" w:hAnsi="Arial" w:cs="Arial"/>
                <w:b/>
                <w:sz w:val="22"/>
                <w:szCs w:val="22"/>
              </w:rPr>
            </w:pPr>
            <w:r>
              <w:rPr>
                <w:rFonts w:ascii="Arial" w:hAnsi="Arial" w:cs="Arial"/>
                <w:b/>
                <w:sz w:val="22"/>
                <w:szCs w:val="22"/>
              </w:rPr>
              <w:t xml:space="preserve">Student progression, retention, achievement, </w:t>
            </w:r>
            <w:r w:rsidR="00F7663A">
              <w:rPr>
                <w:rFonts w:ascii="Arial" w:hAnsi="Arial" w:cs="Arial"/>
                <w:b/>
                <w:sz w:val="22"/>
                <w:szCs w:val="22"/>
              </w:rPr>
              <w:t>degree</w:t>
            </w:r>
            <w:r>
              <w:rPr>
                <w:rFonts w:ascii="Arial" w:hAnsi="Arial" w:cs="Arial"/>
                <w:b/>
                <w:sz w:val="22"/>
                <w:szCs w:val="22"/>
              </w:rPr>
              <w:t xml:space="preserve"> outcomes including equality and diversity</w:t>
            </w:r>
          </w:p>
        </w:tc>
      </w:tr>
      <w:tr w:rsidR="00454361" w:rsidRPr="00A6453F" w14:paraId="1BD5C8AB" w14:textId="77777777" w:rsidTr="002D7A2F">
        <w:tc>
          <w:tcPr>
            <w:tcW w:w="9016" w:type="dxa"/>
            <w:gridSpan w:val="2"/>
            <w:shd w:val="clear" w:color="auto" w:fill="FFFFFF" w:themeFill="background1"/>
          </w:tcPr>
          <w:p w14:paraId="408838B4" w14:textId="77777777" w:rsidR="00454361" w:rsidRDefault="00454361" w:rsidP="00454361">
            <w:pPr>
              <w:rPr>
                <w:rFonts w:ascii="Arial" w:hAnsi="Arial" w:cs="Arial"/>
                <w:b/>
                <w:sz w:val="22"/>
                <w:szCs w:val="22"/>
              </w:rPr>
            </w:pPr>
          </w:p>
          <w:p w14:paraId="67535AC8" w14:textId="77777777" w:rsidR="00DC6D6F" w:rsidRDefault="00DC6D6F" w:rsidP="00454361">
            <w:pPr>
              <w:rPr>
                <w:rFonts w:ascii="Arial" w:hAnsi="Arial" w:cs="Arial"/>
                <w:b/>
                <w:sz w:val="22"/>
                <w:szCs w:val="22"/>
              </w:rPr>
            </w:pPr>
          </w:p>
          <w:p w14:paraId="71AD2E4A" w14:textId="0D65BDCA" w:rsidR="00B65953" w:rsidRDefault="00B65953" w:rsidP="00454361">
            <w:pPr>
              <w:rPr>
                <w:rFonts w:ascii="Arial" w:hAnsi="Arial" w:cs="Arial"/>
                <w:b/>
                <w:sz w:val="22"/>
                <w:szCs w:val="22"/>
              </w:rPr>
            </w:pPr>
          </w:p>
        </w:tc>
      </w:tr>
      <w:tr w:rsidR="00F7663A" w:rsidRPr="00A6453F" w14:paraId="24C4ED4A" w14:textId="77777777" w:rsidTr="00DC6D6F">
        <w:tc>
          <w:tcPr>
            <w:tcW w:w="9016" w:type="dxa"/>
            <w:gridSpan w:val="2"/>
            <w:shd w:val="clear" w:color="auto" w:fill="D9D9D9" w:themeFill="background1" w:themeFillShade="D9"/>
          </w:tcPr>
          <w:p w14:paraId="2254A830" w14:textId="53D033E1" w:rsidR="00F7663A" w:rsidRPr="00DC6D6F" w:rsidRDefault="00F7663A" w:rsidP="00DC6D6F">
            <w:pPr>
              <w:pStyle w:val="ListParagraph"/>
              <w:numPr>
                <w:ilvl w:val="1"/>
                <w:numId w:val="42"/>
              </w:numPr>
              <w:rPr>
                <w:rFonts w:ascii="Arial" w:hAnsi="Arial" w:cs="Arial"/>
                <w:b/>
                <w:sz w:val="22"/>
                <w:szCs w:val="22"/>
              </w:rPr>
            </w:pPr>
            <w:r>
              <w:rPr>
                <w:rFonts w:ascii="Arial" w:hAnsi="Arial" w:cs="Arial"/>
                <w:b/>
                <w:sz w:val="22"/>
                <w:szCs w:val="22"/>
              </w:rPr>
              <w:t>Employability/Graduate Outcomes</w:t>
            </w:r>
          </w:p>
        </w:tc>
      </w:tr>
      <w:tr w:rsidR="00F7663A" w:rsidRPr="00A6453F" w14:paraId="34783D2F" w14:textId="77777777" w:rsidTr="00F7663A">
        <w:tc>
          <w:tcPr>
            <w:tcW w:w="9016" w:type="dxa"/>
            <w:gridSpan w:val="2"/>
            <w:shd w:val="clear" w:color="auto" w:fill="auto"/>
          </w:tcPr>
          <w:p w14:paraId="60B2702B" w14:textId="77777777" w:rsidR="00F7663A" w:rsidRPr="00D04469" w:rsidRDefault="00F7663A" w:rsidP="00D04469">
            <w:pPr>
              <w:rPr>
                <w:rFonts w:ascii="Arial" w:hAnsi="Arial" w:cs="Arial"/>
                <w:b/>
                <w:sz w:val="22"/>
                <w:szCs w:val="22"/>
              </w:rPr>
            </w:pPr>
          </w:p>
          <w:p w14:paraId="2F035A55" w14:textId="77777777" w:rsidR="007A08E9" w:rsidRPr="00D04469" w:rsidRDefault="007A08E9" w:rsidP="00D04469">
            <w:pPr>
              <w:rPr>
                <w:rFonts w:ascii="Arial" w:hAnsi="Arial" w:cs="Arial"/>
                <w:b/>
                <w:sz w:val="22"/>
                <w:szCs w:val="22"/>
              </w:rPr>
            </w:pPr>
          </w:p>
          <w:p w14:paraId="1351640F" w14:textId="38860BDF" w:rsidR="00F7663A" w:rsidRPr="00D04469" w:rsidRDefault="00F7663A" w:rsidP="00D04469">
            <w:pPr>
              <w:rPr>
                <w:rFonts w:ascii="Arial" w:hAnsi="Arial" w:cs="Arial"/>
                <w:b/>
                <w:sz w:val="22"/>
                <w:szCs w:val="22"/>
              </w:rPr>
            </w:pPr>
          </w:p>
        </w:tc>
      </w:tr>
      <w:tr w:rsidR="00454361" w:rsidRPr="00A6453F" w14:paraId="2C7D464A" w14:textId="77777777" w:rsidTr="00DC6D6F">
        <w:tc>
          <w:tcPr>
            <w:tcW w:w="9016" w:type="dxa"/>
            <w:gridSpan w:val="2"/>
            <w:shd w:val="clear" w:color="auto" w:fill="D9D9D9" w:themeFill="background1" w:themeFillShade="D9"/>
          </w:tcPr>
          <w:p w14:paraId="4B7B471D" w14:textId="45D7FBC8" w:rsidR="00454361" w:rsidRPr="00DC6D6F" w:rsidRDefault="00454361" w:rsidP="00DC6D6F">
            <w:pPr>
              <w:pStyle w:val="ListParagraph"/>
              <w:numPr>
                <w:ilvl w:val="1"/>
                <w:numId w:val="42"/>
              </w:numPr>
              <w:rPr>
                <w:rFonts w:ascii="Arial" w:hAnsi="Arial" w:cs="Arial"/>
                <w:b/>
                <w:sz w:val="22"/>
                <w:szCs w:val="22"/>
              </w:rPr>
            </w:pPr>
            <w:r w:rsidRPr="00DC6D6F">
              <w:rPr>
                <w:rFonts w:ascii="Arial" w:hAnsi="Arial" w:cs="Arial"/>
                <w:b/>
                <w:sz w:val="22"/>
                <w:szCs w:val="22"/>
              </w:rPr>
              <w:t>Student survey results and course team analysis</w:t>
            </w:r>
          </w:p>
          <w:p w14:paraId="25AB0220" w14:textId="153B8FF7" w:rsidR="00EF3E3B" w:rsidRPr="00DC6D6F" w:rsidRDefault="00EF3E3B" w:rsidP="00454361">
            <w:pPr>
              <w:rPr>
                <w:rFonts w:ascii="Arial" w:hAnsi="Arial" w:cs="Arial"/>
                <w:bCs/>
                <w:i/>
                <w:iCs/>
                <w:sz w:val="22"/>
                <w:szCs w:val="22"/>
              </w:rPr>
            </w:pPr>
          </w:p>
        </w:tc>
      </w:tr>
      <w:tr w:rsidR="00454361" w:rsidRPr="00A6453F" w14:paraId="00AEDCA2" w14:textId="77777777" w:rsidTr="002D7A2F">
        <w:tc>
          <w:tcPr>
            <w:tcW w:w="9016" w:type="dxa"/>
            <w:gridSpan w:val="2"/>
            <w:shd w:val="clear" w:color="auto" w:fill="FFFFFF" w:themeFill="background1"/>
          </w:tcPr>
          <w:p w14:paraId="668EF8DC" w14:textId="77777777" w:rsidR="00454361" w:rsidRDefault="00454361" w:rsidP="00454361">
            <w:pPr>
              <w:rPr>
                <w:rFonts w:ascii="Arial" w:hAnsi="Arial" w:cs="Arial"/>
                <w:b/>
                <w:sz w:val="22"/>
                <w:szCs w:val="22"/>
              </w:rPr>
            </w:pPr>
          </w:p>
          <w:p w14:paraId="15A8F257" w14:textId="77777777" w:rsidR="00B65953" w:rsidRDefault="00B65953" w:rsidP="00454361">
            <w:pPr>
              <w:rPr>
                <w:rFonts w:ascii="Arial" w:hAnsi="Arial" w:cs="Arial"/>
                <w:b/>
                <w:sz w:val="22"/>
                <w:szCs w:val="22"/>
              </w:rPr>
            </w:pPr>
          </w:p>
          <w:p w14:paraId="476B7686" w14:textId="15EDF72D" w:rsidR="00DC6D6F" w:rsidRDefault="00DC6D6F" w:rsidP="00454361">
            <w:pPr>
              <w:rPr>
                <w:rFonts w:ascii="Arial" w:hAnsi="Arial" w:cs="Arial"/>
                <w:b/>
                <w:sz w:val="22"/>
                <w:szCs w:val="22"/>
              </w:rPr>
            </w:pPr>
          </w:p>
        </w:tc>
      </w:tr>
      <w:tr w:rsidR="00454361" w:rsidRPr="00A6453F" w14:paraId="10D490A1" w14:textId="77777777" w:rsidTr="002D7A2F">
        <w:tc>
          <w:tcPr>
            <w:tcW w:w="9016" w:type="dxa"/>
            <w:gridSpan w:val="2"/>
            <w:shd w:val="clear" w:color="auto" w:fill="D9D9D9" w:themeFill="background1" w:themeFillShade="D9"/>
          </w:tcPr>
          <w:p w14:paraId="64A0F9CC" w14:textId="1FDA0E96" w:rsidR="00454361" w:rsidRPr="00F8446E" w:rsidRDefault="00454361" w:rsidP="00C133DE">
            <w:pPr>
              <w:pStyle w:val="ListParagraph"/>
              <w:numPr>
                <w:ilvl w:val="0"/>
                <w:numId w:val="40"/>
              </w:numPr>
              <w:rPr>
                <w:rFonts w:ascii="Arial" w:hAnsi="Arial" w:cs="Arial"/>
                <w:b/>
                <w:sz w:val="22"/>
                <w:szCs w:val="22"/>
              </w:rPr>
            </w:pPr>
            <w:r>
              <w:rPr>
                <w:rFonts w:ascii="Arial" w:hAnsi="Arial" w:cs="Arial"/>
                <w:b/>
                <w:sz w:val="22"/>
                <w:szCs w:val="22"/>
              </w:rPr>
              <w:t xml:space="preserve">Highlight the </w:t>
            </w:r>
            <w:r w:rsidRPr="00F8446E">
              <w:rPr>
                <w:rFonts w:ascii="Arial" w:hAnsi="Arial" w:cs="Arial"/>
                <w:b/>
                <w:sz w:val="22"/>
                <w:szCs w:val="22"/>
              </w:rPr>
              <w:t xml:space="preserve">key themes </w:t>
            </w:r>
            <w:r>
              <w:rPr>
                <w:rFonts w:ascii="Arial" w:hAnsi="Arial" w:cs="Arial"/>
                <w:b/>
                <w:sz w:val="22"/>
                <w:szCs w:val="22"/>
              </w:rPr>
              <w:t xml:space="preserve">that you would like the Panel to focus on </w:t>
            </w:r>
            <w:r w:rsidRPr="00F8446E">
              <w:rPr>
                <w:rFonts w:ascii="Arial" w:hAnsi="Arial" w:cs="Arial"/>
                <w:b/>
                <w:sz w:val="22"/>
                <w:szCs w:val="22"/>
              </w:rPr>
              <w:t>at the Periodic Review</w:t>
            </w:r>
            <w:r w:rsidR="00B65953">
              <w:rPr>
                <w:rFonts w:ascii="Arial" w:hAnsi="Arial" w:cs="Arial"/>
                <w:b/>
                <w:sz w:val="22"/>
                <w:szCs w:val="22"/>
              </w:rPr>
              <w:t xml:space="preserve"> and highlight any other relevant issues.</w:t>
            </w:r>
          </w:p>
          <w:p w14:paraId="0E9BFA0D" w14:textId="77777777" w:rsidR="00454361" w:rsidRPr="009C5309" w:rsidRDefault="00454361" w:rsidP="00454361">
            <w:pPr>
              <w:pStyle w:val="ListParagraph"/>
              <w:ind w:left="567"/>
              <w:rPr>
                <w:rFonts w:ascii="Arial" w:hAnsi="Arial" w:cs="Arial"/>
                <w:b/>
                <w:sz w:val="22"/>
                <w:szCs w:val="22"/>
              </w:rPr>
            </w:pPr>
          </w:p>
        </w:tc>
      </w:tr>
      <w:tr w:rsidR="00454361" w:rsidRPr="00A6453F" w14:paraId="6D32F1EB" w14:textId="77777777" w:rsidTr="002D7A2F">
        <w:tc>
          <w:tcPr>
            <w:tcW w:w="9016" w:type="dxa"/>
            <w:gridSpan w:val="2"/>
            <w:tcBorders>
              <w:bottom w:val="single" w:sz="4" w:space="0" w:color="auto"/>
            </w:tcBorders>
            <w:shd w:val="clear" w:color="auto" w:fill="FFFFFF" w:themeFill="background1"/>
          </w:tcPr>
          <w:p w14:paraId="45BD240A" w14:textId="77777777" w:rsidR="00454361" w:rsidRPr="009C5309" w:rsidRDefault="00454361" w:rsidP="00454361">
            <w:pPr>
              <w:rPr>
                <w:rFonts w:ascii="Arial" w:hAnsi="Arial" w:cs="Arial"/>
                <w:b/>
                <w:sz w:val="22"/>
                <w:szCs w:val="22"/>
              </w:rPr>
            </w:pPr>
          </w:p>
          <w:p w14:paraId="041C6C47" w14:textId="0B6E56C7" w:rsidR="00454361" w:rsidRDefault="00454361" w:rsidP="00454361">
            <w:pPr>
              <w:rPr>
                <w:rFonts w:ascii="Arial" w:hAnsi="Arial" w:cs="Arial"/>
                <w:b/>
                <w:sz w:val="22"/>
                <w:szCs w:val="22"/>
              </w:rPr>
            </w:pPr>
          </w:p>
          <w:p w14:paraId="5FF24AF8" w14:textId="77777777" w:rsidR="00454361" w:rsidRPr="009C5309" w:rsidRDefault="00454361" w:rsidP="00454361">
            <w:pPr>
              <w:rPr>
                <w:rFonts w:ascii="Arial" w:hAnsi="Arial" w:cs="Arial"/>
                <w:b/>
                <w:sz w:val="22"/>
                <w:szCs w:val="22"/>
              </w:rPr>
            </w:pPr>
          </w:p>
        </w:tc>
      </w:tr>
    </w:tbl>
    <w:p w14:paraId="18A5E272" w14:textId="77777777" w:rsidR="002D7A2F" w:rsidRDefault="002D7A2F" w:rsidP="002D7A2F">
      <w:pPr>
        <w:pStyle w:val="LargeTitle"/>
        <w:rPr>
          <w:rFonts w:ascii="Arial" w:hAnsi="Arial"/>
          <w:sz w:val="22"/>
          <w:szCs w:val="22"/>
        </w:rPr>
      </w:pPr>
    </w:p>
    <w:p w14:paraId="518F6D93" w14:textId="77777777" w:rsidR="002D7A2F" w:rsidRPr="00FA05AC" w:rsidRDefault="002D7A2F" w:rsidP="002D7A2F">
      <w:pPr>
        <w:jc w:val="both"/>
        <w:rPr>
          <w:rFonts w:ascii="Arial" w:hAnsi="Arial" w:cs="Arial"/>
          <w:b/>
          <w:bCs/>
          <w:sz w:val="16"/>
          <w:szCs w:val="20"/>
        </w:rPr>
      </w:pPr>
      <w:r w:rsidRPr="00FA05AC">
        <w:rPr>
          <w:rFonts w:ascii="Arial" w:hAnsi="Arial" w:cs="Arial"/>
          <w:b/>
          <w:bCs/>
          <w:sz w:val="16"/>
          <w:szCs w:val="20"/>
        </w:rPr>
        <w:t>Document review information</w:t>
      </w:r>
    </w:p>
    <w:tbl>
      <w:tblPr>
        <w:tblW w:w="0" w:type="auto"/>
        <w:tblCellMar>
          <w:left w:w="0" w:type="dxa"/>
          <w:right w:w="0" w:type="dxa"/>
        </w:tblCellMar>
        <w:tblLook w:val="04A0" w:firstRow="1" w:lastRow="0" w:firstColumn="1" w:lastColumn="0" w:noHBand="0" w:noVBand="1"/>
      </w:tblPr>
      <w:tblGrid>
        <w:gridCol w:w="2400"/>
        <w:gridCol w:w="4820"/>
      </w:tblGrid>
      <w:tr w:rsidR="002D7A2F" w:rsidRPr="00FA05AC" w14:paraId="36DD534D" w14:textId="77777777" w:rsidTr="00F7663A">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6B9059" w14:textId="77777777" w:rsidR="002D7A2F" w:rsidRPr="00FA05AC" w:rsidRDefault="002D7A2F" w:rsidP="00F76DD2">
            <w:pPr>
              <w:rPr>
                <w:rFonts w:ascii="Arial" w:hAnsi="Arial" w:cs="Arial"/>
                <w:b/>
                <w:bCs/>
                <w:sz w:val="16"/>
                <w:szCs w:val="20"/>
              </w:rPr>
            </w:pPr>
            <w:r w:rsidRPr="00FA05AC">
              <w:rPr>
                <w:rFonts w:ascii="Arial" w:hAnsi="Arial" w:cs="Arial"/>
                <w:b/>
                <w:bCs/>
                <w:sz w:val="16"/>
                <w:szCs w:val="20"/>
              </w:rPr>
              <w:t>Document owner</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D680B" w14:textId="77777777" w:rsidR="002D7A2F" w:rsidRPr="00FA05AC" w:rsidRDefault="002D7A2F" w:rsidP="00F76DD2">
            <w:pPr>
              <w:rPr>
                <w:rFonts w:ascii="Arial" w:hAnsi="Arial" w:cs="Arial"/>
                <w:sz w:val="16"/>
                <w:szCs w:val="20"/>
              </w:rPr>
            </w:pPr>
            <w:r w:rsidRPr="00FA05AC">
              <w:rPr>
                <w:rFonts w:ascii="Arial" w:hAnsi="Arial" w:cs="Arial"/>
                <w:sz w:val="16"/>
                <w:szCs w:val="20"/>
              </w:rPr>
              <w:t>Partnerships Team</w:t>
            </w:r>
          </w:p>
        </w:tc>
      </w:tr>
      <w:tr w:rsidR="002D7A2F" w:rsidRPr="00FA05AC" w14:paraId="7E9CC1CD" w14:textId="77777777" w:rsidTr="00F7663A">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7AA0" w14:textId="77777777" w:rsidR="002D7A2F" w:rsidRPr="00FA05AC" w:rsidRDefault="002D7A2F" w:rsidP="00F76DD2">
            <w:pPr>
              <w:rPr>
                <w:rFonts w:ascii="Arial" w:hAnsi="Arial" w:cs="Arial"/>
                <w:b/>
                <w:bCs/>
                <w:sz w:val="16"/>
                <w:szCs w:val="20"/>
              </w:rPr>
            </w:pPr>
            <w:r w:rsidRPr="00FA05AC">
              <w:rPr>
                <w:rFonts w:ascii="Arial" w:hAnsi="Arial" w:cs="Arial"/>
                <w:b/>
                <w:bCs/>
                <w:sz w:val="16"/>
                <w:szCs w:val="20"/>
              </w:rPr>
              <w:t>Document author</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765A3B2A" w14:textId="77777777" w:rsidR="002D7A2F" w:rsidRPr="00FA05AC" w:rsidRDefault="002D7A2F" w:rsidP="00F76DD2">
            <w:pPr>
              <w:rPr>
                <w:rFonts w:ascii="Arial" w:hAnsi="Arial" w:cs="Arial"/>
                <w:sz w:val="16"/>
                <w:szCs w:val="20"/>
              </w:rPr>
            </w:pPr>
            <w:r w:rsidRPr="00FA05AC">
              <w:rPr>
                <w:rFonts w:ascii="Arial" w:hAnsi="Arial" w:cs="Arial"/>
                <w:sz w:val="16"/>
                <w:szCs w:val="20"/>
              </w:rPr>
              <w:t>Rachel Frost, Senior Partnerships Manager</w:t>
            </w:r>
          </w:p>
        </w:tc>
      </w:tr>
      <w:tr w:rsidR="002D7A2F" w:rsidRPr="00FA05AC" w14:paraId="29AB0D8A" w14:textId="77777777" w:rsidTr="00F7663A">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3C5F0" w14:textId="77777777" w:rsidR="002D7A2F" w:rsidRPr="00FA05AC" w:rsidRDefault="002D7A2F" w:rsidP="00F76DD2">
            <w:pPr>
              <w:rPr>
                <w:rFonts w:ascii="Arial" w:hAnsi="Arial" w:cs="Arial"/>
                <w:b/>
                <w:bCs/>
                <w:sz w:val="16"/>
                <w:szCs w:val="20"/>
              </w:rPr>
            </w:pPr>
            <w:r w:rsidRPr="00FA05AC">
              <w:rPr>
                <w:rFonts w:ascii="Arial" w:hAnsi="Arial" w:cs="Arial"/>
                <w:b/>
                <w:bCs/>
                <w:sz w:val="16"/>
                <w:szCs w:val="20"/>
              </w:rPr>
              <w:t>Document last reviewed by</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178D7AC1" w14:textId="7EFC90AB" w:rsidR="002D7A2F" w:rsidRPr="00FA05AC" w:rsidRDefault="002D7A2F" w:rsidP="00F76DD2">
            <w:pPr>
              <w:rPr>
                <w:rFonts w:ascii="Arial" w:hAnsi="Arial" w:cs="Arial"/>
                <w:sz w:val="16"/>
                <w:szCs w:val="20"/>
              </w:rPr>
            </w:pPr>
            <w:r>
              <w:rPr>
                <w:rFonts w:ascii="Arial" w:hAnsi="Arial" w:cs="Arial"/>
                <w:sz w:val="16"/>
                <w:szCs w:val="20"/>
              </w:rPr>
              <w:t>Dawn Mott, Partnerships Manager</w:t>
            </w:r>
            <w:r w:rsidR="00F7663A">
              <w:rPr>
                <w:rFonts w:ascii="Arial" w:hAnsi="Arial" w:cs="Arial"/>
                <w:sz w:val="16"/>
                <w:szCs w:val="20"/>
              </w:rPr>
              <w:t xml:space="preserve"> (Development &amp; Oversight</w:t>
            </w:r>
            <w:r w:rsidR="000C1D68">
              <w:rPr>
                <w:rFonts w:ascii="Arial" w:hAnsi="Arial" w:cs="Arial"/>
                <w:sz w:val="16"/>
                <w:szCs w:val="20"/>
              </w:rPr>
              <w:t>)</w:t>
            </w:r>
          </w:p>
        </w:tc>
      </w:tr>
      <w:tr w:rsidR="002D7A2F" w:rsidRPr="00FA05AC" w14:paraId="34E7C72F" w14:textId="77777777" w:rsidTr="00F7663A">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2F4A" w14:textId="340A12B9" w:rsidR="002D7A2F" w:rsidRPr="00FA05AC" w:rsidRDefault="002D7A2F" w:rsidP="00F76DD2">
            <w:pPr>
              <w:rPr>
                <w:rFonts w:ascii="Arial" w:hAnsi="Arial" w:cs="Arial"/>
                <w:b/>
                <w:bCs/>
                <w:sz w:val="16"/>
                <w:szCs w:val="20"/>
              </w:rPr>
            </w:pPr>
            <w:r w:rsidRPr="00FA05AC">
              <w:rPr>
                <w:rFonts w:ascii="Arial" w:hAnsi="Arial" w:cs="Arial"/>
                <w:b/>
                <w:bCs/>
                <w:sz w:val="16"/>
                <w:szCs w:val="20"/>
              </w:rPr>
              <w:t xml:space="preserve">Date last reviewed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20AA00A7" w14:textId="086F7A17" w:rsidR="002D7A2F" w:rsidRPr="00FA05AC" w:rsidRDefault="00DC6D6F" w:rsidP="00F76DD2">
            <w:pPr>
              <w:rPr>
                <w:rFonts w:ascii="Arial" w:hAnsi="Arial" w:cs="Arial"/>
                <w:sz w:val="16"/>
                <w:szCs w:val="20"/>
              </w:rPr>
            </w:pPr>
            <w:r>
              <w:rPr>
                <w:rFonts w:ascii="Arial" w:hAnsi="Arial" w:cs="Arial"/>
                <w:sz w:val="16"/>
                <w:szCs w:val="20"/>
              </w:rPr>
              <w:t>February</w:t>
            </w:r>
            <w:r w:rsidR="002D7A2F" w:rsidRPr="00FA05AC">
              <w:rPr>
                <w:rFonts w:ascii="Arial" w:hAnsi="Arial" w:cs="Arial"/>
                <w:sz w:val="16"/>
                <w:szCs w:val="20"/>
              </w:rPr>
              <w:t xml:space="preserve"> 20</w:t>
            </w:r>
            <w:r w:rsidR="002D7A2F">
              <w:rPr>
                <w:rFonts w:ascii="Arial" w:hAnsi="Arial" w:cs="Arial"/>
                <w:sz w:val="16"/>
                <w:szCs w:val="20"/>
              </w:rPr>
              <w:t>22</w:t>
            </w:r>
          </w:p>
        </w:tc>
      </w:tr>
      <w:tr w:rsidR="002D7A2F" w:rsidRPr="00FA05AC" w14:paraId="4E7E499B" w14:textId="77777777" w:rsidTr="00F7663A">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189C" w14:textId="77777777" w:rsidR="002D7A2F" w:rsidRPr="00FA05AC" w:rsidRDefault="002D7A2F" w:rsidP="00F76DD2">
            <w:pPr>
              <w:rPr>
                <w:rFonts w:ascii="Arial" w:hAnsi="Arial" w:cs="Arial"/>
                <w:b/>
                <w:bCs/>
                <w:sz w:val="16"/>
                <w:szCs w:val="20"/>
              </w:rPr>
            </w:pPr>
            <w:r w:rsidRPr="00FA05AC">
              <w:rPr>
                <w:rFonts w:ascii="Arial" w:hAnsi="Arial" w:cs="Arial"/>
                <w:b/>
                <w:bCs/>
                <w:sz w:val="16"/>
                <w:szCs w:val="20"/>
              </w:rPr>
              <w:t>Review frequency</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2A9FDE7" w14:textId="77777777" w:rsidR="002D7A2F" w:rsidRPr="00FA05AC" w:rsidRDefault="002D7A2F" w:rsidP="00F76DD2">
            <w:pPr>
              <w:rPr>
                <w:rFonts w:ascii="Arial" w:hAnsi="Arial" w:cs="Arial"/>
                <w:sz w:val="16"/>
                <w:szCs w:val="20"/>
              </w:rPr>
            </w:pPr>
            <w:r w:rsidRPr="00FA05AC">
              <w:rPr>
                <w:rFonts w:ascii="Arial" w:hAnsi="Arial" w:cs="Arial"/>
                <w:sz w:val="16"/>
                <w:szCs w:val="20"/>
              </w:rPr>
              <w:t>Annually</w:t>
            </w:r>
          </w:p>
        </w:tc>
      </w:tr>
    </w:tbl>
    <w:p w14:paraId="5DDA8C1C" w14:textId="77777777" w:rsidR="002D7A2F" w:rsidRPr="00C16B65" w:rsidRDefault="002D7A2F" w:rsidP="002D7A2F">
      <w:pPr>
        <w:rPr>
          <w:rFonts w:ascii="Arial" w:hAnsi="Arial" w:cs="Arial"/>
          <w:b/>
        </w:rPr>
      </w:pPr>
    </w:p>
    <w:p w14:paraId="711F3630" w14:textId="72D6FA62" w:rsidR="002D7A2F" w:rsidRDefault="002D7A2F">
      <w:pPr>
        <w:spacing w:after="200" w:line="276" w:lineRule="auto"/>
        <w:rPr>
          <w:rFonts w:ascii="Arial" w:hAnsi="Arial" w:cs="Arial"/>
          <w:b/>
          <w:bCs/>
          <w:sz w:val="48"/>
          <w:szCs w:val="48"/>
          <w:lang w:eastAsia="en-US"/>
        </w:rPr>
        <w:sectPr w:rsidR="002D7A2F">
          <w:headerReference w:type="default" r:id="rId13"/>
          <w:footerReference w:type="default" r:id="rId14"/>
          <w:pgSz w:w="11906" w:h="16838"/>
          <w:pgMar w:top="1440" w:right="1440" w:bottom="1440" w:left="1440" w:header="708" w:footer="708" w:gutter="0"/>
          <w:cols w:space="708"/>
          <w:docGrid w:linePitch="360"/>
        </w:sectPr>
      </w:pPr>
    </w:p>
    <w:p w14:paraId="148F0DE4" w14:textId="025D4DBD" w:rsidR="002D7A2F" w:rsidRPr="00A72AB3" w:rsidRDefault="002D7A2F" w:rsidP="002D7A2F">
      <w:pPr>
        <w:tabs>
          <w:tab w:val="left" w:pos="1276"/>
        </w:tabs>
        <w:rPr>
          <w:rFonts w:ascii="Arial" w:hAnsi="Arial" w:cs="Arial"/>
          <w:b/>
        </w:rPr>
      </w:pPr>
      <w:r>
        <w:rPr>
          <w:rFonts w:ascii="Arial" w:hAnsi="Arial" w:cs="Arial"/>
          <w:b/>
        </w:rPr>
        <w:lastRenderedPageBreak/>
        <w:t>Appendix A</w:t>
      </w:r>
      <w:r w:rsidRPr="00A72AB3">
        <w:rPr>
          <w:rFonts w:ascii="Arial" w:hAnsi="Arial" w:cs="Arial"/>
          <w:b/>
        </w:rPr>
        <w:t>:</w:t>
      </w:r>
      <w:r w:rsidRPr="00A72AB3">
        <w:rPr>
          <w:rFonts w:ascii="Arial" w:hAnsi="Arial" w:cs="Arial"/>
          <w:b/>
        </w:rPr>
        <w:tab/>
      </w:r>
      <w:r>
        <w:rPr>
          <w:rFonts w:ascii="Arial" w:hAnsi="Arial" w:cs="Arial"/>
          <w:b/>
        </w:rPr>
        <w:t>Course and module d</w:t>
      </w:r>
      <w:r w:rsidRPr="00A72AB3">
        <w:rPr>
          <w:rFonts w:ascii="Arial" w:hAnsi="Arial" w:cs="Arial"/>
          <w:b/>
        </w:rPr>
        <w:t>etails</w:t>
      </w:r>
    </w:p>
    <w:p w14:paraId="4F14B20D" w14:textId="77777777" w:rsidR="002D7A2F" w:rsidRPr="00B3342B" w:rsidRDefault="002D7A2F" w:rsidP="002D7A2F">
      <w:pPr>
        <w:tabs>
          <w:tab w:val="left" w:pos="5245"/>
        </w:tabs>
        <w:rPr>
          <w:rFonts w:ascii="Arial" w:hAnsi="Arial" w:cs="Arial"/>
          <w:sz w:val="22"/>
          <w:szCs w:val="22"/>
        </w:rPr>
      </w:pPr>
    </w:p>
    <w:p w14:paraId="67FF8ED6" w14:textId="77777777" w:rsidR="002D7A2F" w:rsidRDefault="002D7A2F" w:rsidP="002D7A2F">
      <w:pPr>
        <w:rPr>
          <w:rFonts w:ascii="Arial" w:hAnsi="Arial" w:cs="Arial"/>
          <w:b/>
          <w:sz w:val="22"/>
          <w:szCs w:val="22"/>
        </w:rPr>
      </w:pPr>
      <w:r>
        <w:rPr>
          <w:rFonts w:ascii="Arial" w:hAnsi="Arial" w:cs="Arial"/>
          <w:b/>
          <w:sz w:val="22"/>
          <w:szCs w:val="22"/>
        </w:rPr>
        <w:t>C</w:t>
      </w:r>
      <w:r w:rsidRPr="00D64F4C">
        <w:rPr>
          <w:rFonts w:ascii="Arial" w:hAnsi="Arial" w:cs="Arial"/>
          <w:b/>
          <w:sz w:val="22"/>
          <w:szCs w:val="22"/>
        </w:rPr>
        <w:t>ourses</w:t>
      </w:r>
      <w:r>
        <w:rPr>
          <w:rFonts w:ascii="Arial" w:hAnsi="Arial" w:cs="Arial"/>
          <w:b/>
          <w:sz w:val="22"/>
          <w:szCs w:val="22"/>
        </w:rPr>
        <w:t xml:space="preserve"> and modules </w:t>
      </w:r>
      <w:r w:rsidRPr="00D64F4C">
        <w:rPr>
          <w:rFonts w:ascii="Arial" w:hAnsi="Arial" w:cs="Arial"/>
          <w:b/>
          <w:sz w:val="22"/>
          <w:szCs w:val="22"/>
        </w:rPr>
        <w:t>under review</w:t>
      </w:r>
    </w:p>
    <w:p w14:paraId="52179A15" w14:textId="77777777" w:rsidR="002D7A2F" w:rsidRPr="00D64F4C" w:rsidRDefault="002D7A2F" w:rsidP="002D7A2F">
      <w:pPr>
        <w:spacing w:after="120"/>
        <w:rPr>
          <w:rFonts w:ascii="Arial" w:hAnsi="Arial" w:cs="Arial"/>
          <w:bCs/>
          <w:i/>
          <w:iCs/>
          <w:sz w:val="22"/>
          <w:szCs w:val="22"/>
        </w:rPr>
      </w:pPr>
      <w:r>
        <w:rPr>
          <w:rFonts w:ascii="Arial" w:hAnsi="Arial" w:cs="Arial"/>
          <w:bCs/>
          <w:iCs/>
        </w:rPr>
        <w:t>L</w:t>
      </w:r>
      <w:r w:rsidRPr="00D64F4C">
        <w:rPr>
          <w:rFonts w:ascii="Arial" w:hAnsi="Arial" w:cs="Arial"/>
          <w:bCs/>
          <w:iCs/>
        </w:rPr>
        <w:t xml:space="preserve">ist all individual </w:t>
      </w:r>
      <w:r>
        <w:rPr>
          <w:rFonts w:ascii="Arial" w:hAnsi="Arial" w:cs="Arial"/>
          <w:bCs/>
          <w:iCs/>
        </w:rPr>
        <w:t>course titles.</w:t>
      </w:r>
    </w:p>
    <w:tbl>
      <w:tblPr>
        <w:tblW w:w="15701"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1701"/>
        <w:gridCol w:w="1843"/>
        <w:gridCol w:w="1843"/>
        <w:gridCol w:w="1984"/>
        <w:gridCol w:w="1418"/>
        <w:gridCol w:w="1559"/>
        <w:gridCol w:w="1276"/>
      </w:tblGrid>
      <w:tr w:rsidR="002D7A2F" w:rsidRPr="00D64F4C" w14:paraId="1BB6F659" w14:textId="77777777" w:rsidTr="00DC6D6F">
        <w:tc>
          <w:tcPr>
            <w:tcW w:w="1101" w:type="dxa"/>
          </w:tcPr>
          <w:p w14:paraId="6E7EF882" w14:textId="77777777" w:rsidR="002D7A2F" w:rsidRPr="00B3342B" w:rsidRDefault="002D7A2F" w:rsidP="00F76DD2">
            <w:pPr>
              <w:rPr>
                <w:rFonts w:ascii="Arial" w:hAnsi="Arial" w:cs="Arial"/>
                <w:b/>
                <w:sz w:val="22"/>
                <w:szCs w:val="22"/>
              </w:rPr>
            </w:pPr>
            <w:r w:rsidRPr="00B3342B">
              <w:rPr>
                <w:rFonts w:ascii="Arial" w:hAnsi="Arial" w:cs="Arial"/>
                <w:b/>
                <w:sz w:val="22"/>
                <w:szCs w:val="22"/>
              </w:rPr>
              <w:t>Award type</w:t>
            </w:r>
          </w:p>
          <w:p w14:paraId="18108E1D" w14:textId="77777777" w:rsidR="002D7A2F" w:rsidRDefault="002D7A2F" w:rsidP="00F76DD2">
            <w:pPr>
              <w:rPr>
                <w:rFonts w:ascii="Arial" w:hAnsi="Arial" w:cs="Arial"/>
                <w:b/>
                <w:sz w:val="22"/>
                <w:szCs w:val="22"/>
              </w:rPr>
            </w:pPr>
            <w:proofErr w:type="spellStart"/>
            <w:proofErr w:type="gramStart"/>
            <w:r>
              <w:rPr>
                <w:rFonts w:ascii="Arial" w:hAnsi="Arial" w:cs="Arial"/>
              </w:rPr>
              <w:t>eg</w:t>
            </w:r>
            <w:proofErr w:type="spellEnd"/>
            <w:proofErr w:type="gramEnd"/>
            <w:r>
              <w:rPr>
                <w:rFonts w:ascii="Arial" w:hAnsi="Arial" w:cs="Arial"/>
              </w:rPr>
              <w:t xml:space="preserve"> BSc, MA</w:t>
            </w:r>
          </w:p>
        </w:tc>
        <w:tc>
          <w:tcPr>
            <w:tcW w:w="2976" w:type="dxa"/>
          </w:tcPr>
          <w:p w14:paraId="4E289DD0" w14:textId="77777777" w:rsidR="002D7A2F" w:rsidRDefault="002D7A2F" w:rsidP="00F76DD2">
            <w:pPr>
              <w:rPr>
                <w:rFonts w:ascii="Arial" w:hAnsi="Arial" w:cs="Arial"/>
                <w:b/>
                <w:sz w:val="22"/>
                <w:szCs w:val="22"/>
              </w:rPr>
            </w:pPr>
            <w:r>
              <w:rPr>
                <w:rFonts w:ascii="Arial" w:hAnsi="Arial" w:cs="Arial"/>
                <w:b/>
                <w:sz w:val="22"/>
                <w:szCs w:val="22"/>
              </w:rPr>
              <w:t>Full course / module</w:t>
            </w:r>
            <w:r>
              <w:rPr>
                <w:rStyle w:val="FootnoteReference"/>
                <w:rFonts w:ascii="Arial" w:hAnsi="Arial" w:cs="Arial"/>
                <w:b/>
                <w:sz w:val="22"/>
                <w:szCs w:val="22"/>
              </w:rPr>
              <w:footnoteReference w:id="1"/>
            </w:r>
            <w:r>
              <w:rPr>
                <w:rFonts w:ascii="Arial" w:hAnsi="Arial" w:cs="Arial"/>
                <w:b/>
                <w:sz w:val="22"/>
                <w:szCs w:val="22"/>
              </w:rPr>
              <w:t xml:space="preserve"> title(s)</w:t>
            </w:r>
          </w:p>
          <w:p w14:paraId="073B2602" w14:textId="77777777" w:rsidR="002D7A2F" w:rsidRPr="00063450" w:rsidRDefault="002D7A2F" w:rsidP="00F76DD2">
            <w:pPr>
              <w:rPr>
                <w:rFonts w:ascii="Arial" w:hAnsi="Arial" w:cs="Arial"/>
              </w:rPr>
            </w:pPr>
            <w:r>
              <w:rPr>
                <w:rFonts w:ascii="Arial" w:hAnsi="Arial" w:cs="Arial"/>
              </w:rPr>
              <w:t xml:space="preserve">Please include any exit award titles where these are approved </w:t>
            </w:r>
          </w:p>
        </w:tc>
        <w:tc>
          <w:tcPr>
            <w:tcW w:w="1701" w:type="dxa"/>
          </w:tcPr>
          <w:p w14:paraId="032DCE5B" w14:textId="77777777" w:rsidR="002D7A2F" w:rsidRDefault="002D7A2F" w:rsidP="00F76DD2">
            <w:pPr>
              <w:rPr>
                <w:rFonts w:ascii="Arial" w:hAnsi="Arial" w:cs="Arial"/>
                <w:b/>
                <w:sz w:val="22"/>
                <w:szCs w:val="22"/>
              </w:rPr>
            </w:pPr>
            <w:r>
              <w:rPr>
                <w:rFonts w:ascii="Arial" w:hAnsi="Arial" w:cs="Arial"/>
                <w:b/>
                <w:sz w:val="22"/>
                <w:szCs w:val="22"/>
              </w:rPr>
              <w:t>Mode(s) of Study</w:t>
            </w:r>
          </w:p>
          <w:p w14:paraId="0F52324F" w14:textId="77777777" w:rsidR="002D7A2F" w:rsidRPr="00D63A6F" w:rsidRDefault="002D7A2F" w:rsidP="00F76DD2">
            <w:pPr>
              <w:rPr>
                <w:rFonts w:ascii="Arial" w:hAnsi="Arial" w:cs="Arial"/>
              </w:rPr>
            </w:pPr>
            <w:r>
              <w:rPr>
                <w:rFonts w:ascii="Arial" w:hAnsi="Arial" w:cs="Arial"/>
              </w:rPr>
              <w:t>Full-time, Part-time, Credit accumulation</w:t>
            </w:r>
          </w:p>
        </w:tc>
        <w:tc>
          <w:tcPr>
            <w:tcW w:w="1843" w:type="dxa"/>
          </w:tcPr>
          <w:p w14:paraId="5F60AB7C" w14:textId="77777777" w:rsidR="002D7A2F" w:rsidRDefault="002D7A2F" w:rsidP="00F76DD2">
            <w:pPr>
              <w:rPr>
                <w:rFonts w:ascii="Arial" w:hAnsi="Arial" w:cs="Arial"/>
                <w:b/>
                <w:sz w:val="22"/>
                <w:szCs w:val="22"/>
              </w:rPr>
            </w:pPr>
            <w:r>
              <w:rPr>
                <w:rFonts w:ascii="Arial" w:hAnsi="Arial" w:cs="Arial"/>
                <w:b/>
                <w:sz w:val="22"/>
                <w:szCs w:val="22"/>
              </w:rPr>
              <w:t>Current official status</w:t>
            </w:r>
            <w:r>
              <w:rPr>
                <w:rStyle w:val="FootnoteReference"/>
                <w:rFonts w:ascii="Arial" w:hAnsi="Arial" w:cs="Arial"/>
                <w:b/>
                <w:sz w:val="22"/>
                <w:szCs w:val="22"/>
              </w:rPr>
              <w:footnoteReference w:id="2"/>
            </w:r>
          </w:p>
          <w:p w14:paraId="1A9F9A07" w14:textId="77777777" w:rsidR="002D7A2F" w:rsidRDefault="002D7A2F" w:rsidP="00F76DD2">
            <w:pPr>
              <w:rPr>
                <w:rFonts w:ascii="Arial" w:hAnsi="Arial" w:cs="Arial"/>
              </w:rPr>
            </w:pPr>
            <w:r>
              <w:rPr>
                <w:rFonts w:ascii="Arial" w:hAnsi="Arial" w:cs="Arial"/>
              </w:rPr>
              <w:t xml:space="preserve">1 </w:t>
            </w:r>
            <w:proofErr w:type="gramStart"/>
            <w:r>
              <w:rPr>
                <w:rFonts w:ascii="Arial" w:hAnsi="Arial" w:cs="Arial"/>
              </w:rPr>
              <w:t>active;</w:t>
            </w:r>
            <w:proofErr w:type="gramEnd"/>
          </w:p>
          <w:p w14:paraId="77E4BA2F" w14:textId="77777777" w:rsidR="002D7A2F" w:rsidRDefault="002D7A2F" w:rsidP="00F76DD2">
            <w:pPr>
              <w:rPr>
                <w:rFonts w:ascii="Arial" w:hAnsi="Arial" w:cs="Arial"/>
              </w:rPr>
            </w:pPr>
            <w:r>
              <w:rPr>
                <w:rFonts w:ascii="Arial" w:hAnsi="Arial" w:cs="Arial"/>
              </w:rPr>
              <w:t xml:space="preserve">2 </w:t>
            </w:r>
            <w:r w:rsidRPr="00B3342B">
              <w:rPr>
                <w:rFonts w:ascii="Arial" w:hAnsi="Arial" w:cs="Arial"/>
              </w:rPr>
              <w:t>suspended</w:t>
            </w:r>
            <w:r>
              <w:rPr>
                <w:rFonts w:ascii="Arial" w:hAnsi="Arial" w:cs="Arial"/>
              </w:rPr>
              <w:t>; or</w:t>
            </w:r>
          </w:p>
          <w:p w14:paraId="1CC78D65" w14:textId="77777777" w:rsidR="002D7A2F" w:rsidRPr="00B3342B" w:rsidRDefault="002D7A2F" w:rsidP="00F76DD2">
            <w:pPr>
              <w:rPr>
                <w:rFonts w:ascii="Arial" w:hAnsi="Arial" w:cs="Arial"/>
              </w:rPr>
            </w:pPr>
            <w:r>
              <w:rPr>
                <w:rFonts w:ascii="Arial" w:hAnsi="Arial" w:cs="Arial"/>
              </w:rPr>
              <w:t>3 discontinued</w:t>
            </w:r>
          </w:p>
        </w:tc>
        <w:tc>
          <w:tcPr>
            <w:tcW w:w="1843" w:type="dxa"/>
          </w:tcPr>
          <w:p w14:paraId="2E8819F5" w14:textId="77777777" w:rsidR="002D7A2F" w:rsidRDefault="002D7A2F" w:rsidP="00F76DD2">
            <w:pPr>
              <w:rPr>
                <w:rFonts w:ascii="Arial" w:hAnsi="Arial" w:cs="Arial"/>
                <w:b/>
                <w:sz w:val="22"/>
                <w:szCs w:val="22"/>
              </w:rPr>
            </w:pPr>
            <w:r>
              <w:rPr>
                <w:rFonts w:ascii="Arial" w:hAnsi="Arial" w:cs="Arial"/>
                <w:b/>
                <w:sz w:val="22"/>
                <w:szCs w:val="22"/>
              </w:rPr>
              <w:t>Recommended future status</w:t>
            </w:r>
          </w:p>
          <w:p w14:paraId="3658A3AC" w14:textId="77777777" w:rsidR="002D7A2F" w:rsidRDefault="002D7A2F" w:rsidP="00F76DD2">
            <w:pPr>
              <w:rPr>
                <w:rFonts w:ascii="Arial" w:hAnsi="Arial" w:cs="Arial"/>
              </w:rPr>
            </w:pPr>
            <w:r>
              <w:rPr>
                <w:rFonts w:ascii="Arial" w:hAnsi="Arial" w:cs="Arial"/>
              </w:rPr>
              <w:t xml:space="preserve">1 </w:t>
            </w:r>
            <w:proofErr w:type="gramStart"/>
            <w:r>
              <w:rPr>
                <w:rFonts w:ascii="Arial" w:hAnsi="Arial" w:cs="Arial"/>
              </w:rPr>
              <w:t>active;</w:t>
            </w:r>
            <w:proofErr w:type="gramEnd"/>
          </w:p>
          <w:p w14:paraId="018BC4E5" w14:textId="77777777" w:rsidR="002D7A2F" w:rsidRDefault="002D7A2F" w:rsidP="00F76DD2">
            <w:pPr>
              <w:rPr>
                <w:rFonts w:ascii="Arial" w:hAnsi="Arial" w:cs="Arial"/>
              </w:rPr>
            </w:pPr>
            <w:r>
              <w:rPr>
                <w:rFonts w:ascii="Arial" w:hAnsi="Arial" w:cs="Arial"/>
              </w:rPr>
              <w:t xml:space="preserve">2 </w:t>
            </w:r>
            <w:r w:rsidRPr="00B3342B">
              <w:rPr>
                <w:rFonts w:ascii="Arial" w:hAnsi="Arial" w:cs="Arial"/>
              </w:rPr>
              <w:t>suspended</w:t>
            </w:r>
            <w:r>
              <w:rPr>
                <w:rFonts w:ascii="Arial" w:hAnsi="Arial" w:cs="Arial"/>
              </w:rPr>
              <w:t>; or</w:t>
            </w:r>
          </w:p>
          <w:p w14:paraId="6A0D3CA3" w14:textId="77777777" w:rsidR="002D7A2F" w:rsidRPr="00745968" w:rsidRDefault="002D7A2F" w:rsidP="00F76DD2">
            <w:pPr>
              <w:rPr>
                <w:rFonts w:ascii="Arial" w:hAnsi="Arial" w:cs="Arial"/>
                <w:b/>
                <w:sz w:val="22"/>
                <w:szCs w:val="22"/>
              </w:rPr>
            </w:pPr>
            <w:r>
              <w:rPr>
                <w:rFonts w:ascii="Arial" w:hAnsi="Arial" w:cs="Arial"/>
              </w:rPr>
              <w:t>3 discontinued</w:t>
            </w:r>
          </w:p>
        </w:tc>
        <w:tc>
          <w:tcPr>
            <w:tcW w:w="1984" w:type="dxa"/>
          </w:tcPr>
          <w:p w14:paraId="18DC22F1" w14:textId="77777777" w:rsidR="002D7A2F" w:rsidRPr="00D64F4C" w:rsidRDefault="002D7A2F" w:rsidP="00F76DD2">
            <w:pPr>
              <w:rPr>
                <w:rFonts w:ascii="Arial" w:hAnsi="Arial" w:cs="Arial"/>
                <w:b/>
                <w:sz w:val="22"/>
                <w:szCs w:val="22"/>
              </w:rPr>
            </w:pPr>
            <w:r>
              <w:rPr>
                <w:rFonts w:ascii="Arial" w:hAnsi="Arial" w:cs="Arial"/>
                <w:b/>
                <w:sz w:val="22"/>
                <w:szCs w:val="22"/>
              </w:rPr>
              <w:t>Course Lead</w:t>
            </w:r>
          </w:p>
        </w:tc>
        <w:tc>
          <w:tcPr>
            <w:tcW w:w="1418" w:type="dxa"/>
          </w:tcPr>
          <w:p w14:paraId="503541CE" w14:textId="77777777" w:rsidR="002D7A2F" w:rsidRDefault="002D7A2F" w:rsidP="00F76DD2">
            <w:pPr>
              <w:rPr>
                <w:rFonts w:ascii="Arial" w:hAnsi="Arial" w:cs="Arial"/>
                <w:b/>
                <w:sz w:val="22"/>
                <w:szCs w:val="22"/>
              </w:rPr>
            </w:pPr>
            <w:r>
              <w:rPr>
                <w:rFonts w:ascii="Arial" w:hAnsi="Arial" w:cs="Arial"/>
                <w:b/>
                <w:sz w:val="22"/>
                <w:szCs w:val="22"/>
              </w:rPr>
              <w:t>PSRB</w:t>
            </w:r>
            <w:r>
              <w:rPr>
                <w:rStyle w:val="FootnoteReference"/>
                <w:rFonts w:ascii="Arial" w:hAnsi="Arial" w:cs="Arial"/>
                <w:b/>
                <w:sz w:val="22"/>
                <w:szCs w:val="22"/>
              </w:rPr>
              <w:footnoteReference w:id="3"/>
            </w:r>
            <w:r>
              <w:rPr>
                <w:rFonts w:ascii="Arial" w:hAnsi="Arial" w:cs="Arial"/>
                <w:b/>
                <w:sz w:val="22"/>
                <w:szCs w:val="22"/>
              </w:rPr>
              <w:t xml:space="preserve"> recognition</w:t>
            </w:r>
          </w:p>
          <w:p w14:paraId="262A55E7" w14:textId="77777777" w:rsidR="002D7A2F" w:rsidRPr="00745968" w:rsidRDefault="002D7A2F" w:rsidP="00F76DD2">
            <w:pPr>
              <w:rPr>
                <w:rFonts w:ascii="Arial" w:hAnsi="Arial" w:cs="Arial"/>
                <w:b/>
                <w:sz w:val="22"/>
                <w:szCs w:val="22"/>
              </w:rPr>
            </w:pPr>
            <w:r>
              <w:rPr>
                <w:rFonts w:ascii="Arial" w:hAnsi="Arial" w:cs="Arial"/>
                <w:b/>
                <w:sz w:val="22"/>
                <w:szCs w:val="22"/>
              </w:rPr>
              <w:t>(Y/N)</w:t>
            </w:r>
          </w:p>
        </w:tc>
        <w:tc>
          <w:tcPr>
            <w:tcW w:w="1559" w:type="dxa"/>
          </w:tcPr>
          <w:p w14:paraId="412E3F22" w14:textId="77777777" w:rsidR="002D7A2F" w:rsidRDefault="002D7A2F" w:rsidP="00F76DD2">
            <w:pPr>
              <w:rPr>
                <w:rFonts w:ascii="Arial" w:hAnsi="Arial" w:cs="Arial"/>
                <w:b/>
                <w:sz w:val="22"/>
                <w:szCs w:val="22"/>
              </w:rPr>
            </w:pPr>
            <w:r>
              <w:rPr>
                <w:rFonts w:ascii="Arial" w:hAnsi="Arial" w:cs="Arial"/>
                <w:b/>
                <w:sz w:val="22"/>
                <w:szCs w:val="22"/>
              </w:rPr>
              <w:t xml:space="preserve">Includes work </w:t>
            </w:r>
            <w:proofErr w:type="gramStart"/>
            <w:r>
              <w:rPr>
                <w:rFonts w:ascii="Arial" w:hAnsi="Arial" w:cs="Arial"/>
                <w:b/>
                <w:sz w:val="22"/>
                <w:szCs w:val="22"/>
              </w:rPr>
              <w:t>placement?</w:t>
            </w:r>
            <w:proofErr w:type="gramEnd"/>
          </w:p>
          <w:p w14:paraId="2638C861" w14:textId="77777777" w:rsidR="002D7A2F" w:rsidRDefault="002D7A2F" w:rsidP="00F76DD2">
            <w:pPr>
              <w:rPr>
                <w:rFonts w:ascii="Arial" w:hAnsi="Arial" w:cs="Arial"/>
                <w:b/>
                <w:sz w:val="22"/>
                <w:szCs w:val="22"/>
              </w:rPr>
            </w:pPr>
            <w:r>
              <w:rPr>
                <w:rFonts w:ascii="Arial" w:hAnsi="Arial" w:cs="Arial"/>
                <w:b/>
                <w:sz w:val="22"/>
                <w:szCs w:val="22"/>
              </w:rPr>
              <w:t>(Y/N)</w:t>
            </w:r>
          </w:p>
          <w:p w14:paraId="6B6C0096" w14:textId="77777777" w:rsidR="002D7A2F" w:rsidRDefault="002D7A2F" w:rsidP="00F76DD2">
            <w:pPr>
              <w:rPr>
                <w:rFonts w:ascii="Arial" w:hAnsi="Arial" w:cs="Arial"/>
                <w:b/>
                <w:sz w:val="22"/>
                <w:szCs w:val="22"/>
              </w:rPr>
            </w:pPr>
          </w:p>
        </w:tc>
        <w:tc>
          <w:tcPr>
            <w:tcW w:w="1276" w:type="dxa"/>
          </w:tcPr>
          <w:p w14:paraId="295F620B" w14:textId="77777777" w:rsidR="002D7A2F" w:rsidRDefault="002D7A2F" w:rsidP="00F76DD2">
            <w:pPr>
              <w:rPr>
                <w:rFonts w:ascii="Arial" w:hAnsi="Arial" w:cs="Arial"/>
                <w:b/>
                <w:sz w:val="22"/>
                <w:szCs w:val="22"/>
              </w:rPr>
            </w:pPr>
            <w:r>
              <w:rPr>
                <w:rFonts w:ascii="Arial" w:hAnsi="Arial" w:cs="Arial"/>
                <w:b/>
                <w:sz w:val="22"/>
                <w:szCs w:val="22"/>
              </w:rPr>
              <w:t xml:space="preserve">Includes study </w:t>
            </w:r>
            <w:proofErr w:type="gramStart"/>
            <w:r>
              <w:rPr>
                <w:rFonts w:ascii="Arial" w:hAnsi="Arial" w:cs="Arial"/>
                <w:b/>
                <w:sz w:val="22"/>
                <w:szCs w:val="22"/>
              </w:rPr>
              <w:t>abroad?</w:t>
            </w:r>
            <w:proofErr w:type="gramEnd"/>
          </w:p>
          <w:p w14:paraId="4B411B09" w14:textId="77777777" w:rsidR="002D7A2F" w:rsidRPr="006371CC" w:rsidRDefault="002D7A2F" w:rsidP="00F76DD2">
            <w:pPr>
              <w:rPr>
                <w:rFonts w:ascii="Arial" w:hAnsi="Arial" w:cs="Arial"/>
                <w:b/>
                <w:sz w:val="22"/>
                <w:szCs w:val="22"/>
              </w:rPr>
            </w:pPr>
            <w:r>
              <w:rPr>
                <w:rFonts w:ascii="Arial" w:hAnsi="Arial" w:cs="Arial"/>
                <w:b/>
                <w:sz w:val="22"/>
                <w:szCs w:val="22"/>
              </w:rPr>
              <w:t>(Y/N)</w:t>
            </w:r>
          </w:p>
        </w:tc>
      </w:tr>
      <w:tr w:rsidR="002D7A2F" w:rsidRPr="00D64F4C" w14:paraId="1A1C9066" w14:textId="77777777" w:rsidTr="00DC6D6F">
        <w:tc>
          <w:tcPr>
            <w:tcW w:w="1101" w:type="dxa"/>
          </w:tcPr>
          <w:p w14:paraId="55157226" w14:textId="77777777" w:rsidR="002D7A2F" w:rsidRPr="00D64F4C" w:rsidRDefault="002D7A2F" w:rsidP="00F76DD2">
            <w:pPr>
              <w:rPr>
                <w:rFonts w:ascii="Arial" w:hAnsi="Arial" w:cs="Arial"/>
                <w:sz w:val="22"/>
                <w:szCs w:val="22"/>
              </w:rPr>
            </w:pPr>
          </w:p>
        </w:tc>
        <w:tc>
          <w:tcPr>
            <w:tcW w:w="2976" w:type="dxa"/>
          </w:tcPr>
          <w:p w14:paraId="32C8F006" w14:textId="77777777" w:rsidR="002D7A2F" w:rsidRPr="00D64F4C" w:rsidRDefault="002D7A2F" w:rsidP="00F76DD2">
            <w:pPr>
              <w:rPr>
                <w:rFonts w:ascii="Arial" w:hAnsi="Arial" w:cs="Arial"/>
                <w:sz w:val="22"/>
                <w:szCs w:val="22"/>
              </w:rPr>
            </w:pPr>
          </w:p>
        </w:tc>
        <w:tc>
          <w:tcPr>
            <w:tcW w:w="1701" w:type="dxa"/>
          </w:tcPr>
          <w:p w14:paraId="61ACF650" w14:textId="77777777" w:rsidR="002D7A2F" w:rsidRPr="00D64F4C" w:rsidRDefault="002D7A2F" w:rsidP="00F76DD2">
            <w:pPr>
              <w:rPr>
                <w:rFonts w:ascii="Arial" w:hAnsi="Arial" w:cs="Arial"/>
                <w:sz w:val="22"/>
                <w:szCs w:val="22"/>
              </w:rPr>
            </w:pPr>
          </w:p>
        </w:tc>
        <w:tc>
          <w:tcPr>
            <w:tcW w:w="1843" w:type="dxa"/>
          </w:tcPr>
          <w:p w14:paraId="437236A0" w14:textId="77777777" w:rsidR="002D7A2F" w:rsidRPr="00D64F4C" w:rsidRDefault="002D7A2F" w:rsidP="00F76DD2">
            <w:pPr>
              <w:rPr>
                <w:rFonts w:ascii="Arial" w:hAnsi="Arial" w:cs="Arial"/>
                <w:sz w:val="22"/>
                <w:szCs w:val="22"/>
              </w:rPr>
            </w:pPr>
          </w:p>
        </w:tc>
        <w:tc>
          <w:tcPr>
            <w:tcW w:w="1843" w:type="dxa"/>
          </w:tcPr>
          <w:p w14:paraId="0FA6709E" w14:textId="77777777" w:rsidR="002D7A2F" w:rsidRPr="00D64F4C" w:rsidRDefault="002D7A2F" w:rsidP="00F76DD2">
            <w:pPr>
              <w:rPr>
                <w:rFonts w:ascii="Arial" w:hAnsi="Arial" w:cs="Arial"/>
                <w:sz w:val="22"/>
                <w:szCs w:val="22"/>
              </w:rPr>
            </w:pPr>
          </w:p>
        </w:tc>
        <w:tc>
          <w:tcPr>
            <w:tcW w:w="1984" w:type="dxa"/>
          </w:tcPr>
          <w:p w14:paraId="7F3B24BA" w14:textId="77777777" w:rsidR="002D7A2F" w:rsidRPr="00D64F4C" w:rsidRDefault="002D7A2F" w:rsidP="00F76DD2">
            <w:pPr>
              <w:rPr>
                <w:rFonts w:ascii="Arial" w:hAnsi="Arial" w:cs="Arial"/>
                <w:sz w:val="22"/>
                <w:szCs w:val="22"/>
              </w:rPr>
            </w:pPr>
          </w:p>
        </w:tc>
        <w:tc>
          <w:tcPr>
            <w:tcW w:w="1418" w:type="dxa"/>
          </w:tcPr>
          <w:p w14:paraId="1AFCF0C7" w14:textId="77777777" w:rsidR="002D7A2F" w:rsidRPr="00D64F4C" w:rsidRDefault="002D7A2F" w:rsidP="00F76DD2">
            <w:pPr>
              <w:rPr>
                <w:rFonts w:ascii="Arial" w:hAnsi="Arial" w:cs="Arial"/>
                <w:sz w:val="22"/>
                <w:szCs w:val="22"/>
              </w:rPr>
            </w:pPr>
          </w:p>
        </w:tc>
        <w:tc>
          <w:tcPr>
            <w:tcW w:w="1559" w:type="dxa"/>
          </w:tcPr>
          <w:p w14:paraId="74ADC9D9" w14:textId="77777777" w:rsidR="002D7A2F" w:rsidRPr="00D64F4C" w:rsidRDefault="002D7A2F" w:rsidP="00F76DD2">
            <w:pPr>
              <w:rPr>
                <w:rFonts w:ascii="Arial" w:hAnsi="Arial" w:cs="Arial"/>
                <w:sz w:val="22"/>
                <w:szCs w:val="22"/>
              </w:rPr>
            </w:pPr>
          </w:p>
        </w:tc>
        <w:tc>
          <w:tcPr>
            <w:tcW w:w="1276" w:type="dxa"/>
          </w:tcPr>
          <w:p w14:paraId="4A257594" w14:textId="77777777" w:rsidR="002D7A2F" w:rsidRPr="00D64F4C" w:rsidRDefault="002D7A2F" w:rsidP="00F76DD2">
            <w:pPr>
              <w:rPr>
                <w:rFonts w:ascii="Arial" w:hAnsi="Arial" w:cs="Arial"/>
                <w:sz w:val="22"/>
                <w:szCs w:val="22"/>
              </w:rPr>
            </w:pPr>
          </w:p>
        </w:tc>
      </w:tr>
      <w:tr w:rsidR="002D7A2F" w:rsidRPr="00D64F4C" w14:paraId="5B93A743" w14:textId="77777777" w:rsidTr="00DC6D6F">
        <w:tc>
          <w:tcPr>
            <w:tcW w:w="1101" w:type="dxa"/>
          </w:tcPr>
          <w:p w14:paraId="0143D5A5" w14:textId="77777777" w:rsidR="002D7A2F" w:rsidRPr="00D64F4C" w:rsidRDefault="002D7A2F" w:rsidP="00F76DD2">
            <w:pPr>
              <w:rPr>
                <w:rFonts w:ascii="Arial" w:hAnsi="Arial" w:cs="Arial"/>
                <w:sz w:val="22"/>
                <w:szCs w:val="22"/>
              </w:rPr>
            </w:pPr>
          </w:p>
        </w:tc>
        <w:tc>
          <w:tcPr>
            <w:tcW w:w="2976" w:type="dxa"/>
          </w:tcPr>
          <w:p w14:paraId="2267C461" w14:textId="77777777" w:rsidR="002D7A2F" w:rsidRPr="00D64F4C" w:rsidRDefault="002D7A2F" w:rsidP="00F76DD2">
            <w:pPr>
              <w:rPr>
                <w:rFonts w:ascii="Arial" w:hAnsi="Arial" w:cs="Arial"/>
                <w:sz w:val="22"/>
                <w:szCs w:val="22"/>
              </w:rPr>
            </w:pPr>
          </w:p>
        </w:tc>
        <w:tc>
          <w:tcPr>
            <w:tcW w:w="1701" w:type="dxa"/>
          </w:tcPr>
          <w:p w14:paraId="01E581E1" w14:textId="77777777" w:rsidR="002D7A2F" w:rsidRPr="00D64F4C" w:rsidRDefault="002D7A2F" w:rsidP="00F76DD2">
            <w:pPr>
              <w:rPr>
                <w:rFonts w:ascii="Arial" w:hAnsi="Arial" w:cs="Arial"/>
                <w:sz w:val="22"/>
                <w:szCs w:val="22"/>
              </w:rPr>
            </w:pPr>
          </w:p>
        </w:tc>
        <w:tc>
          <w:tcPr>
            <w:tcW w:w="1843" w:type="dxa"/>
          </w:tcPr>
          <w:p w14:paraId="5CB43C09" w14:textId="77777777" w:rsidR="002D7A2F" w:rsidRPr="00D64F4C" w:rsidRDefault="002D7A2F" w:rsidP="00F76DD2">
            <w:pPr>
              <w:rPr>
                <w:rFonts w:ascii="Arial" w:hAnsi="Arial" w:cs="Arial"/>
                <w:sz w:val="22"/>
                <w:szCs w:val="22"/>
              </w:rPr>
            </w:pPr>
          </w:p>
        </w:tc>
        <w:tc>
          <w:tcPr>
            <w:tcW w:w="1843" w:type="dxa"/>
          </w:tcPr>
          <w:p w14:paraId="09701CAC" w14:textId="77777777" w:rsidR="002D7A2F" w:rsidRPr="00D64F4C" w:rsidRDefault="002D7A2F" w:rsidP="00F76DD2">
            <w:pPr>
              <w:rPr>
                <w:rFonts w:ascii="Arial" w:hAnsi="Arial" w:cs="Arial"/>
                <w:sz w:val="22"/>
                <w:szCs w:val="22"/>
              </w:rPr>
            </w:pPr>
          </w:p>
        </w:tc>
        <w:tc>
          <w:tcPr>
            <w:tcW w:w="1984" w:type="dxa"/>
          </w:tcPr>
          <w:p w14:paraId="2D08BACB" w14:textId="77777777" w:rsidR="002D7A2F" w:rsidRPr="00D64F4C" w:rsidRDefault="002D7A2F" w:rsidP="00F76DD2">
            <w:pPr>
              <w:rPr>
                <w:rFonts w:ascii="Arial" w:hAnsi="Arial" w:cs="Arial"/>
                <w:sz w:val="22"/>
                <w:szCs w:val="22"/>
              </w:rPr>
            </w:pPr>
          </w:p>
        </w:tc>
        <w:tc>
          <w:tcPr>
            <w:tcW w:w="1418" w:type="dxa"/>
          </w:tcPr>
          <w:p w14:paraId="42F2BC16" w14:textId="77777777" w:rsidR="002D7A2F" w:rsidRPr="00D64F4C" w:rsidRDefault="002D7A2F" w:rsidP="00F76DD2">
            <w:pPr>
              <w:rPr>
                <w:rFonts w:ascii="Arial" w:hAnsi="Arial" w:cs="Arial"/>
                <w:sz w:val="22"/>
                <w:szCs w:val="22"/>
              </w:rPr>
            </w:pPr>
          </w:p>
        </w:tc>
        <w:tc>
          <w:tcPr>
            <w:tcW w:w="1559" w:type="dxa"/>
          </w:tcPr>
          <w:p w14:paraId="752676A0" w14:textId="77777777" w:rsidR="002D7A2F" w:rsidRPr="00D64F4C" w:rsidRDefault="002D7A2F" w:rsidP="00F76DD2">
            <w:pPr>
              <w:rPr>
                <w:rFonts w:ascii="Arial" w:hAnsi="Arial" w:cs="Arial"/>
                <w:sz w:val="22"/>
                <w:szCs w:val="22"/>
              </w:rPr>
            </w:pPr>
          </w:p>
        </w:tc>
        <w:tc>
          <w:tcPr>
            <w:tcW w:w="1276" w:type="dxa"/>
          </w:tcPr>
          <w:p w14:paraId="5FA1C1C6" w14:textId="77777777" w:rsidR="002D7A2F" w:rsidRPr="00D64F4C" w:rsidRDefault="002D7A2F" w:rsidP="00F76DD2">
            <w:pPr>
              <w:rPr>
                <w:rFonts w:ascii="Arial" w:hAnsi="Arial" w:cs="Arial"/>
                <w:sz w:val="22"/>
                <w:szCs w:val="22"/>
              </w:rPr>
            </w:pPr>
          </w:p>
        </w:tc>
      </w:tr>
      <w:tr w:rsidR="002D7A2F" w:rsidRPr="00D64F4C" w14:paraId="37B5C8E1" w14:textId="77777777" w:rsidTr="00DC6D6F">
        <w:tc>
          <w:tcPr>
            <w:tcW w:w="1101" w:type="dxa"/>
          </w:tcPr>
          <w:p w14:paraId="4A84A97A" w14:textId="77777777" w:rsidR="002D7A2F" w:rsidRPr="00D64F4C" w:rsidRDefault="002D7A2F" w:rsidP="00F76DD2">
            <w:pPr>
              <w:rPr>
                <w:rFonts w:ascii="Arial" w:hAnsi="Arial" w:cs="Arial"/>
                <w:sz w:val="22"/>
                <w:szCs w:val="22"/>
              </w:rPr>
            </w:pPr>
          </w:p>
        </w:tc>
        <w:tc>
          <w:tcPr>
            <w:tcW w:w="2976" w:type="dxa"/>
          </w:tcPr>
          <w:p w14:paraId="5E669BFD" w14:textId="77777777" w:rsidR="002D7A2F" w:rsidRPr="00D64F4C" w:rsidRDefault="002D7A2F" w:rsidP="00F76DD2">
            <w:pPr>
              <w:rPr>
                <w:rFonts w:ascii="Arial" w:hAnsi="Arial" w:cs="Arial"/>
                <w:sz w:val="22"/>
                <w:szCs w:val="22"/>
              </w:rPr>
            </w:pPr>
          </w:p>
        </w:tc>
        <w:tc>
          <w:tcPr>
            <w:tcW w:w="1701" w:type="dxa"/>
          </w:tcPr>
          <w:p w14:paraId="217B1D9E" w14:textId="77777777" w:rsidR="002D7A2F" w:rsidRPr="00D64F4C" w:rsidRDefault="002D7A2F" w:rsidP="00F76DD2">
            <w:pPr>
              <w:rPr>
                <w:rFonts w:ascii="Arial" w:hAnsi="Arial" w:cs="Arial"/>
                <w:sz w:val="22"/>
                <w:szCs w:val="22"/>
              </w:rPr>
            </w:pPr>
          </w:p>
        </w:tc>
        <w:tc>
          <w:tcPr>
            <w:tcW w:w="1843" w:type="dxa"/>
          </w:tcPr>
          <w:p w14:paraId="0B2BEEAC" w14:textId="77777777" w:rsidR="002D7A2F" w:rsidRPr="00D64F4C" w:rsidRDefault="002D7A2F" w:rsidP="00F76DD2">
            <w:pPr>
              <w:rPr>
                <w:rFonts w:ascii="Arial" w:hAnsi="Arial" w:cs="Arial"/>
                <w:sz w:val="22"/>
                <w:szCs w:val="22"/>
              </w:rPr>
            </w:pPr>
          </w:p>
        </w:tc>
        <w:tc>
          <w:tcPr>
            <w:tcW w:w="1843" w:type="dxa"/>
          </w:tcPr>
          <w:p w14:paraId="2F6FFFC5" w14:textId="77777777" w:rsidR="002D7A2F" w:rsidRPr="00D64F4C" w:rsidRDefault="002D7A2F" w:rsidP="00F76DD2">
            <w:pPr>
              <w:rPr>
                <w:rFonts w:ascii="Arial" w:hAnsi="Arial" w:cs="Arial"/>
                <w:sz w:val="22"/>
                <w:szCs w:val="22"/>
              </w:rPr>
            </w:pPr>
          </w:p>
        </w:tc>
        <w:tc>
          <w:tcPr>
            <w:tcW w:w="1984" w:type="dxa"/>
          </w:tcPr>
          <w:p w14:paraId="76B406C0" w14:textId="77777777" w:rsidR="002D7A2F" w:rsidRPr="00D64F4C" w:rsidRDefault="002D7A2F" w:rsidP="00F76DD2">
            <w:pPr>
              <w:rPr>
                <w:rFonts w:ascii="Arial" w:hAnsi="Arial" w:cs="Arial"/>
                <w:sz w:val="22"/>
                <w:szCs w:val="22"/>
              </w:rPr>
            </w:pPr>
          </w:p>
        </w:tc>
        <w:tc>
          <w:tcPr>
            <w:tcW w:w="1418" w:type="dxa"/>
          </w:tcPr>
          <w:p w14:paraId="7373D9F3" w14:textId="77777777" w:rsidR="002D7A2F" w:rsidRPr="00D64F4C" w:rsidRDefault="002D7A2F" w:rsidP="00F76DD2">
            <w:pPr>
              <w:rPr>
                <w:rFonts w:ascii="Arial" w:hAnsi="Arial" w:cs="Arial"/>
                <w:sz w:val="22"/>
                <w:szCs w:val="22"/>
              </w:rPr>
            </w:pPr>
          </w:p>
        </w:tc>
        <w:tc>
          <w:tcPr>
            <w:tcW w:w="1559" w:type="dxa"/>
          </w:tcPr>
          <w:p w14:paraId="3E7D3630" w14:textId="77777777" w:rsidR="002D7A2F" w:rsidRPr="00D64F4C" w:rsidRDefault="002D7A2F" w:rsidP="00F76DD2">
            <w:pPr>
              <w:rPr>
                <w:rFonts w:ascii="Arial" w:hAnsi="Arial" w:cs="Arial"/>
                <w:sz w:val="22"/>
                <w:szCs w:val="22"/>
              </w:rPr>
            </w:pPr>
          </w:p>
        </w:tc>
        <w:tc>
          <w:tcPr>
            <w:tcW w:w="1276" w:type="dxa"/>
          </w:tcPr>
          <w:p w14:paraId="6494B377" w14:textId="77777777" w:rsidR="002D7A2F" w:rsidRPr="00D64F4C" w:rsidRDefault="002D7A2F" w:rsidP="00F76DD2">
            <w:pPr>
              <w:rPr>
                <w:rFonts w:ascii="Arial" w:hAnsi="Arial" w:cs="Arial"/>
                <w:sz w:val="22"/>
                <w:szCs w:val="22"/>
              </w:rPr>
            </w:pPr>
          </w:p>
        </w:tc>
      </w:tr>
    </w:tbl>
    <w:p w14:paraId="6049ABE1" w14:textId="77777777" w:rsidR="002D7A2F" w:rsidRPr="002D7A2F" w:rsidRDefault="002D7A2F" w:rsidP="002D7A2F">
      <w:pPr>
        <w:tabs>
          <w:tab w:val="left" w:pos="5245"/>
        </w:tabs>
        <w:rPr>
          <w:rFonts w:ascii="Arial" w:hAnsi="Arial" w:cs="Arial"/>
          <w:sz w:val="14"/>
          <w:szCs w:val="14"/>
        </w:rPr>
      </w:pPr>
    </w:p>
    <w:p w14:paraId="0553CAA8" w14:textId="77777777" w:rsidR="002D7A2F" w:rsidRDefault="002D7A2F" w:rsidP="002D7A2F">
      <w:pPr>
        <w:rPr>
          <w:rFonts w:ascii="Arial" w:hAnsi="Arial" w:cs="Arial"/>
          <w:b/>
          <w:sz w:val="22"/>
          <w:szCs w:val="22"/>
        </w:rPr>
      </w:pPr>
      <w:r>
        <w:rPr>
          <w:rFonts w:ascii="Arial" w:hAnsi="Arial" w:cs="Arial"/>
          <w:b/>
          <w:sz w:val="22"/>
          <w:szCs w:val="22"/>
        </w:rPr>
        <w:t>P</w:t>
      </w:r>
      <w:r w:rsidRPr="00D64F4C">
        <w:rPr>
          <w:rFonts w:ascii="Arial" w:hAnsi="Arial" w:cs="Arial"/>
          <w:b/>
          <w:sz w:val="22"/>
          <w:szCs w:val="22"/>
        </w:rPr>
        <w:t xml:space="preserve">rofessional </w:t>
      </w:r>
      <w:r>
        <w:rPr>
          <w:rFonts w:ascii="Arial" w:hAnsi="Arial" w:cs="Arial"/>
          <w:b/>
          <w:sz w:val="22"/>
          <w:szCs w:val="22"/>
        </w:rPr>
        <w:t>or statutory body accreditation</w:t>
      </w:r>
    </w:p>
    <w:p w14:paraId="7A92426E" w14:textId="77777777" w:rsidR="002D7A2F" w:rsidRPr="007231A6" w:rsidRDefault="002D7A2F" w:rsidP="002D7A2F">
      <w:pPr>
        <w:spacing w:after="120"/>
        <w:rPr>
          <w:rFonts w:ascii="Arial" w:hAnsi="Arial" w:cs="Arial"/>
          <w:bCs/>
          <w:iCs/>
        </w:rPr>
      </w:pPr>
      <w:r w:rsidRPr="00437FDA">
        <w:rPr>
          <w:rFonts w:ascii="Arial" w:hAnsi="Arial" w:cs="Arial"/>
          <w:bCs/>
          <w:iCs/>
        </w:rPr>
        <w:t xml:space="preserve">If applicable, please give brief </w:t>
      </w:r>
      <w:r w:rsidRPr="007231A6">
        <w:rPr>
          <w:rFonts w:ascii="Arial" w:hAnsi="Arial" w:cs="Arial"/>
          <w:bCs/>
          <w:iCs/>
        </w:rPr>
        <w:t>details of the bodies involved and the duration of current accreditation.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7A2F" w:rsidRPr="00ED64ED" w14:paraId="487C5521" w14:textId="77777777" w:rsidTr="00F76DD2">
        <w:tc>
          <w:tcPr>
            <w:tcW w:w="14958" w:type="dxa"/>
            <w:shd w:val="clear" w:color="auto" w:fill="auto"/>
          </w:tcPr>
          <w:p w14:paraId="580B6707" w14:textId="77777777" w:rsidR="002D7A2F" w:rsidRPr="00ED64ED" w:rsidRDefault="002D7A2F" w:rsidP="00F76DD2">
            <w:pPr>
              <w:rPr>
                <w:rFonts w:ascii="Arial" w:hAnsi="Arial" w:cs="Arial"/>
                <w:sz w:val="22"/>
                <w:szCs w:val="22"/>
              </w:rPr>
            </w:pPr>
          </w:p>
        </w:tc>
      </w:tr>
    </w:tbl>
    <w:p w14:paraId="64DAA7CE" w14:textId="77777777" w:rsidR="002D7A2F" w:rsidRPr="002D7A2F" w:rsidRDefault="002D7A2F" w:rsidP="002D7A2F">
      <w:pPr>
        <w:rPr>
          <w:rFonts w:ascii="Arial" w:hAnsi="Arial" w:cs="Arial"/>
          <w:sz w:val="14"/>
          <w:szCs w:val="14"/>
        </w:rPr>
      </w:pPr>
    </w:p>
    <w:p w14:paraId="33647B5A" w14:textId="77777777" w:rsidR="002D7A2F" w:rsidRDefault="002D7A2F" w:rsidP="002D7A2F">
      <w:pPr>
        <w:rPr>
          <w:rFonts w:ascii="Arial" w:hAnsi="Arial" w:cs="Arial"/>
          <w:b/>
          <w:sz w:val="22"/>
          <w:szCs w:val="22"/>
        </w:rPr>
      </w:pPr>
      <w:r>
        <w:rPr>
          <w:rFonts w:ascii="Arial" w:hAnsi="Arial" w:cs="Arial"/>
          <w:b/>
          <w:sz w:val="22"/>
          <w:szCs w:val="22"/>
        </w:rPr>
        <w:t>W</w:t>
      </w:r>
      <w:r w:rsidRPr="00D64F4C">
        <w:rPr>
          <w:rFonts w:ascii="Arial" w:hAnsi="Arial" w:cs="Arial"/>
          <w:b/>
          <w:sz w:val="22"/>
          <w:szCs w:val="22"/>
        </w:rPr>
        <w:t>ork placement</w:t>
      </w:r>
      <w:r>
        <w:rPr>
          <w:rFonts w:ascii="Arial" w:hAnsi="Arial" w:cs="Arial"/>
          <w:b/>
          <w:sz w:val="22"/>
          <w:szCs w:val="22"/>
        </w:rPr>
        <w:t>s or a period of study abroad</w:t>
      </w:r>
    </w:p>
    <w:p w14:paraId="30DD0CA7" w14:textId="77777777" w:rsidR="002D7A2F" w:rsidRPr="007231A6" w:rsidRDefault="002D7A2F" w:rsidP="002D7A2F">
      <w:pPr>
        <w:spacing w:after="120"/>
        <w:rPr>
          <w:rFonts w:ascii="Arial" w:hAnsi="Arial" w:cs="Arial"/>
          <w:bCs/>
          <w:iCs/>
        </w:rPr>
      </w:pPr>
      <w:r>
        <w:rPr>
          <w:rFonts w:ascii="Arial" w:hAnsi="Arial" w:cs="Arial"/>
          <w:bCs/>
          <w:iCs/>
        </w:rPr>
        <w:t xml:space="preserve">If </w:t>
      </w:r>
      <w:r w:rsidRPr="00437FDA">
        <w:rPr>
          <w:rFonts w:ascii="Arial" w:hAnsi="Arial" w:cs="Arial"/>
          <w:bCs/>
          <w:iCs/>
        </w:rPr>
        <w:t>applicable</w:t>
      </w:r>
      <w:r>
        <w:rPr>
          <w:rFonts w:ascii="Arial" w:hAnsi="Arial" w:cs="Arial"/>
          <w:bCs/>
          <w:iCs/>
        </w:rPr>
        <w:t>, please give brief details of any work placements and periods of study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7A2F" w:rsidRPr="00ED64ED" w14:paraId="1ACC560E" w14:textId="77777777" w:rsidTr="00F76DD2">
        <w:tc>
          <w:tcPr>
            <w:tcW w:w="14958" w:type="dxa"/>
            <w:shd w:val="clear" w:color="auto" w:fill="auto"/>
          </w:tcPr>
          <w:p w14:paraId="2B3B3E28" w14:textId="77777777" w:rsidR="002D7A2F" w:rsidRPr="00ED64ED" w:rsidRDefault="002D7A2F" w:rsidP="00F76DD2">
            <w:pPr>
              <w:tabs>
                <w:tab w:val="left" w:pos="5245"/>
              </w:tabs>
              <w:rPr>
                <w:rFonts w:ascii="Arial" w:hAnsi="Arial" w:cs="Arial"/>
                <w:sz w:val="22"/>
                <w:szCs w:val="22"/>
              </w:rPr>
            </w:pPr>
          </w:p>
        </w:tc>
      </w:tr>
    </w:tbl>
    <w:p w14:paraId="2C0E228A" w14:textId="77777777" w:rsidR="002D7A2F" w:rsidRPr="002D7A2F" w:rsidRDefault="002D7A2F" w:rsidP="002D7A2F">
      <w:pPr>
        <w:tabs>
          <w:tab w:val="left" w:pos="5245"/>
        </w:tabs>
        <w:rPr>
          <w:rFonts w:ascii="Arial" w:hAnsi="Arial" w:cs="Arial"/>
          <w:sz w:val="16"/>
          <w:szCs w:val="16"/>
        </w:rPr>
      </w:pPr>
    </w:p>
    <w:p w14:paraId="354FDE9A" w14:textId="77777777" w:rsidR="002D7A2F" w:rsidRDefault="002D7A2F" w:rsidP="002D7A2F">
      <w:pPr>
        <w:rPr>
          <w:rFonts w:ascii="Arial" w:hAnsi="Arial" w:cs="Arial"/>
          <w:b/>
          <w:sz w:val="22"/>
          <w:szCs w:val="22"/>
        </w:rPr>
      </w:pPr>
      <w:r>
        <w:rPr>
          <w:rFonts w:ascii="Arial" w:hAnsi="Arial" w:cs="Arial"/>
          <w:b/>
          <w:sz w:val="22"/>
          <w:szCs w:val="22"/>
        </w:rPr>
        <w:t>Recently approved courses and modules</w:t>
      </w:r>
    </w:p>
    <w:p w14:paraId="541B84F3" w14:textId="77777777" w:rsidR="002D7A2F" w:rsidRPr="0089325E" w:rsidRDefault="002D7A2F" w:rsidP="002D7A2F">
      <w:pPr>
        <w:spacing w:after="120"/>
        <w:rPr>
          <w:rFonts w:ascii="Arial" w:hAnsi="Arial" w:cs="Arial"/>
          <w:bCs/>
          <w:iCs/>
        </w:rPr>
      </w:pPr>
      <w:r w:rsidRPr="007B4A4D">
        <w:rPr>
          <w:rFonts w:ascii="Arial" w:hAnsi="Arial" w:cs="Arial"/>
          <w:bCs/>
          <w:iCs/>
        </w:rPr>
        <w:t>Please list any courses and modules which fall under the scope of the Review, but which have not yet run for more than one academic year (undergraduate or postgraduate).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7A2F" w:rsidRPr="00ED64ED" w14:paraId="21181457" w14:textId="77777777" w:rsidTr="00F76DD2">
        <w:tc>
          <w:tcPr>
            <w:tcW w:w="14958" w:type="dxa"/>
            <w:shd w:val="clear" w:color="auto" w:fill="auto"/>
          </w:tcPr>
          <w:p w14:paraId="3EC8314C" w14:textId="77777777" w:rsidR="002D7A2F" w:rsidRPr="00ED64ED" w:rsidRDefault="002D7A2F" w:rsidP="00F76DD2">
            <w:pPr>
              <w:tabs>
                <w:tab w:val="left" w:pos="5245"/>
              </w:tabs>
              <w:rPr>
                <w:rFonts w:ascii="Arial" w:hAnsi="Arial" w:cs="Arial"/>
                <w:sz w:val="22"/>
                <w:szCs w:val="22"/>
              </w:rPr>
            </w:pPr>
          </w:p>
        </w:tc>
      </w:tr>
    </w:tbl>
    <w:p w14:paraId="0367832F" w14:textId="1527884A" w:rsidR="00684E2F" w:rsidRPr="002D7A2F" w:rsidRDefault="00684E2F" w:rsidP="002D7A2F">
      <w:pPr>
        <w:pStyle w:val="LargeTitle"/>
        <w:rPr>
          <w:rFonts w:ascii="Arial" w:hAnsi="Arial"/>
          <w:b w:val="0"/>
          <w:sz w:val="24"/>
          <w:szCs w:val="24"/>
        </w:rPr>
      </w:pPr>
    </w:p>
    <w:sectPr w:rsidR="00684E2F" w:rsidRPr="002D7A2F" w:rsidSect="002D7A2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221D" w14:textId="77777777" w:rsidR="00F403AF" w:rsidRDefault="00F403AF" w:rsidP="00AE7E9C">
      <w:r>
        <w:separator/>
      </w:r>
    </w:p>
  </w:endnote>
  <w:endnote w:type="continuationSeparator" w:id="0">
    <w:p w14:paraId="4E7B0A8C" w14:textId="77777777" w:rsidR="00F403AF" w:rsidRDefault="00F403AF" w:rsidP="00A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C62C" w14:textId="4018CFB7" w:rsidR="00624070" w:rsidRPr="00624070" w:rsidRDefault="00624070">
    <w:pPr>
      <w:pStyle w:val="Footer"/>
      <w:rPr>
        <w:rFonts w:ascii="Arial" w:hAnsi="Arial" w:cs="Arial"/>
        <w:sz w:val="16"/>
        <w:szCs w:val="16"/>
      </w:rPr>
    </w:pPr>
    <w:r w:rsidRPr="00624070">
      <w:rPr>
        <w:rFonts w:ascii="Arial" w:hAnsi="Arial" w:cs="Arial"/>
        <w:sz w:val="16"/>
        <w:szCs w:val="16"/>
      </w:rPr>
      <w:tab/>
    </w:r>
    <w:r w:rsidRPr="00624070">
      <w:rPr>
        <w:rFonts w:ascii="Arial" w:hAnsi="Arial" w:cs="Arial"/>
        <w:sz w:val="16"/>
        <w:szCs w:val="16"/>
      </w:rPr>
      <w:tab/>
    </w:r>
    <w:r w:rsidRPr="00624070">
      <w:rPr>
        <w:rFonts w:ascii="Arial" w:hAnsi="Arial" w:cs="Arial"/>
        <w:sz w:val="16"/>
        <w:szCs w:val="16"/>
      </w:rPr>
      <w:fldChar w:fldCharType="begin"/>
    </w:r>
    <w:r w:rsidRPr="00624070">
      <w:rPr>
        <w:rFonts w:ascii="Arial" w:hAnsi="Arial" w:cs="Arial"/>
        <w:sz w:val="16"/>
        <w:szCs w:val="16"/>
      </w:rPr>
      <w:instrText xml:space="preserve"> PAGE   \* MERGEFORMAT </w:instrText>
    </w:r>
    <w:r w:rsidRPr="00624070">
      <w:rPr>
        <w:rFonts w:ascii="Arial" w:hAnsi="Arial" w:cs="Arial"/>
        <w:sz w:val="16"/>
        <w:szCs w:val="16"/>
      </w:rPr>
      <w:fldChar w:fldCharType="separate"/>
    </w:r>
    <w:r w:rsidR="003326E4">
      <w:rPr>
        <w:rFonts w:ascii="Arial" w:hAnsi="Arial" w:cs="Arial"/>
        <w:noProof/>
        <w:sz w:val="16"/>
        <w:szCs w:val="16"/>
      </w:rPr>
      <w:t>5</w:t>
    </w:r>
    <w:r w:rsidRPr="006240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EAB3" w14:textId="77777777" w:rsidR="00F403AF" w:rsidRDefault="00F403AF" w:rsidP="00AE7E9C">
      <w:r>
        <w:separator/>
      </w:r>
    </w:p>
  </w:footnote>
  <w:footnote w:type="continuationSeparator" w:id="0">
    <w:p w14:paraId="773A8DCC" w14:textId="77777777" w:rsidR="00F403AF" w:rsidRDefault="00F403AF" w:rsidP="00AE7E9C">
      <w:r>
        <w:continuationSeparator/>
      </w:r>
    </w:p>
  </w:footnote>
  <w:footnote w:id="1">
    <w:p w14:paraId="4A2E9532" w14:textId="77777777" w:rsidR="002D7A2F" w:rsidRPr="00A64248" w:rsidRDefault="002D7A2F" w:rsidP="002D7A2F">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List all module titles included in the review which are not taken as part of one of the courses already added to the table (for example standalone CPD modules).</w:t>
      </w:r>
    </w:p>
  </w:footnote>
  <w:footnote w:id="2">
    <w:p w14:paraId="781E71BB" w14:textId="77777777" w:rsidR="002D7A2F" w:rsidRPr="00A64248" w:rsidRDefault="002D7A2F" w:rsidP="002D7A2F">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 xml:space="preserve">This should be the official status as either Active, Suspended or Discontinued.  Where a change in course status has been requested but not yet approved, this should be indicated in the future status column.  Please include discontinued courses which still have students studying to complete the course (where they started the course before it was discontinued).  </w:t>
      </w:r>
    </w:p>
  </w:footnote>
  <w:footnote w:id="3">
    <w:p w14:paraId="42FE1994" w14:textId="77777777" w:rsidR="002D7A2F" w:rsidRPr="00A64248" w:rsidRDefault="002D7A2F" w:rsidP="002D7A2F">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Professional, statutory or regulatory body recognition.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D88D" w14:textId="77777777" w:rsidR="001D2CB5" w:rsidRDefault="001D2CB5" w:rsidP="00AE7E9C">
    <w:pPr>
      <w:pStyle w:val="LargeTitle"/>
      <w:jc w:val="center"/>
      <w:rPr>
        <w:rFonts w:ascii="Arial" w:hAnsi="Arial"/>
        <w:sz w:val="28"/>
        <w:szCs w:val="28"/>
      </w:rPr>
    </w:pPr>
    <w:r w:rsidRPr="001F38C8">
      <w:rPr>
        <w:noProof/>
        <w:lang w:eastAsia="en-GB"/>
      </w:rPr>
      <w:drawing>
        <wp:anchor distT="0" distB="0" distL="114300" distR="114300" simplePos="0" relativeHeight="251659264" behindDoc="1" locked="0" layoutInCell="1" allowOverlap="1" wp14:anchorId="7F421A34" wp14:editId="25F44AE2">
          <wp:simplePos x="0" y="0"/>
          <wp:positionH relativeFrom="column">
            <wp:posOffset>-397510</wp:posOffset>
          </wp:positionH>
          <wp:positionV relativeFrom="paragraph">
            <wp:posOffset>-215457</wp:posOffset>
          </wp:positionV>
          <wp:extent cx="1479550" cy="539750"/>
          <wp:effectExtent l="0" t="0" r="6350" b="0"/>
          <wp:wrapNone/>
          <wp:docPr id="8" name="Picture 7" descr="Essex logo black 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Essex logo black U:BLED"/>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479550"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D19"/>
    <w:multiLevelType w:val="hybridMultilevel"/>
    <w:tmpl w:val="0338D1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E2A0D"/>
    <w:multiLevelType w:val="multilevel"/>
    <w:tmpl w:val="F6606BE0"/>
    <w:lvl w:ilvl="0">
      <w:start w:val="1"/>
      <w:numFmt w:val="decimal"/>
      <w:lvlText w:val="%1)"/>
      <w:lvlJc w:val="left"/>
      <w:pPr>
        <w:ind w:left="360" w:hanging="360"/>
      </w:pPr>
    </w:lvl>
    <w:lvl w:ilvl="1">
      <w:start w:val="1"/>
      <w:numFmt w:val="lowerLetter"/>
      <w:lvlText w:val="%2)"/>
      <w:lvlJc w:val="left"/>
      <w:pPr>
        <w:ind w:left="720" w:hanging="360"/>
      </w:pPr>
      <w:rPr>
        <w:b/>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B00960"/>
    <w:multiLevelType w:val="hybridMultilevel"/>
    <w:tmpl w:val="08E82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313F7B"/>
    <w:multiLevelType w:val="hybridMultilevel"/>
    <w:tmpl w:val="3FE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E7C15"/>
    <w:multiLevelType w:val="hybridMultilevel"/>
    <w:tmpl w:val="277E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D6EAC"/>
    <w:multiLevelType w:val="hybridMultilevel"/>
    <w:tmpl w:val="062AD2C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7700A6"/>
    <w:multiLevelType w:val="hybridMultilevel"/>
    <w:tmpl w:val="3F38B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D23D7"/>
    <w:multiLevelType w:val="hybridMultilevel"/>
    <w:tmpl w:val="5798F322"/>
    <w:lvl w:ilvl="0" w:tplc="B4D4B7B0">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46916"/>
    <w:multiLevelType w:val="hybridMultilevel"/>
    <w:tmpl w:val="79C8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807A1"/>
    <w:multiLevelType w:val="hybridMultilevel"/>
    <w:tmpl w:val="9218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D5BD5"/>
    <w:multiLevelType w:val="hybridMultilevel"/>
    <w:tmpl w:val="A768F07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2F098D"/>
    <w:multiLevelType w:val="hybridMultilevel"/>
    <w:tmpl w:val="13BA2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E52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7F002C"/>
    <w:multiLevelType w:val="hybridMultilevel"/>
    <w:tmpl w:val="74CA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14994"/>
    <w:multiLevelType w:val="multilevel"/>
    <w:tmpl w:val="A74EFE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85C0700"/>
    <w:multiLevelType w:val="multilevel"/>
    <w:tmpl w:val="52142A9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19185A"/>
    <w:multiLevelType w:val="hybridMultilevel"/>
    <w:tmpl w:val="DB42F4EE"/>
    <w:lvl w:ilvl="0" w:tplc="F3964124">
      <w:start w:val="1"/>
      <w:numFmt w:val="bullet"/>
      <w:lvlText w:val="-"/>
      <w:lvlJc w:val="left"/>
      <w:pPr>
        <w:ind w:left="157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00021FE"/>
    <w:multiLevelType w:val="hybridMultilevel"/>
    <w:tmpl w:val="E142552C"/>
    <w:lvl w:ilvl="0" w:tplc="8B106CB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25F185B"/>
    <w:multiLevelType w:val="hybridMultilevel"/>
    <w:tmpl w:val="C2F6F222"/>
    <w:lvl w:ilvl="0" w:tplc="BC84B8B4">
      <w:start w:val="1"/>
      <w:numFmt w:val="lowerLetter"/>
      <w:lvlText w:val="%1."/>
      <w:lvlJc w:val="left"/>
      <w:pPr>
        <w:ind w:left="1080" w:hanging="360"/>
      </w:pPr>
      <w:rPr>
        <w:rFonts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7C5C94"/>
    <w:multiLevelType w:val="hybridMultilevel"/>
    <w:tmpl w:val="ADEA94A4"/>
    <w:lvl w:ilvl="0" w:tplc="DAF0CDB0">
      <w:start w:val="4"/>
      <w:numFmt w:val="decimal"/>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E462F"/>
    <w:multiLevelType w:val="hybridMultilevel"/>
    <w:tmpl w:val="80AE07F2"/>
    <w:lvl w:ilvl="0" w:tplc="EFF8A79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517A5A"/>
    <w:multiLevelType w:val="hybridMultilevel"/>
    <w:tmpl w:val="24F89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6E582E"/>
    <w:multiLevelType w:val="hybridMultilevel"/>
    <w:tmpl w:val="3328D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330F1"/>
    <w:multiLevelType w:val="hybridMultilevel"/>
    <w:tmpl w:val="90BE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C7CDC"/>
    <w:multiLevelType w:val="hybridMultilevel"/>
    <w:tmpl w:val="C914A8F6"/>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5" w15:restartNumberingAfterBreak="0">
    <w:nsid w:val="52501F2F"/>
    <w:multiLevelType w:val="multilevel"/>
    <w:tmpl w:val="A74EFE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4614CA8"/>
    <w:multiLevelType w:val="hybridMultilevel"/>
    <w:tmpl w:val="19F055FE"/>
    <w:lvl w:ilvl="0" w:tplc="08090001">
      <w:start w:val="1"/>
      <w:numFmt w:val="bullet"/>
      <w:lvlText w:val=""/>
      <w:lvlJc w:val="left"/>
      <w:pPr>
        <w:ind w:left="720" w:hanging="360"/>
      </w:pPr>
      <w:rPr>
        <w:rFonts w:ascii="Symbol" w:hAnsi="Symbo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511E2"/>
    <w:multiLevelType w:val="hybridMultilevel"/>
    <w:tmpl w:val="B59CD5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465B9A"/>
    <w:multiLevelType w:val="multilevel"/>
    <w:tmpl w:val="C63EBE9A"/>
    <w:lvl w:ilvl="0">
      <w:start w:val="3"/>
      <w:numFmt w:val="decimal"/>
      <w:lvlText w:val="%1."/>
      <w:lvlJc w:val="left"/>
      <w:pPr>
        <w:ind w:left="360" w:hanging="360"/>
      </w:pPr>
      <w:rPr>
        <w:rFonts w:hint="default"/>
        <w:b/>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723A84"/>
    <w:multiLevelType w:val="hybridMultilevel"/>
    <w:tmpl w:val="A80C80EC"/>
    <w:lvl w:ilvl="0" w:tplc="EA9ACEA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193DFA"/>
    <w:multiLevelType w:val="hybridMultilevel"/>
    <w:tmpl w:val="77D2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97A97"/>
    <w:multiLevelType w:val="hybridMultilevel"/>
    <w:tmpl w:val="2FF05440"/>
    <w:lvl w:ilvl="0" w:tplc="B4D4B7B0">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7562A7"/>
    <w:multiLevelType w:val="hybridMultilevel"/>
    <w:tmpl w:val="FB4A01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66C31C05"/>
    <w:multiLevelType w:val="hybridMultilevel"/>
    <w:tmpl w:val="3928F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44101"/>
    <w:multiLevelType w:val="hybridMultilevel"/>
    <w:tmpl w:val="1458F1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95E027A"/>
    <w:multiLevelType w:val="hybridMultilevel"/>
    <w:tmpl w:val="0876E3CC"/>
    <w:lvl w:ilvl="0" w:tplc="3FDAE0B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F24599"/>
    <w:multiLevelType w:val="hybridMultilevel"/>
    <w:tmpl w:val="63BCA42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9B7174"/>
    <w:multiLevelType w:val="hybridMultilevel"/>
    <w:tmpl w:val="857AFF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89441D"/>
    <w:multiLevelType w:val="hybridMultilevel"/>
    <w:tmpl w:val="AE28C278"/>
    <w:lvl w:ilvl="0" w:tplc="ED904E78">
      <w:start w:val="3"/>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E1BAA"/>
    <w:multiLevelType w:val="multilevel"/>
    <w:tmpl w:val="F4342490"/>
    <w:lvl w:ilvl="0">
      <w:start w:val="1"/>
      <w:numFmt w:val="decimal"/>
      <w:lvlText w:val="%1)"/>
      <w:lvlJc w:val="left"/>
      <w:pPr>
        <w:ind w:left="360" w:hanging="360"/>
      </w:pPr>
    </w:lvl>
    <w:lvl w:ilvl="1">
      <w:start w:val="1"/>
      <w:numFmt w:val="lowerLetter"/>
      <w:lvlText w:val="%2)"/>
      <w:lvlJc w:val="left"/>
      <w:pPr>
        <w:ind w:left="720" w:hanging="360"/>
      </w:pPr>
      <w:rPr>
        <w:b/>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0B6390"/>
    <w:multiLevelType w:val="hybridMultilevel"/>
    <w:tmpl w:val="A0E292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5AB7C33"/>
    <w:multiLevelType w:val="hybridMultilevel"/>
    <w:tmpl w:val="42F2BB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3"/>
  </w:num>
  <w:num w:numId="3">
    <w:abstractNumId w:val="6"/>
  </w:num>
  <w:num w:numId="4">
    <w:abstractNumId w:val="22"/>
  </w:num>
  <w:num w:numId="5">
    <w:abstractNumId w:val="13"/>
  </w:num>
  <w:num w:numId="6">
    <w:abstractNumId w:val="4"/>
  </w:num>
  <w:num w:numId="7">
    <w:abstractNumId w:val="11"/>
  </w:num>
  <w:num w:numId="8">
    <w:abstractNumId w:val="9"/>
  </w:num>
  <w:num w:numId="9">
    <w:abstractNumId w:val="8"/>
  </w:num>
  <w:num w:numId="10">
    <w:abstractNumId w:val="27"/>
  </w:num>
  <w:num w:numId="11">
    <w:abstractNumId w:val="36"/>
  </w:num>
  <w:num w:numId="12">
    <w:abstractNumId w:val="32"/>
  </w:num>
  <w:num w:numId="13">
    <w:abstractNumId w:val="5"/>
  </w:num>
  <w:num w:numId="14">
    <w:abstractNumId w:val="10"/>
  </w:num>
  <w:num w:numId="15">
    <w:abstractNumId w:val="18"/>
  </w:num>
  <w:num w:numId="16">
    <w:abstractNumId w:val="16"/>
  </w:num>
  <w:num w:numId="17">
    <w:abstractNumId w:val="41"/>
  </w:num>
  <w:num w:numId="18">
    <w:abstractNumId w:val="17"/>
  </w:num>
  <w:num w:numId="19">
    <w:abstractNumId w:val="38"/>
  </w:num>
  <w:num w:numId="20">
    <w:abstractNumId w:val="34"/>
  </w:num>
  <w:num w:numId="21">
    <w:abstractNumId w:val="31"/>
  </w:num>
  <w:num w:numId="22">
    <w:abstractNumId w:val="7"/>
  </w:num>
  <w:num w:numId="23">
    <w:abstractNumId w:val="21"/>
  </w:num>
  <w:num w:numId="24">
    <w:abstractNumId w:val="0"/>
  </w:num>
  <w:num w:numId="25">
    <w:abstractNumId w:val="23"/>
  </w:num>
  <w:num w:numId="26">
    <w:abstractNumId w:val="30"/>
  </w:num>
  <w:num w:numId="27">
    <w:abstractNumId w:val="37"/>
  </w:num>
  <w:num w:numId="28">
    <w:abstractNumId w:val="2"/>
  </w:num>
  <w:num w:numId="29">
    <w:abstractNumId w:val="24"/>
  </w:num>
  <w:num w:numId="30">
    <w:abstractNumId w:val="26"/>
  </w:num>
  <w:num w:numId="31">
    <w:abstractNumId w:val="12"/>
  </w:num>
  <w:num w:numId="32">
    <w:abstractNumId w:val="29"/>
  </w:num>
  <w:num w:numId="33">
    <w:abstractNumId w:val="35"/>
  </w:num>
  <w:num w:numId="34">
    <w:abstractNumId w:val="19"/>
  </w:num>
  <w:num w:numId="35">
    <w:abstractNumId w:val="40"/>
  </w:num>
  <w:num w:numId="36">
    <w:abstractNumId w:val="20"/>
  </w:num>
  <w:num w:numId="37">
    <w:abstractNumId w:val="25"/>
  </w:num>
  <w:num w:numId="38">
    <w:abstractNumId w:val="14"/>
  </w:num>
  <w:num w:numId="39">
    <w:abstractNumId w:val="15"/>
  </w:num>
  <w:num w:numId="40">
    <w:abstractNumId w:val="28"/>
  </w:num>
  <w:num w:numId="41">
    <w:abstractNumId w:val="3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17"/>
    <w:rsid w:val="00051AD9"/>
    <w:rsid w:val="00094242"/>
    <w:rsid w:val="000C1D68"/>
    <w:rsid w:val="001733A8"/>
    <w:rsid w:val="00174D80"/>
    <w:rsid w:val="001B7FFB"/>
    <w:rsid w:val="001D157A"/>
    <w:rsid w:val="001D2CB5"/>
    <w:rsid w:val="001E1E4E"/>
    <w:rsid w:val="001E3125"/>
    <w:rsid w:val="00245048"/>
    <w:rsid w:val="00246E8F"/>
    <w:rsid w:val="00297E78"/>
    <w:rsid w:val="002D758A"/>
    <w:rsid w:val="002D7A2F"/>
    <w:rsid w:val="002E5278"/>
    <w:rsid w:val="00314C73"/>
    <w:rsid w:val="003326E4"/>
    <w:rsid w:val="00372D3D"/>
    <w:rsid w:val="00377217"/>
    <w:rsid w:val="003820D6"/>
    <w:rsid w:val="003A3227"/>
    <w:rsid w:val="003E1113"/>
    <w:rsid w:val="004042C6"/>
    <w:rsid w:val="00407FC3"/>
    <w:rsid w:val="004148DD"/>
    <w:rsid w:val="00414A8E"/>
    <w:rsid w:val="00454361"/>
    <w:rsid w:val="004F0E68"/>
    <w:rsid w:val="00516E8D"/>
    <w:rsid w:val="00556CF4"/>
    <w:rsid w:val="00574C59"/>
    <w:rsid w:val="00581F6B"/>
    <w:rsid w:val="005A71B7"/>
    <w:rsid w:val="005B04C9"/>
    <w:rsid w:val="005B04D3"/>
    <w:rsid w:val="005E452A"/>
    <w:rsid w:val="00603CE1"/>
    <w:rsid w:val="00613C2F"/>
    <w:rsid w:val="00624070"/>
    <w:rsid w:val="006247A7"/>
    <w:rsid w:val="006255DD"/>
    <w:rsid w:val="0065770D"/>
    <w:rsid w:val="00665C5A"/>
    <w:rsid w:val="006719AB"/>
    <w:rsid w:val="0068254B"/>
    <w:rsid w:val="00684E2F"/>
    <w:rsid w:val="006C28D6"/>
    <w:rsid w:val="006C5917"/>
    <w:rsid w:val="00740FE9"/>
    <w:rsid w:val="0074633D"/>
    <w:rsid w:val="00782366"/>
    <w:rsid w:val="0078692C"/>
    <w:rsid w:val="007A08E9"/>
    <w:rsid w:val="008C6AC1"/>
    <w:rsid w:val="008E715D"/>
    <w:rsid w:val="0090290D"/>
    <w:rsid w:val="00912BA5"/>
    <w:rsid w:val="009C5309"/>
    <w:rsid w:val="00A6453F"/>
    <w:rsid w:val="00A72889"/>
    <w:rsid w:val="00A733F8"/>
    <w:rsid w:val="00AB4A14"/>
    <w:rsid w:val="00AC5536"/>
    <w:rsid w:val="00AE7E9C"/>
    <w:rsid w:val="00AF1E7A"/>
    <w:rsid w:val="00B24BEC"/>
    <w:rsid w:val="00B37A98"/>
    <w:rsid w:val="00B400D2"/>
    <w:rsid w:val="00B44796"/>
    <w:rsid w:val="00B537C3"/>
    <w:rsid w:val="00B65953"/>
    <w:rsid w:val="00BA2B8A"/>
    <w:rsid w:val="00BE0096"/>
    <w:rsid w:val="00BE45C7"/>
    <w:rsid w:val="00BF2C3F"/>
    <w:rsid w:val="00C133DE"/>
    <w:rsid w:val="00C32ED1"/>
    <w:rsid w:val="00C71256"/>
    <w:rsid w:val="00CB6B79"/>
    <w:rsid w:val="00CD3ED9"/>
    <w:rsid w:val="00CE2D4F"/>
    <w:rsid w:val="00CF1AC1"/>
    <w:rsid w:val="00D04469"/>
    <w:rsid w:val="00D26F5A"/>
    <w:rsid w:val="00D61408"/>
    <w:rsid w:val="00D6483B"/>
    <w:rsid w:val="00D865FD"/>
    <w:rsid w:val="00DC5D4B"/>
    <w:rsid w:val="00DC6D6F"/>
    <w:rsid w:val="00DE271C"/>
    <w:rsid w:val="00DF7D18"/>
    <w:rsid w:val="00E223A4"/>
    <w:rsid w:val="00E33FB1"/>
    <w:rsid w:val="00E90023"/>
    <w:rsid w:val="00EC109A"/>
    <w:rsid w:val="00EC6DD4"/>
    <w:rsid w:val="00EF3B31"/>
    <w:rsid w:val="00EF3E3B"/>
    <w:rsid w:val="00F04F9B"/>
    <w:rsid w:val="00F3457E"/>
    <w:rsid w:val="00F403AF"/>
    <w:rsid w:val="00F7663A"/>
    <w:rsid w:val="00F8446E"/>
    <w:rsid w:val="00F86E41"/>
    <w:rsid w:val="00FA7DBA"/>
    <w:rsid w:val="00FC2012"/>
    <w:rsid w:val="00FF330A"/>
    <w:rsid w:val="00FF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3878"/>
  <w15:docId w15:val="{0DB19357-5F08-4D98-83CB-26794C55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59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LargeTitle">
    <w:name w:val="Large Title"/>
    <w:basedOn w:val="Normal"/>
    <w:rsid w:val="006C5917"/>
    <w:rPr>
      <w:rFonts w:ascii="Verdana" w:hAnsi="Verdana" w:cs="Arial"/>
      <w:b/>
      <w:bCs/>
      <w:sz w:val="48"/>
      <w:szCs w:val="48"/>
      <w:lang w:eastAsia="en-US"/>
    </w:rPr>
  </w:style>
  <w:style w:type="paragraph" w:styleId="ListParagraph">
    <w:name w:val="List Paragraph"/>
    <w:basedOn w:val="Normal"/>
    <w:uiPriority w:val="34"/>
    <w:qFormat/>
    <w:rsid w:val="006C5917"/>
    <w:pPr>
      <w:ind w:left="720"/>
      <w:contextualSpacing/>
    </w:pPr>
  </w:style>
  <w:style w:type="table" w:styleId="TableGrid">
    <w:name w:val="Table Grid"/>
    <w:basedOn w:val="TableNormal"/>
    <w:uiPriority w:val="59"/>
    <w:rsid w:val="006C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E9C"/>
    <w:pPr>
      <w:tabs>
        <w:tab w:val="center" w:pos="4513"/>
        <w:tab w:val="right" w:pos="9026"/>
      </w:tabs>
    </w:pPr>
  </w:style>
  <w:style w:type="character" w:customStyle="1" w:styleId="HeaderChar">
    <w:name w:val="Header Char"/>
    <w:basedOn w:val="DefaultParagraphFont"/>
    <w:link w:val="Header"/>
    <w:uiPriority w:val="99"/>
    <w:rsid w:val="00AE7E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E7E9C"/>
    <w:pPr>
      <w:tabs>
        <w:tab w:val="center" w:pos="4513"/>
        <w:tab w:val="right" w:pos="9026"/>
      </w:tabs>
    </w:pPr>
  </w:style>
  <w:style w:type="character" w:customStyle="1" w:styleId="FooterChar">
    <w:name w:val="Footer Char"/>
    <w:basedOn w:val="DefaultParagraphFont"/>
    <w:link w:val="Footer"/>
    <w:uiPriority w:val="99"/>
    <w:rsid w:val="00AE7E9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65FD"/>
    <w:rPr>
      <w:color w:val="0000FF" w:themeColor="hyperlink"/>
      <w:u w:val="single"/>
    </w:rPr>
  </w:style>
  <w:style w:type="character" w:styleId="FollowedHyperlink">
    <w:name w:val="FollowedHyperlink"/>
    <w:basedOn w:val="DefaultParagraphFont"/>
    <w:uiPriority w:val="99"/>
    <w:semiHidden/>
    <w:unhideWhenUsed/>
    <w:rsid w:val="00740FE9"/>
    <w:rPr>
      <w:color w:val="800080" w:themeColor="followedHyperlink"/>
      <w:u w:val="single"/>
    </w:rPr>
  </w:style>
  <w:style w:type="paragraph" w:styleId="BalloonText">
    <w:name w:val="Balloon Text"/>
    <w:basedOn w:val="Normal"/>
    <w:link w:val="BalloonTextChar"/>
    <w:uiPriority w:val="99"/>
    <w:semiHidden/>
    <w:unhideWhenUsed/>
    <w:rsid w:val="00516E8D"/>
    <w:rPr>
      <w:rFonts w:ascii="Tahoma" w:hAnsi="Tahoma" w:cs="Tahoma"/>
      <w:sz w:val="16"/>
      <w:szCs w:val="16"/>
    </w:rPr>
  </w:style>
  <w:style w:type="character" w:customStyle="1" w:styleId="BalloonTextChar">
    <w:name w:val="Balloon Text Char"/>
    <w:basedOn w:val="DefaultParagraphFont"/>
    <w:link w:val="BalloonText"/>
    <w:uiPriority w:val="99"/>
    <w:semiHidden/>
    <w:rsid w:val="00516E8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33A8"/>
    <w:rPr>
      <w:sz w:val="16"/>
      <w:szCs w:val="16"/>
    </w:rPr>
  </w:style>
  <w:style w:type="paragraph" w:styleId="CommentText">
    <w:name w:val="annotation text"/>
    <w:basedOn w:val="Normal"/>
    <w:link w:val="CommentTextChar"/>
    <w:uiPriority w:val="99"/>
    <w:semiHidden/>
    <w:unhideWhenUsed/>
    <w:rsid w:val="001733A8"/>
    <w:rPr>
      <w:sz w:val="20"/>
      <w:szCs w:val="20"/>
    </w:rPr>
  </w:style>
  <w:style w:type="character" w:customStyle="1" w:styleId="CommentTextChar">
    <w:name w:val="Comment Text Char"/>
    <w:basedOn w:val="DefaultParagraphFont"/>
    <w:link w:val="CommentText"/>
    <w:uiPriority w:val="99"/>
    <w:semiHidden/>
    <w:rsid w:val="001733A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33A8"/>
    <w:rPr>
      <w:b/>
      <w:bCs/>
    </w:rPr>
  </w:style>
  <w:style w:type="character" w:customStyle="1" w:styleId="CommentSubjectChar">
    <w:name w:val="Comment Subject Char"/>
    <w:basedOn w:val="CommentTextChar"/>
    <w:link w:val="CommentSubject"/>
    <w:uiPriority w:val="99"/>
    <w:semiHidden/>
    <w:rsid w:val="001733A8"/>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semiHidden/>
    <w:rsid w:val="002D7A2F"/>
    <w:rPr>
      <w:sz w:val="20"/>
      <w:szCs w:val="20"/>
      <w:lang w:eastAsia="en-US"/>
    </w:rPr>
  </w:style>
  <w:style w:type="character" w:customStyle="1" w:styleId="FootnoteTextChar">
    <w:name w:val="Footnote Text Char"/>
    <w:basedOn w:val="DefaultParagraphFont"/>
    <w:link w:val="FootnoteText"/>
    <w:semiHidden/>
    <w:rsid w:val="002D7A2F"/>
    <w:rPr>
      <w:rFonts w:ascii="Times New Roman" w:eastAsia="Times New Roman" w:hAnsi="Times New Roman" w:cs="Times New Roman"/>
      <w:sz w:val="20"/>
      <w:szCs w:val="20"/>
    </w:rPr>
  </w:style>
  <w:style w:type="character" w:styleId="FootnoteReference">
    <w:name w:val="footnote reference"/>
    <w:semiHidden/>
    <w:rsid w:val="002D7A2F"/>
    <w:rPr>
      <w:vertAlign w:val="superscript"/>
    </w:rPr>
  </w:style>
  <w:style w:type="paragraph" w:styleId="Revision">
    <w:name w:val="Revision"/>
    <w:hidden/>
    <w:uiPriority w:val="99"/>
    <w:semiHidden/>
    <w:rsid w:val="00DE271C"/>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04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information/university-partnerships/information-for-partn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governance-and-strategy/university-strate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governance-and-strategy/university-strate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ex.ac.uk/about/strategy/documents/education_strategy.pdf" TargetMode="External"/><Relationship Id="rId4" Type="http://schemas.openxmlformats.org/officeDocument/2006/relationships/settings" Target="settings.xml"/><Relationship Id="rId9" Type="http://schemas.openxmlformats.org/officeDocument/2006/relationships/hyperlink" Target="http://www.essex.ac.uk/about/strategy/documents/strategic-pla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6A76-8C15-416B-9010-33C9DA44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Day</dc:creator>
  <cp:lastModifiedBy>Mott, Dawn L</cp:lastModifiedBy>
  <cp:revision>21</cp:revision>
  <cp:lastPrinted>2015-12-17T20:51:00Z</cp:lastPrinted>
  <dcterms:created xsi:type="dcterms:W3CDTF">2022-01-13T13:02:00Z</dcterms:created>
  <dcterms:modified xsi:type="dcterms:W3CDTF">2022-03-01T15:55:00Z</dcterms:modified>
</cp:coreProperties>
</file>