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45FD" w14:textId="77777777" w:rsidR="008D1F47" w:rsidRPr="002B1DB2" w:rsidRDefault="008D1F47" w:rsidP="002B1DB2">
      <w:pPr>
        <w:spacing w:after="0" w:line="240" w:lineRule="auto"/>
        <w:jc w:val="center"/>
        <w:rPr>
          <w:rFonts w:ascii="Arial" w:eastAsia="Times New Roman" w:hAnsi="Arial" w:cs="Arial"/>
          <w:b/>
          <w:sz w:val="28"/>
          <w:szCs w:val="28"/>
        </w:rPr>
      </w:pPr>
      <w:r w:rsidRPr="002B1DB2">
        <w:rPr>
          <w:rFonts w:ascii="Arial" w:eastAsia="Times New Roman" w:hAnsi="Arial" w:cs="Arial"/>
          <w:b/>
          <w:sz w:val="28"/>
          <w:szCs w:val="28"/>
        </w:rPr>
        <w:t>UNIVERSITY OF ESSEX PARTNER INSTITUTION</w:t>
      </w:r>
    </w:p>
    <w:p w14:paraId="31DBC28B" w14:textId="77777777" w:rsidR="00292804" w:rsidRPr="002B1DB2" w:rsidRDefault="00A45CEE" w:rsidP="004E0463">
      <w:pPr>
        <w:spacing w:after="0" w:line="240" w:lineRule="auto"/>
        <w:jc w:val="center"/>
        <w:rPr>
          <w:rFonts w:ascii="Arial" w:hAnsi="Arial" w:cs="Arial"/>
          <w:b/>
          <w:i/>
          <w:sz w:val="28"/>
          <w:szCs w:val="28"/>
        </w:rPr>
      </w:pPr>
      <w:r w:rsidRPr="002B1DB2">
        <w:rPr>
          <w:rFonts w:ascii="Arial" w:hAnsi="Arial" w:cs="Arial"/>
          <w:b/>
          <w:sz w:val="28"/>
          <w:szCs w:val="28"/>
        </w:rPr>
        <w:t>Annual Review</w:t>
      </w:r>
      <w:r w:rsidR="00A27D92" w:rsidRPr="002B1DB2">
        <w:rPr>
          <w:rFonts w:ascii="Arial" w:hAnsi="Arial" w:cs="Arial"/>
          <w:b/>
          <w:sz w:val="28"/>
          <w:szCs w:val="28"/>
        </w:rPr>
        <w:t xml:space="preserve"> </w:t>
      </w:r>
      <w:r w:rsidR="00DE7670" w:rsidRPr="002B1DB2">
        <w:rPr>
          <w:rFonts w:ascii="Arial" w:hAnsi="Arial" w:cs="Arial"/>
          <w:b/>
          <w:sz w:val="28"/>
          <w:szCs w:val="28"/>
        </w:rPr>
        <w:t>of Courses</w:t>
      </w:r>
      <w:r w:rsidR="002B1DB2">
        <w:rPr>
          <w:rFonts w:ascii="Arial" w:hAnsi="Arial" w:cs="Arial"/>
          <w:b/>
          <w:sz w:val="28"/>
          <w:szCs w:val="28"/>
        </w:rPr>
        <w:t xml:space="preserve">: </w:t>
      </w:r>
      <w:r w:rsidR="000A6A30">
        <w:rPr>
          <w:rFonts w:ascii="Arial" w:hAnsi="Arial" w:cs="Arial"/>
          <w:b/>
          <w:sz w:val="28"/>
          <w:szCs w:val="28"/>
        </w:rPr>
        <w:t>Tavistock</w:t>
      </w:r>
      <w:r w:rsidR="002B1DB2">
        <w:rPr>
          <w:rFonts w:ascii="Arial" w:hAnsi="Arial" w:cs="Arial"/>
          <w:b/>
          <w:sz w:val="28"/>
          <w:szCs w:val="28"/>
        </w:rPr>
        <w:t xml:space="preserve"> </w:t>
      </w:r>
      <w:r w:rsidR="000A6A30">
        <w:rPr>
          <w:rFonts w:ascii="Arial" w:hAnsi="Arial" w:cs="Arial"/>
          <w:b/>
          <w:sz w:val="28"/>
          <w:szCs w:val="28"/>
        </w:rPr>
        <w:t>Professional Doctorates</w:t>
      </w:r>
    </w:p>
    <w:p w14:paraId="56C31AD9" w14:textId="10C676D3" w:rsidR="004E0463" w:rsidRPr="002B1DB2" w:rsidRDefault="00056829" w:rsidP="004E0463">
      <w:pPr>
        <w:spacing w:after="0" w:line="240" w:lineRule="auto"/>
        <w:jc w:val="center"/>
        <w:rPr>
          <w:rFonts w:ascii="Arial" w:hAnsi="Arial" w:cs="Arial"/>
          <w:b/>
          <w:sz w:val="28"/>
          <w:szCs w:val="28"/>
        </w:rPr>
      </w:pPr>
      <w:r w:rsidRPr="002B1DB2">
        <w:rPr>
          <w:rFonts w:ascii="Arial" w:hAnsi="Arial" w:cs="Arial"/>
          <w:b/>
          <w:sz w:val="28"/>
          <w:szCs w:val="28"/>
        </w:rPr>
        <w:t>R</w:t>
      </w:r>
      <w:r w:rsidR="004E0463" w:rsidRPr="002B1DB2">
        <w:rPr>
          <w:rFonts w:ascii="Arial" w:hAnsi="Arial" w:cs="Arial"/>
          <w:b/>
          <w:sz w:val="28"/>
          <w:szCs w:val="28"/>
        </w:rPr>
        <w:t>eflecti</w:t>
      </w:r>
      <w:r w:rsidR="00292804" w:rsidRPr="002B1DB2">
        <w:rPr>
          <w:rFonts w:ascii="Arial" w:hAnsi="Arial" w:cs="Arial"/>
          <w:b/>
          <w:sz w:val="28"/>
          <w:szCs w:val="28"/>
        </w:rPr>
        <w:t xml:space="preserve">ng on the academic year </w:t>
      </w:r>
      <w:r w:rsidR="000A6A30">
        <w:rPr>
          <w:rFonts w:ascii="Arial" w:hAnsi="Arial" w:cs="Arial"/>
          <w:b/>
          <w:sz w:val="28"/>
          <w:szCs w:val="28"/>
        </w:rPr>
        <w:t>20</w:t>
      </w:r>
      <w:r w:rsidR="00C94A50">
        <w:rPr>
          <w:rFonts w:ascii="Arial" w:hAnsi="Arial" w:cs="Arial"/>
          <w:b/>
          <w:sz w:val="28"/>
          <w:szCs w:val="28"/>
        </w:rPr>
        <w:t>19</w:t>
      </w:r>
      <w:r w:rsidR="000A6A30">
        <w:rPr>
          <w:rFonts w:ascii="Arial" w:hAnsi="Arial" w:cs="Arial"/>
          <w:b/>
          <w:sz w:val="28"/>
          <w:szCs w:val="28"/>
        </w:rPr>
        <w:t>-</w:t>
      </w:r>
      <w:r w:rsidR="00C94A50">
        <w:rPr>
          <w:rFonts w:ascii="Arial" w:hAnsi="Arial" w:cs="Arial"/>
          <w:b/>
          <w:sz w:val="28"/>
          <w:szCs w:val="28"/>
        </w:rPr>
        <w:t>20</w:t>
      </w:r>
    </w:p>
    <w:p w14:paraId="15E9D432" w14:textId="77777777" w:rsidR="004E0463" w:rsidRPr="0056486A" w:rsidRDefault="004E0463" w:rsidP="004E0463">
      <w:pPr>
        <w:spacing w:after="0" w:line="240" w:lineRule="auto"/>
        <w:jc w:val="center"/>
        <w:rPr>
          <w:rFonts w:ascii="Arial" w:hAnsi="Arial" w:cs="Arial"/>
          <w:sz w:val="28"/>
          <w:szCs w:val="28"/>
        </w:rPr>
      </w:pPr>
    </w:p>
    <w:p w14:paraId="467E4214" w14:textId="77777777" w:rsidR="004E0463" w:rsidRPr="009E53F1" w:rsidRDefault="009B2E0F" w:rsidP="002B1DB2">
      <w:pPr>
        <w:spacing w:after="0" w:line="240" w:lineRule="auto"/>
        <w:rPr>
          <w:rFonts w:ascii="Arial" w:hAnsi="Arial" w:cs="Arial"/>
          <w:sz w:val="20"/>
          <w:szCs w:val="20"/>
        </w:rPr>
      </w:pPr>
      <w:r w:rsidRPr="009E53F1">
        <w:rPr>
          <w:rFonts w:ascii="Arial" w:hAnsi="Arial" w:cs="Arial"/>
          <w:sz w:val="20"/>
          <w:szCs w:val="20"/>
        </w:rPr>
        <w:t>A</w:t>
      </w:r>
      <w:r w:rsidR="00A45CEE" w:rsidRPr="009E53F1">
        <w:rPr>
          <w:rFonts w:ascii="Arial" w:hAnsi="Arial" w:cs="Arial"/>
          <w:sz w:val="20"/>
          <w:szCs w:val="20"/>
        </w:rPr>
        <w:t xml:space="preserve">n </w:t>
      </w:r>
      <w:r w:rsidR="00703BCD" w:rsidRPr="009E53F1">
        <w:rPr>
          <w:rFonts w:ascii="Arial" w:hAnsi="Arial" w:cs="Arial"/>
          <w:sz w:val="20"/>
          <w:szCs w:val="20"/>
        </w:rPr>
        <w:t>Annual Review of Courses</w:t>
      </w:r>
      <w:r w:rsidR="00A45CEE" w:rsidRPr="009E53F1">
        <w:rPr>
          <w:rFonts w:ascii="Arial" w:hAnsi="Arial" w:cs="Arial"/>
          <w:sz w:val="20"/>
          <w:szCs w:val="20"/>
        </w:rPr>
        <w:t xml:space="preserve"> </w:t>
      </w:r>
      <w:r w:rsidR="004E0463" w:rsidRPr="009E53F1">
        <w:rPr>
          <w:rFonts w:ascii="Arial" w:hAnsi="Arial" w:cs="Arial"/>
          <w:sz w:val="20"/>
          <w:szCs w:val="20"/>
        </w:rPr>
        <w:t>report must be approved by t</w:t>
      </w:r>
      <w:r w:rsidR="00434E6D" w:rsidRPr="009E53F1">
        <w:rPr>
          <w:rFonts w:ascii="Arial" w:hAnsi="Arial" w:cs="Arial"/>
          <w:sz w:val="20"/>
          <w:szCs w:val="20"/>
        </w:rPr>
        <w:t xml:space="preserve">he relevant senior manager with responsibility for </w:t>
      </w:r>
      <w:r w:rsidR="00D53A9D" w:rsidRPr="009E53F1">
        <w:rPr>
          <w:rFonts w:ascii="Arial" w:hAnsi="Arial" w:cs="Arial"/>
          <w:sz w:val="20"/>
          <w:szCs w:val="20"/>
        </w:rPr>
        <w:t>H</w:t>
      </w:r>
      <w:r w:rsidR="00434E6D" w:rsidRPr="009E53F1">
        <w:rPr>
          <w:rFonts w:ascii="Arial" w:hAnsi="Arial" w:cs="Arial"/>
          <w:sz w:val="20"/>
          <w:szCs w:val="20"/>
        </w:rPr>
        <w:t xml:space="preserve">igher </w:t>
      </w:r>
      <w:r w:rsidR="00D53A9D" w:rsidRPr="009E53F1">
        <w:rPr>
          <w:rFonts w:ascii="Arial" w:hAnsi="Arial" w:cs="Arial"/>
          <w:sz w:val="20"/>
          <w:szCs w:val="20"/>
        </w:rPr>
        <w:t>E</w:t>
      </w:r>
      <w:r w:rsidR="00434E6D" w:rsidRPr="009E53F1">
        <w:rPr>
          <w:rFonts w:ascii="Arial" w:hAnsi="Arial" w:cs="Arial"/>
          <w:sz w:val="20"/>
          <w:szCs w:val="20"/>
        </w:rPr>
        <w:t>ducation</w:t>
      </w:r>
      <w:r w:rsidR="004E0463" w:rsidRPr="009E53F1">
        <w:rPr>
          <w:rFonts w:ascii="Arial" w:hAnsi="Arial" w:cs="Arial"/>
          <w:sz w:val="20"/>
          <w:szCs w:val="20"/>
        </w:rPr>
        <w:t xml:space="preserve"> </w:t>
      </w:r>
      <w:r w:rsidR="00D53A9D" w:rsidRPr="009E53F1">
        <w:rPr>
          <w:rFonts w:ascii="Arial" w:hAnsi="Arial" w:cs="Arial"/>
          <w:sz w:val="20"/>
          <w:szCs w:val="20"/>
        </w:rPr>
        <w:t xml:space="preserve">provision </w:t>
      </w:r>
      <w:r w:rsidR="004E0463" w:rsidRPr="009E53F1">
        <w:rPr>
          <w:rFonts w:ascii="Arial" w:hAnsi="Arial" w:cs="Arial"/>
          <w:sz w:val="20"/>
          <w:szCs w:val="20"/>
        </w:rPr>
        <w:t>before being submitted to the Dean</w:t>
      </w:r>
      <w:r w:rsidR="005D04F7" w:rsidRPr="009E53F1">
        <w:rPr>
          <w:rFonts w:ascii="Arial" w:hAnsi="Arial" w:cs="Arial"/>
          <w:sz w:val="20"/>
          <w:szCs w:val="20"/>
        </w:rPr>
        <w:t xml:space="preserve"> of Partnerships</w:t>
      </w:r>
      <w:r w:rsidR="004E0463" w:rsidRPr="009E53F1">
        <w:rPr>
          <w:rFonts w:ascii="Arial" w:hAnsi="Arial" w:cs="Arial"/>
          <w:sz w:val="20"/>
          <w:szCs w:val="20"/>
        </w:rPr>
        <w:t xml:space="preserve"> via </w:t>
      </w:r>
      <w:r w:rsidR="00A37473" w:rsidRPr="009E53F1">
        <w:rPr>
          <w:rFonts w:ascii="Arial" w:hAnsi="Arial" w:cs="Arial"/>
          <w:sz w:val="20"/>
          <w:szCs w:val="20"/>
        </w:rPr>
        <w:t>Quality and Academic Development</w:t>
      </w:r>
      <w:r w:rsidR="004E0463" w:rsidRPr="009E53F1">
        <w:rPr>
          <w:rFonts w:ascii="Arial" w:hAnsi="Arial" w:cs="Arial"/>
          <w:sz w:val="20"/>
          <w:szCs w:val="20"/>
        </w:rPr>
        <w:t xml:space="preserve"> </w:t>
      </w:r>
      <w:r w:rsidR="009E53F1">
        <w:rPr>
          <w:rFonts w:ascii="Arial" w:hAnsi="Arial" w:cs="Arial"/>
          <w:sz w:val="20"/>
          <w:szCs w:val="20"/>
        </w:rPr>
        <w:t>(</w:t>
      </w:r>
      <w:hyperlink r:id="rId8" w:history="1"/>
      <w:r w:rsidR="00A37473" w:rsidRPr="009E53F1">
        <w:rPr>
          <w:rStyle w:val="Hyperlink"/>
          <w:rFonts w:ascii="Arial" w:hAnsi="Arial" w:cs="Arial"/>
          <w:sz w:val="20"/>
          <w:szCs w:val="20"/>
        </w:rPr>
        <w:t>quad</w:t>
      </w:r>
      <w:hyperlink r:id="rId9" w:history="1"/>
      <w:r w:rsidR="00A37473" w:rsidRPr="009E53F1">
        <w:rPr>
          <w:rStyle w:val="Hyperlink"/>
          <w:rFonts w:ascii="Arial" w:hAnsi="Arial" w:cs="Arial"/>
          <w:sz w:val="20"/>
          <w:szCs w:val="20"/>
        </w:rPr>
        <w:t>@essex.ac.uk</w:t>
      </w:r>
      <w:r w:rsidR="009E53F1">
        <w:rPr>
          <w:rStyle w:val="Hyperlink"/>
          <w:rFonts w:ascii="Arial" w:hAnsi="Arial" w:cs="Arial"/>
          <w:sz w:val="20"/>
          <w:szCs w:val="20"/>
        </w:rPr>
        <w:t>)</w:t>
      </w:r>
      <w:r w:rsidR="00CA65D8">
        <w:rPr>
          <w:rStyle w:val="Hyperlink"/>
          <w:rFonts w:ascii="Arial" w:hAnsi="Arial" w:cs="Arial"/>
          <w:sz w:val="20"/>
          <w:szCs w:val="20"/>
        </w:rPr>
        <w:t>.</w:t>
      </w:r>
    </w:p>
    <w:p w14:paraId="74B9D0C7" w14:textId="77777777" w:rsidR="004E0463" w:rsidRPr="0056486A" w:rsidRDefault="004E0463" w:rsidP="004E0463">
      <w:pPr>
        <w:spacing w:after="0" w:line="240" w:lineRule="auto"/>
        <w:jc w:val="center"/>
        <w:rPr>
          <w:rFonts w:ascii="Arial" w:hAnsi="Arial" w:cs="Arial"/>
          <w:i/>
          <w:sz w:val="20"/>
          <w:szCs w:val="20"/>
        </w:rPr>
      </w:pPr>
    </w:p>
    <w:p w14:paraId="178B687E" w14:textId="77777777" w:rsidR="006F2D5D" w:rsidRPr="0003115E" w:rsidRDefault="006F2D5D" w:rsidP="0003115E">
      <w:pPr>
        <w:spacing w:after="120" w:line="240" w:lineRule="auto"/>
        <w:rPr>
          <w:rFonts w:ascii="Arial" w:hAnsi="Arial" w:cs="Arial"/>
          <w:b/>
        </w:rPr>
      </w:pPr>
      <w:r w:rsidRPr="0003115E">
        <w:rPr>
          <w:rFonts w:ascii="Arial" w:hAnsi="Arial" w:cs="Arial"/>
          <w:b/>
        </w:rPr>
        <w:t>Purpose:</w:t>
      </w:r>
    </w:p>
    <w:p w14:paraId="5A346989" w14:textId="77777777"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 xml:space="preserve">To review and evaluate the </w:t>
      </w:r>
      <w:r w:rsidR="00F21EE1">
        <w:rPr>
          <w:rFonts w:ascii="Arial" w:hAnsi="Arial" w:cs="Arial"/>
          <w:sz w:val="20"/>
          <w:szCs w:val="20"/>
        </w:rPr>
        <w:t>centre/school</w:t>
      </w:r>
      <w:r w:rsidRPr="00D515C6">
        <w:rPr>
          <w:rFonts w:ascii="Arial" w:hAnsi="Arial" w:cs="Arial"/>
          <w:sz w:val="20"/>
          <w:szCs w:val="20"/>
        </w:rPr>
        <w:t xml:space="preserve"> to inform quality assurance and enhancement</w:t>
      </w:r>
    </w:p>
    <w:p w14:paraId="27C19CB7" w14:textId="77777777" w:rsidR="006F2D5D" w:rsidRPr="00D515C6" w:rsidRDefault="006F2D5D" w:rsidP="006F2D5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To develop action plans that ensure the enhancement of the </w:t>
      </w:r>
      <w:r w:rsidR="00F21EE1">
        <w:rPr>
          <w:rFonts w:ascii="Arial" w:hAnsi="Arial" w:cs="Arial"/>
          <w:sz w:val="20"/>
          <w:szCs w:val="20"/>
        </w:rPr>
        <w:t>centre/school</w:t>
      </w:r>
      <w:r>
        <w:rPr>
          <w:rFonts w:ascii="Arial" w:hAnsi="Arial" w:cs="Arial"/>
          <w:sz w:val="20"/>
          <w:szCs w:val="20"/>
        </w:rPr>
        <w:t xml:space="preserve"> under review</w:t>
      </w:r>
    </w:p>
    <w:p w14:paraId="49A5DA31" w14:textId="77777777"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To ensure excellence in the quality of education</w:t>
      </w:r>
    </w:p>
    <w:p w14:paraId="7AB06F1A" w14:textId="77777777" w:rsidR="004E0463" w:rsidRPr="000A6A30" w:rsidRDefault="006F2D5D" w:rsidP="004E0463">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To identify and share good practice</w:t>
      </w:r>
    </w:p>
    <w:p w14:paraId="5DA32876" w14:textId="77777777"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4392"/>
        <w:gridCol w:w="2887"/>
      </w:tblGrid>
      <w:tr w:rsidR="000A6A30" w:rsidRPr="00955504" w14:paraId="21B6F0B9" w14:textId="77777777" w:rsidTr="000A6A30">
        <w:trPr>
          <w:trHeight w:val="1129"/>
        </w:trPr>
        <w:tc>
          <w:tcPr>
            <w:tcW w:w="6335" w:type="dxa"/>
            <w:gridSpan w:val="2"/>
            <w:shd w:val="clear" w:color="auto" w:fill="D9D9D9" w:themeFill="background1" w:themeFillShade="D9"/>
          </w:tcPr>
          <w:p w14:paraId="575425FC" w14:textId="77777777" w:rsidR="000A6A30" w:rsidRDefault="000A6A30" w:rsidP="00AA2637">
            <w:pPr>
              <w:spacing w:after="0" w:line="240" w:lineRule="auto"/>
              <w:rPr>
                <w:rFonts w:ascii="Arial" w:hAnsi="Arial" w:cs="Arial"/>
                <w:bCs/>
                <w:i/>
                <w:iCs/>
                <w:sz w:val="20"/>
                <w:szCs w:val="20"/>
              </w:rPr>
            </w:pPr>
            <w:r w:rsidRPr="00955504">
              <w:rPr>
                <w:rFonts w:ascii="Arial" w:hAnsi="Arial" w:cs="Arial"/>
                <w:b/>
                <w:sz w:val="20"/>
                <w:szCs w:val="20"/>
              </w:rPr>
              <w:t>Courses to which this report applies</w:t>
            </w:r>
            <w:r>
              <w:rPr>
                <w:rFonts w:ascii="Arial" w:hAnsi="Arial" w:cs="Arial"/>
                <w:b/>
                <w:sz w:val="20"/>
                <w:szCs w:val="20"/>
              </w:rPr>
              <w:t xml:space="preserve"> </w:t>
            </w:r>
            <w:r w:rsidRPr="00955504">
              <w:rPr>
                <w:rFonts w:ascii="Arial" w:hAnsi="Arial" w:cs="Arial"/>
                <w:bCs/>
                <w:i/>
                <w:iCs/>
                <w:sz w:val="20"/>
                <w:szCs w:val="20"/>
              </w:rPr>
              <w:t>(Please add or delete rows as necessary)</w:t>
            </w:r>
          </w:p>
          <w:p w14:paraId="52421CB2" w14:textId="77777777" w:rsidR="000A6A30" w:rsidRPr="00955504" w:rsidRDefault="000A6A30" w:rsidP="00AA2637">
            <w:pPr>
              <w:spacing w:after="0" w:line="240" w:lineRule="auto"/>
              <w:rPr>
                <w:rFonts w:ascii="Arial" w:hAnsi="Arial" w:cs="Arial"/>
                <w:b/>
                <w:sz w:val="20"/>
                <w:szCs w:val="20"/>
              </w:rPr>
            </w:pPr>
            <w:r>
              <w:rPr>
                <w:rFonts w:ascii="Arial" w:hAnsi="Arial" w:cs="Arial"/>
                <w:bCs/>
                <w:i/>
                <w:iCs/>
                <w:sz w:val="20"/>
                <w:szCs w:val="20"/>
              </w:rPr>
              <w:t>Please list all PGR courses offered by the department (separating PhD, MPhil, M by D where offered as stand-alone courses), by course title.  Please include those without any students currently registered.</w:t>
            </w:r>
          </w:p>
        </w:tc>
        <w:tc>
          <w:tcPr>
            <w:tcW w:w="2887" w:type="dxa"/>
            <w:vMerge w:val="restart"/>
            <w:shd w:val="clear" w:color="auto" w:fill="D9D9D9" w:themeFill="background1" w:themeFillShade="D9"/>
          </w:tcPr>
          <w:p w14:paraId="4D53C4EF" w14:textId="77777777" w:rsidR="000A6A30" w:rsidRPr="00955504" w:rsidRDefault="000A6A30" w:rsidP="00AA2637">
            <w:pPr>
              <w:spacing w:after="0" w:line="240" w:lineRule="auto"/>
              <w:rPr>
                <w:rFonts w:ascii="Arial" w:hAnsi="Arial" w:cs="Arial"/>
                <w:b/>
                <w:sz w:val="20"/>
                <w:szCs w:val="20"/>
              </w:rPr>
            </w:pPr>
            <w:r w:rsidRPr="00955504">
              <w:rPr>
                <w:rFonts w:ascii="Arial" w:hAnsi="Arial" w:cs="Arial"/>
                <w:b/>
                <w:sz w:val="20"/>
                <w:szCs w:val="20"/>
              </w:rPr>
              <w:t>Number of students on the course (all years of study) in the year under review</w:t>
            </w:r>
          </w:p>
        </w:tc>
      </w:tr>
      <w:tr w:rsidR="000A6A30" w:rsidRPr="00955504" w14:paraId="11E1546C" w14:textId="77777777" w:rsidTr="000A6A30">
        <w:trPr>
          <w:trHeight w:val="222"/>
        </w:trPr>
        <w:tc>
          <w:tcPr>
            <w:tcW w:w="1943" w:type="dxa"/>
            <w:shd w:val="clear" w:color="auto" w:fill="D9D9D9" w:themeFill="background1" w:themeFillShade="D9"/>
          </w:tcPr>
          <w:p w14:paraId="023DB244" w14:textId="77777777" w:rsidR="000A6A30" w:rsidRPr="00955504" w:rsidRDefault="000A6A30" w:rsidP="00AA2637">
            <w:pPr>
              <w:spacing w:after="0" w:line="240" w:lineRule="auto"/>
              <w:rPr>
                <w:rFonts w:ascii="Arial" w:hAnsi="Arial" w:cs="Arial"/>
                <w:b/>
                <w:sz w:val="20"/>
                <w:szCs w:val="20"/>
              </w:rPr>
            </w:pPr>
            <w:r>
              <w:rPr>
                <w:rFonts w:ascii="Arial" w:hAnsi="Arial" w:cs="Arial"/>
                <w:b/>
                <w:sz w:val="20"/>
                <w:szCs w:val="20"/>
              </w:rPr>
              <w:t>Course ID</w:t>
            </w:r>
          </w:p>
        </w:tc>
        <w:tc>
          <w:tcPr>
            <w:tcW w:w="4392" w:type="dxa"/>
            <w:shd w:val="clear" w:color="auto" w:fill="D9D9D9" w:themeFill="background1" w:themeFillShade="D9"/>
          </w:tcPr>
          <w:p w14:paraId="13EC9201" w14:textId="77777777" w:rsidR="000A6A30" w:rsidRPr="00955504" w:rsidRDefault="000A6A30" w:rsidP="00AA2637">
            <w:pPr>
              <w:spacing w:after="0" w:line="240" w:lineRule="auto"/>
              <w:rPr>
                <w:rFonts w:ascii="Arial" w:hAnsi="Arial" w:cs="Arial"/>
                <w:b/>
                <w:sz w:val="20"/>
                <w:szCs w:val="20"/>
              </w:rPr>
            </w:pPr>
            <w:r>
              <w:rPr>
                <w:rFonts w:ascii="Arial" w:hAnsi="Arial" w:cs="Arial"/>
                <w:b/>
                <w:sz w:val="20"/>
                <w:szCs w:val="20"/>
              </w:rPr>
              <w:t>Course Title</w:t>
            </w:r>
          </w:p>
        </w:tc>
        <w:tc>
          <w:tcPr>
            <w:tcW w:w="2887" w:type="dxa"/>
            <w:vMerge/>
            <w:shd w:val="clear" w:color="auto" w:fill="D9D9D9" w:themeFill="background1" w:themeFillShade="D9"/>
          </w:tcPr>
          <w:p w14:paraId="75A9E5C9" w14:textId="77777777" w:rsidR="000A6A30" w:rsidRPr="00955504" w:rsidRDefault="000A6A30" w:rsidP="00AA2637">
            <w:pPr>
              <w:spacing w:after="0" w:line="240" w:lineRule="auto"/>
              <w:rPr>
                <w:rFonts w:ascii="Arial" w:hAnsi="Arial" w:cs="Arial"/>
                <w:b/>
                <w:sz w:val="20"/>
                <w:szCs w:val="20"/>
              </w:rPr>
            </w:pPr>
          </w:p>
        </w:tc>
      </w:tr>
      <w:tr w:rsidR="000A6A30" w:rsidRPr="00432707" w14:paraId="52A92919" w14:textId="77777777" w:rsidTr="000A6A30">
        <w:trPr>
          <w:trHeight w:val="252"/>
        </w:trPr>
        <w:tc>
          <w:tcPr>
            <w:tcW w:w="1943" w:type="dxa"/>
          </w:tcPr>
          <w:p w14:paraId="0C706537" w14:textId="77777777" w:rsidR="000A6A30" w:rsidRPr="00AD241E" w:rsidRDefault="000A6A30" w:rsidP="00AA2637">
            <w:pPr>
              <w:spacing w:after="0" w:line="240" w:lineRule="auto"/>
              <w:rPr>
                <w:rFonts w:ascii="Arial" w:hAnsi="Arial" w:cs="Arial"/>
              </w:rPr>
            </w:pPr>
          </w:p>
        </w:tc>
        <w:tc>
          <w:tcPr>
            <w:tcW w:w="4392" w:type="dxa"/>
          </w:tcPr>
          <w:p w14:paraId="4EE7A860" w14:textId="77777777" w:rsidR="000A6A30" w:rsidRPr="00AD241E" w:rsidRDefault="000A6A30" w:rsidP="00AA2637">
            <w:pPr>
              <w:spacing w:after="0" w:line="240" w:lineRule="auto"/>
              <w:rPr>
                <w:rFonts w:ascii="Arial" w:hAnsi="Arial" w:cs="Arial"/>
              </w:rPr>
            </w:pPr>
          </w:p>
        </w:tc>
        <w:tc>
          <w:tcPr>
            <w:tcW w:w="2887" w:type="dxa"/>
          </w:tcPr>
          <w:p w14:paraId="283349F6" w14:textId="77777777" w:rsidR="000A6A30" w:rsidRPr="00AD241E" w:rsidRDefault="000A6A30" w:rsidP="00AA2637">
            <w:pPr>
              <w:spacing w:after="0" w:line="240" w:lineRule="auto"/>
              <w:rPr>
                <w:rFonts w:ascii="Arial" w:hAnsi="Arial" w:cs="Arial"/>
              </w:rPr>
            </w:pPr>
          </w:p>
        </w:tc>
      </w:tr>
      <w:tr w:rsidR="000A6A30" w:rsidRPr="00432707" w14:paraId="32A141E0" w14:textId="77777777" w:rsidTr="000A6A30">
        <w:trPr>
          <w:trHeight w:val="237"/>
        </w:trPr>
        <w:tc>
          <w:tcPr>
            <w:tcW w:w="1943" w:type="dxa"/>
          </w:tcPr>
          <w:p w14:paraId="3E9A8FE7" w14:textId="77777777" w:rsidR="000A6A30" w:rsidRPr="00AD241E" w:rsidRDefault="000A6A30" w:rsidP="00AA2637">
            <w:pPr>
              <w:spacing w:after="0" w:line="240" w:lineRule="auto"/>
              <w:rPr>
                <w:rFonts w:ascii="Arial" w:hAnsi="Arial" w:cs="Arial"/>
              </w:rPr>
            </w:pPr>
          </w:p>
        </w:tc>
        <w:tc>
          <w:tcPr>
            <w:tcW w:w="4392" w:type="dxa"/>
          </w:tcPr>
          <w:p w14:paraId="4A8F795E" w14:textId="77777777" w:rsidR="000A6A30" w:rsidRPr="00AD241E" w:rsidRDefault="000A6A30" w:rsidP="00AA2637">
            <w:pPr>
              <w:spacing w:after="0" w:line="240" w:lineRule="auto"/>
              <w:rPr>
                <w:rFonts w:ascii="Arial" w:hAnsi="Arial" w:cs="Arial"/>
              </w:rPr>
            </w:pPr>
          </w:p>
        </w:tc>
        <w:tc>
          <w:tcPr>
            <w:tcW w:w="2887" w:type="dxa"/>
          </w:tcPr>
          <w:p w14:paraId="7D2FECED" w14:textId="77777777" w:rsidR="000A6A30" w:rsidRPr="00AD241E" w:rsidRDefault="000A6A30" w:rsidP="00AA2637">
            <w:pPr>
              <w:spacing w:after="0" w:line="240" w:lineRule="auto"/>
              <w:rPr>
                <w:rFonts w:ascii="Arial" w:hAnsi="Arial" w:cs="Arial"/>
              </w:rPr>
            </w:pPr>
          </w:p>
        </w:tc>
      </w:tr>
      <w:tr w:rsidR="000A6A30" w:rsidRPr="00432707" w14:paraId="4A30330D" w14:textId="77777777" w:rsidTr="000A6A30">
        <w:trPr>
          <w:trHeight w:val="252"/>
        </w:trPr>
        <w:tc>
          <w:tcPr>
            <w:tcW w:w="1943" w:type="dxa"/>
          </w:tcPr>
          <w:p w14:paraId="6F68F8ED" w14:textId="77777777" w:rsidR="000A6A30" w:rsidRPr="00AD241E" w:rsidRDefault="000A6A30" w:rsidP="00AA2637">
            <w:pPr>
              <w:spacing w:after="0" w:line="240" w:lineRule="auto"/>
              <w:rPr>
                <w:rFonts w:ascii="Arial" w:hAnsi="Arial" w:cs="Arial"/>
              </w:rPr>
            </w:pPr>
          </w:p>
        </w:tc>
        <w:tc>
          <w:tcPr>
            <w:tcW w:w="4392" w:type="dxa"/>
          </w:tcPr>
          <w:p w14:paraId="29229209" w14:textId="77777777" w:rsidR="000A6A30" w:rsidRPr="00AD241E" w:rsidRDefault="000A6A30" w:rsidP="00AA2637">
            <w:pPr>
              <w:spacing w:after="0" w:line="240" w:lineRule="auto"/>
              <w:rPr>
                <w:rFonts w:ascii="Arial" w:hAnsi="Arial" w:cs="Arial"/>
              </w:rPr>
            </w:pPr>
          </w:p>
        </w:tc>
        <w:tc>
          <w:tcPr>
            <w:tcW w:w="2887" w:type="dxa"/>
          </w:tcPr>
          <w:p w14:paraId="2E493983" w14:textId="77777777" w:rsidR="000A6A30" w:rsidRPr="00AD241E" w:rsidRDefault="000A6A30" w:rsidP="00AA2637">
            <w:pPr>
              <w:spacing w:after="0" w:line="240" w:lineRule="auto"/>
              <w:rPr>
                <w:rFonts w:ascii="Arial" w:hAnsi="Arial" w:cs="Arial"/>
              </w:rPr>
            </w:pPr>
          </w:p>
        </w:tc>
      </w:tr>
      <w:tr w:rsidR="000A6A30" w:rsidRPr="00432707" w14:paraId="11E58C6C" w14:textId="77777777" w:rsidTr="000A6A30">
        <w:trPr>
          <w:trHeight w:val="237"/>
        </w:trPr>
        <w:tc>
          <w:tcPr>
            <w:tcW w:w="1943" w:type="dxa"/>
          </w:tcPr>
          <w:p w14:paraId="3623591B" w14:textId="77777777" w:rsidR="000A6A30" w:rsidRPr="00AD241E" w:rsidRDefault="000A6A30" w:rsidP="00AA2637">
            <w:pPr>
              <w:spacing w:after="0" w:line="240" w:lineRule="auto"/>
              <w:rPr>
                <w:rFonts w:ascii="Arial" w:hAnsi="Arial" w:cs="Arial"/>
              </w:rPr>
            </w:pPr>
          </w:p>
        </w:tc>
        <w:tc>
          <w:tcPr>
            <w:tcW w:w="4392" w:type="dxa"/>
          </w:tcPr>
          <w:p w14:paraId="051E436B" w14:textId="77777777" w:rsidR="000A6A30" w:rsidRPr="00AD241E" w:rsidRDefault="000A6A30" w:rsidP="00AA2637">
            <w:pPr>
              <w:spacing w:after="0" w:line="240" w:lineRule="auto"/>
              <w:rPr>
                <w:rFonts w:ascii="Arial" w:hAnsi="Arial" w:cs="Arial"/>
              </w:rPr>
            </w:pPr>
          </w:p>
        </w:tc>
        <w:tc>
          <w:tcPr>
            <w:tcW w:w="2887" w:type="dxa"/>
          </w:tcPr>
          <w:p w14:paraId="750D14D8" w14:textId="77777777" w:rsidR="000A6A30" w:rsidRPr="00AD241E" w:rsidRDefault="000A6A30" w:rsidP="00AA2637">
            <w:pPr>
              <w:spacing w:after="0" w:line="240" w:lineRule="auto"/>
              <w:rPr>
                <w:rFonts w:ascii="Arial" w:hAnsi="Arial" w:cs="Arial"/>
              </w:rPr>
            </w:pPr>
          </w:p>
        </w:tc>
      </w:tr>
      <w:tr w:rsidR="000A6A30" w:rsidRPr="00432707" w14:paraId="42C014EF" w14:textId="77777777" w:rsidTr="000A6A30">
        <w:trPr>
          <w:trHeight w:val="252"/>
        </w:trPr>
        <w:tc>
          <w:tcPr>
            <w:tcW w:w="1943" w:type="dxa"/>
          </w:tcPr>
          <w:p w14:paraId="2E48B8B8" w14:textId="77777777" w:rsidR="000A6A30" w:rsidRPr="00AD241E" w:rsidRDefault="000A6A30" w:rsidP="00AA2637">
            <w:pPr>
              <w:spacing w:after="0" w:line="240" w:lineRule="auto"/>
              <w:rPr>
                <w:rFonts w:ascii="Arial" w:hAnsi="Arial" w:cs="Arial"/>
              </w:rPr>
            </w:pPr>
          </w:p>
        </w:tc>
        <w:tc>
          <w:tcPr>
            <w:tcW w:w="4392" w:type="dxa"/>
          </w:tcPr>
          <w:p w14:paraId="36E32823" w14:textId="77777777" w:rsidR="000A6A30" w:rsidRPr="00AD241E" w:rsidRDefault="000A6A30" w:rsidP="00AA2637">
            <w:pPr>
              <w:spacing w:after="0" w:line="240" w:lineRule="auto"/>
              <w:rPr>
                <w:rFonts w:ascii="Arial" w:hAnsi="Arial" w:cs="Arial"/>
              </w:rPr>
            </w:pPr>
          </w:p>
        </w:tc>
        <w:tc>
          <w:tcPr>
            <w:tcW w:w="2887" w:type="dxa"/>
          </w:tcPr>
          <w:p w14:paraId="43879085" w14:textId="77777777" w:rsidR="000A6A30" w:rsidRPr="00AD241E" w:rsidRDefault="000A6A30" w:rsidP="00AA2637">
            <w:pPr>
              <w:spacing w:after="0" w:line="240" w:lineRule="auto"/>
              <w:rPr>
                <w:rFonts w:ascii="Arial" w:hAnsi="Arial" w:cs="Arial"/>
              </w:rPr>
            </w:pPr>
          </w:p>
        </w:tc>
      </w:tr>
      <w:tr w:rsidR="000A6A30" w:rsidRPr="00432707" w14:paraId="24DBF27D" w14:textId="77777777" w:rsidTr="000A6A30">
        <w:trPr>
          <w:trHeight w:val="252"/>
        </w:trPr>
        <w:tc>
          <w:tcPr>
            <w:tcW w:w="1943" w:type="dxa"/>
          </w:tcPr>
          <w:p w14:paraId="5DEFEDC3" w14:textId="77777777" w:rsidR="000A6A30" w:rsidRPr="00AD241E" w:rsidRDefault="000A6A30" w:rsidP="00AA2637">
            <w:pPr>
              <w:spacing w:after="0" w:line="240" w:lineRule="auto"/>
              <w:rPr>
                <w:rFonts w:ascii="Arial" w:hAnsi="Arial" w:cs="Arial"/>
              </w:rPr>
            </w:pPr>
          </w:p>
        </w:tc>
        <w:tc>
          <w:tcPr>
            <w:tcW w:w="4392" w:type="dxa"/>
          </w:tcPr>
          <w:p w14:paraId="588142FB" w14:textId="77777777" w:rsidR="000A6A30" w:rsidRPr="00AD241E" w:rsidRDefault="000A6A30" w:rsidP="00AA2637">
            <w:pPr>
              <w:spacing w:after="0" w:line="240" w:lineRule="auto"/>
              <w:rPr>
                <w:rFonts w:ascii="Arial" w:hAnsi="Arial" w:cs="Arial"/>
              </w:rPr>
            </w:pPr>
          </w:p>
        </w:tc>
        <w:tc>
          <w:tcPr>
            <w:tcW w:w="2887" w:type="dxa"/>
          </w:tcPr>
          <w:p w14:paraId="71F37BA9" w14:textId="77777777" w:rsidR="000A6A30" w:rsidRPr="00AD241E" w:rsidRDefault="000A6A30" w:rsidP="00AA2637">
            <w:pPr>
              <w:spacing w:after="0" w:line="240" w:lineRule="auto"/>
              <w:rPr>
                <w:rFonts w:ascii="Arial" w:hAnsi="Arial" w:cs="Arial"/>
              </w:rPr>
            </w:pPr>
          </w:p>
        </w:tc>
      </w:tr>
      <w:tr w:rsidR="000A6A30" w:rsidRPr="00432707" w14:paraId="7B8474FE" w14:textId="77777777" w:rsidTr="000A6A30">
        <w:trPr>
          <w:trHeight w:val="237"/>
        </w:trPr>
        <w:tc>
          <w:tcPr>
            <w:tcW w:w="6335" w:type="dxa"/>
            <w:gridSpan w:val="2"/>
          </w:tcPr>
          <w:p w14:paraId="24F27510" w14:textId="77777777" w:rsidR="000A6A30" w:rsidRPr="00AD241E" w:rsidRDefault="000A6A30" w:rsidP="00AA2637">
            <w:pPr>
              <w:spacing w:after="0" w:line="240" w:lineRule="auto"/>
              <w:rPr>
                <w:rFonts w:ascii="Arial" w:hAnsi="Arial" w:cs="Arial"/>
                <w:b/>
              </w:rPr>
            </w:pPr>
            <w:r w:rsidRPr="00AD241E">
              <w:rPr>
                <w:rFonts w:ascii="Arial" w:hAnsi="Arial" w:cs="Arial"/>
                <w:b/>
              </w:rPr>
              <w:t>Total number of students:</w:t>
            </w:r>
          </w:p>
        </w:tc>
        <w:tc>
          <w:tcPr>
            <w:tcW w:w="2887" w:type="dxa"/>
          </w:tcPr>
          <w:p w14:paraId="04819D84" w14:textId="77777777" w:rsidR="000A6A30" w:rsidRPr="00AD241E" w:rsidRDefault="000A6A30" w:rsidP="00AA2637">
            <w:pPr>
              <w:spacing w:after="0" w:line="240" w:lineRule="auto"/>
              <w:rPr>
                <w:rFonts w:ascii="Arial" w:hAnsi="Arial" w:cs="Arial"/>
                <w:b/>
              </w:rPr>
            </w:pPr>
          </w:p>
        </w:tc>
      </w:tr>
    </w:tbl>
    <w:p w14:paraId="23891C47" w14:textId="77777777" w:rsidR="004E0463" w:rsidRPr="0056486A" w:rsidRDefault="004E0463" w:rsidP="004E0463">
      <w:pPr>
        <w:spacing w:after="0" w:line="240" w:lineRule="auto"/>
        <w:rPr>
          <w:rFonts w:ascii="Arial" w:hAnsi="Arial" w:cs="Arial"/>
          <w:sz w:val="20"/>
          <w:szCs w:val="20"/>
        </w:rPr>
      </w:pPr>
    </w:p>
    <w:p w14:paraId="5E0E87C3" w14:textId="77777777" w:rsidR="00955504" w:rsidRPr="0056486A" w:rsidRDefault="00955504"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3"/>
        <w:gridCol w:w="4739"/>
      </w:tblGrid>
      <w:tr w:rsidR="004E0463" w:rsidRPr="0056486A" w14:paraId="36C58031" w14:textId="77777777" w:rsidTr="00510A46">
        <w:trPr>
          <w:trHeight w:val="553"/>
        </w:trPr>
        <w:tc>
          <w:tcPr>
            <w:tcW w:w="4503" w:type="dxa"/>
            <w:shd w:val="clear" w:color="auto" w:fill="D9D9D9" w:themeFill="background1" w:themeFillShade="D9"/>
          </w:tcPr>
          <w:p w14:paraId="6E7B37FA" w14:textId="77777777" w:rsidR="004E0463" w:rsidRPr="0056486A" w:rsidRDefault="004E0463" w:rsidP="006A5742">
            <w:pPr>
              <w:rPr>
                <w:rFonts w:ascii="Arial" w:hAnsi="Arial" w:cs="Arial"/>
                <w:b/>
                <w:sz w:val="20"/>
                <w:szCs w:val="20"/>
              </w:rPr>
            </w:pPr>
            <w:r w:rsidRPr="0056486A">
              <w:rPr>
                <w:rFonts w:ascii="Arial" w:hAnsi="Arial" w:cs="Arial"/>
                <w:b/>
                <w:sz w:val="20"/>
                <w:szCs w:val="20"/>
              </w:rPr>
              <w:t xml:space="preserve">Report </w:t>
            </w:r>
            <w:r w:rsidR="002B1DB2">
              <w:rPr>
                <w:rFonts w:ascii="Arial" w:hAnsi="Arial" w:cs="Arial"/>
                <w:b/>
                <w:sz w:val="20"/>
                <w:szCs w:val="20"/>
              </w:rPr>
              <w:t>A</w:t>
            </w:r>
            <w:r w:rsidRPr="0056486A">
              <w:rPr>
                <w:rFonts w:ascii="Arial" w:hAnsi="Arial" w:cs="Arial"/>
                <w:b/>
                <w:sz w:val="20"/>
                <w:szCs w:val="20"/>
              </w:rPr>
              <w:t>uthor</w:t>
            </w:r>
            <w:r w:rsidR="002B1DB2">
              <w:rPr>
                <w:rFonts w:ascii="Arial" w:hAnsi="Arial" w:cs="Arial"/>
                <w:b/>
                <w:sz w:val="20"/>
                <w:szCs w:val="20"/>
              </w:rPr>
              <w:t>(s)</w:t>
            </w:r>
          </w:p>
        </w:tc>
        <w:tc>
          <w:tcPr>
            <w:tcW w:w="4739" w:type="dxa"/>
          </w:tcPr>
          <w:p w14:paraId="081F607E" w14:textId="77777777" w:rsidR="004E0463" w:rsidRPr="0056486A" w:rsidRDefault="004E0463" w:rsidP="006A5742">
            <w:pPr>
              <w:rPr>
                <w:rFonts w:ascii="Arial" w:hAnsi="Arial" w:cs="Arial"/>
                <w:sz w:val="20"/>
                <w:szCs w:val="20"/>
              </w:rPr>
            </w:pPr>
          </w:p>
        </w:tc>
      </w:tr>
      <w:tr w:rsidR="00510A46" w:rsidRPr="00D515C6" w14:paraId="30E84375" w14:textId="77777777" w:rsidTr="00510A46">
        <w:trPr>
          <w:trHeight w:val="553"/>
        </w:trPr>
        <w:tc>
          <w:tcPr>
            <w:tcW w:w="4503" w:type="dxa"/>
            <w:shd w:val="clear" w:color="auto" w:fill="D9D9D9" w:themeFill="background1" w:themeFillShade="D9"/>
          </w:tcPr>
          <w:p w14:paraId="51D3970A" w14:textId="77777777" w:rsidR="00510A46" w:rsidRPr="00D515C6" w:rsidRDefault="00510A46" w:rsidP="00AA2637">
            <w:pPr>
              <w:rPr>
                <w:rFonts w:ascii="Arial" w:hAnsi="Arial" w:cs="Arial"/>
                <w:b/>
                <w:sz w:val="20"/>
                <w:szCs w:val="20"/>
              </w:rPr>
            </w:pPr>
            <w:r>
              <w:rPr>
                <w:rFonts w:ascii="Arial" w:hAnsi="Arial" w:cs="Arial"/>
                <w:b/>
                <w:sz w:val="20"/>
                <w:szCs w:val="20"/>
              </w:rPr>
              <w:t>Which Partner Committees have considered this report?</w:t>
            </w:r>
          </w:p>
        </w:tc>
        <w:tc>
          <w:tcPr>
            <w:tcW w:w="4739" w:type="dxa"/>
          </w:tcPr>
          <w:p w14:paraId="3D564029" w14:textId="77777777" w:rsidR="00510A46" w:rsidRPr="00D515C6" w:rsidRDefault="00510A46" w:rsidP="00AA2637">
            <w:pPr>
              <w:rPr>
                <w:rFonts w:ascii="Arial" w:hAnsi="Arial" w:cs="Arial"/>
                <w:sz w:val="20"/>
                <w:szCs w:val="20"/>
              </w:rPr>
            </w:pPr>
          </w:p>
        </w:tc>
      </w:tr>
    </w:tbl>
    <w:p w14:paraId="59709BD2" w14:textId="77777777" w:rsidR="000838E3" w:rsidRPr="0056486A" w:rsidRDefault="000838E3" w:rsidP="00CB2B94">
      <w:pPr>
        <w:spacing w:after="0" w:line="240" w:lineRule="auto"/>
        <w:rPr>
          <w:rFonts w:ascii="Arial" w:hAnsi="Arial" w:cs="Arial"/>
          <w:b/>
          <w:sz w:val="20"/>
          <w:szCs w:val="20"/>
        </w:rPr>
      </w:pPr>
    </w:p>
    <w:p w14:paraId="5016A998" w14:textId="77777777" w:rsidR="00510A46" w:rsidRDefault="00510A46" w:rsidP="00510A46">
      <w:pPr>
        <w:rPr>
          <w:rFonts w:ascii="Arial" w:hAnsi="Arial" w:cs="Arial"/>
          <w:b/>
          <w:sz w:val="20"/>
          <w:szCs w:val="20"/>
        </w:rPr>
      </w:pPr>
      <w:r>
        <w:rPr>
          <w:rFonts w:ascii="Arial" w:hAnsi="Arial" w:cs="Arial"/>
          <w:b/>
          <w:sz w:val="20"/>
          <w:szCs w:val="20"/>
        </w:rPr>
        <w:t>Head of Higher Education at the Partner Institution</w:t>
      </w:r>
    </w:p>
    <w:p w14:paraId="1075120D" w14:textId="77777777" w:rsidR="00510A46" w:rsidRDefault="00510A46" w:rsidP="00510A46">
      <w:pPr>
        <w:rPr>
          <w:rFonts w:ascii="Arial" w:hAnsi="Arial" w:cs="Arial"/>
          <w:b/>
          <w:sz w:val="20"/>
          <w:szCs w:val="20"/>
        </w:rPr>
      </w:pPr>
      <w:r>
        <w:rPr>
          <w:rFonts w:ascii="Arial" w:hAnsi="Arial" w:cs="Arial"/>
          <w:b/>
          <w:sz w:val="20"/>
          <w:szCs w:val="20"/>
        </w:rPr>
        <w:t>Name</w:t>
      </w:r>
      <w:r>
        <w:rPr>
          <w:rFonts w:ascii="Arial" w:hAnsi="Arial" w:cs="Arial"/>
          <w:b/>
          <w:sz w:val="20"/>
          <w:szCs w:val="20"/>
        </w:rPr>
        <w:tab/>
        <w:t xml:space="preserve">       </w:t>
      </w:r>
      <w:r w:rsidRPr="00D515C6">
        <w:rPr>
          <w:rFonts w:ascii="Arial" w:hAnsi="Arial" w:cs="Arial"/>
          <w:b/>
          <w:sz w:val="20"/>
          <w:szCs w:val="20"/>
        </w:rPr>
        <w:t>_______________________________________________________</w:t>
      </w:r>
    </w:p>
    <w:p w14:paraId="76422A6D" w14:textId="77777777" w:rsidR="00510A46" w:rsidRDefault="00510A46" w:rsidP="00510A46">
      <w:pPr>
        <w:rPr>
          <w:rFonts w:ascii="Arial" w:hAnsi="Arial" w:cs="Arial"/>
          <w:b/>
          <w:sz w:val="20"/>
          <w:szCs w:val="20"/>
        </w:rPr>
      </w:pPr>
      <w:r>
        <w:rPr>
          <w:rFonts w:ascii="Arial" w:hAnsi="Arial" w:cs="Arial"/>
          <w:b/>
          <w:sz w:val="20"/>
          <w:szCs w:val="20"/>
        </w:rPr>
        <w:t xml:space="preserve">Signature   </w:t>
      </w:r>
      <w:r w:rsidRPr="00D515C6">
        <w:rPr>
          <w:rFonts w:ascii="Arial" w:hAnsi="Arial" w:cs="Arial"/>
          <w:b/>
          <w:sz w:val="20"/>
          <w:szCs w:val="20"/>
        </w:rPr>
        <w:t>_______________________________________________________</w:t>
      </w:r>
    </w:p>
    <w:p w14:paraId="63629028" w14:textId="77777777" w:rsidR="00510A46" w:rsidRDefault="00510A46" w:rsidP="00510A46">
      <w:pPr>
        <w:spacing w:after="0" w:line="240" w:lineRule="auto"/>
        <w:rPr>
          <w:rFonts w:ascii="Arial" w:hAnsi="Arial" w:cs="Arial"/>
          <w:sz w:val="20"/>
          <w:szCs w:val="20"/>
        </w:rPr>
      </w:pPr>
      <w:r>
        <w:rPr>
          <w:rFonts w:ascii="Arial" w:hAnsi="Arial" w:cs="Arial"/>
          <w:sz w:val="20"/>
          <w:szCs w:val="20"/>
        </w:rPr>
        <w:t>(I confirm</w:t>
      </w:r>
      <w:r w:rsidRPr="00BA5786">
        <w:rPr>
          <w:rFonts w:ascii="Arial" w:hAnsi="Arial" w:cs="Arial"/>
          <w:sz w:val="20"/>
          <w:szCs w:val="20"/>
        </w:rPr>
        <w:t xml:space="preserve"> that the information provided in this report is </w:t>
      </w:r>
      <w:r>
        <w:rPr>
          <w:rFonts w:ascii="Arial" w:hAnsi="Arial" w:cs="Arial"/>
          <w:sz w:val="20"/>
          <w:szCs w:val="20"/>
        </w:rPr>
        <w:t>a correct record</w:t>
      </w:r>
      <w:r w:rsidRPr="00BA5786">
        <w:rPr>
          <w:rFonts w:ascii="Arial" w:hAnsi="Arial" w:cs="Arial"/>
          <w:sz w:val="20"/>
          <w:szCs w:val="20"/>
        </w:rPr>
        <w:t>)</w:t>
      </w:r>
    </w:p>
    <w:p w14:paraId="57413269" w14:textId="77777777" w:rsidR="00510A46" w:rsidRDefault="00510A46" w:rsidP="00A37473">
      <w:pPr>
        <w:spacing w:after="120" w:line="240" w:lineRule="auto"/>
        <w:rPr>
          <w:rFonts w:ascii="Arial" w:hAnsi="Arial" w:cs="Arial"/>
          <w:b/>
          <w:i/>
          <w:sz w:val="20"/>
          <w:szCs w:val="20"/>
        </w:rPr>
      </w:pPr>
    </w:p>
    <w:p w14:paraId="7B37C4DA" w14:textId="2AD41E7B" w:rsidR="009B1785" w:rsidRDefault="00A37E8C" w:rsidP="000A6A30">
      <w:pPr>
        <w:rPr>
          <w:rFonts w:ascii="Arial" w:hAnsi="Arial" w:cs="Arial"/>
          <w:b/>
          <w:i/>
          <w:sz w:val="20"/>
          <w:szCs w:val="20"/>
        </w:rPr>
      </w:pPr>
      <w:r w:rsidRPr="0056486A">
        <w:rPr>
          <w:rFonts w:ascii="Arial" w:hAnsi="Arial" w:cs="Arial"/>
          <w:b/>
          <w:i/>
          <w:sz w:val="20"/>
          <w:szCs w:val="20"/>
        </w:rPr>
        <w:t>SUBMISS</w:t>
      </w:r>
      <w:r w:rsidR="006D112C" w:rsidRPr="0056486A">
        <w:rPr>
          <w:rFonts w:ascii="Arial" w:hAnsi="Arial" w:cs="Arial"/>
          <w:b/>
          <w:i/>
          <w:sz w:val="20"/>
          <w:szCs w:val="20"/>
        </w:rPr>
        <w:t>ION DEADLINE</w:t>
      </w:r>
      <w:r w:rsidR="009B1785">
        <w:rPr>
          <w:rFonts w:ascii="Arial" w:hAnsi="Arial" w:cs="Arial"/>
          <w:b/>
          <w:i/>
          <w:sz w:val="20"/>
          <w:szCs w:val="20"/>
        </w:rPr>
        <w:t>:</w:t>
      </w:r>
      <w:r w:rsidR="000A6A30">
        <w:rPr>
          <w:rFonts w:ascii="Arial" w:hAnsi="Arial" w:cs="Arial"/>
          <w:b/>
          <w:i/>
          <w:sz w:val="20"/>
          <w:szCs w:val="20"/>
        </w:rPr>
        <w:t xml:space="preserve"> </w:t>
      </w:r>
      <w:r w:rsidR="003A57DD">
        <w:rPr>
          <w:rFonts w:ascii="Arial" w:hAnsi="Arial" w:cs="Arial"/>
          <w:i/>
          <w:sz w:val="20"/>
          <w:szCs w:val="20"/>
        </w:rPr>
        <w:t>B</w:t>
      </w:r>
      <w:r w:rsidR="009B1785" w:rsidRPr="009B1785">
        <w:rPr>
          <w:rFonts w:ascii="Arial" w:hAnsi="Arial" w:cs="Arial"/>
          <w:i/>
          <w:sz w:val="20"/>
          <w:szCs w:val="20"/>
        </w:rPr>
        <w:t xml:space="preserve">y </w:t>
      </w:r>
      <w:r w:rsidR="00544805">
        <w:rPr>
          <w:rFonts w:ascii="Arial" w:hAnsi="Arial" w:cs="Arial"/>
          <w:i/>
          <w:sz w:val="20"/>
          <w:szCs w:val="20"/>
        </w:rPr>
        <w:t xml:space="preserve">noon on </w:t>
      </w:r>
      <w:r w:rsidR="00A37473" w:rsidRPr="006066B3">
        <w:rPr>
          <w:rFonts w:ascii="Arial" w:hAnsi="Arial" w:cs="Arial"/>
          <w:i/>
          <w:sz w:val="20"/>
          <w:szCs w:val="20"/>
        </w:rPr>
        <w:t>Wednesday</w:t>
      </w:r>
      <w:r w:rsidR="009B1785" w:rsidRPr="006066B3">
        <w:rPr>
          <w:rFonts w:ascii="Arial" w:hAnsi="Arial" w:cs="Arial"/>
          <w:i/>
          <w:sz w:val="20"/>
          <w:szCs w:val="20"/>
        </w:rPr>
        <w:t xml:space="preserve"> </w:t>
      </w:r>
      <w:r w:rsidR="00E525A9">
        <w:rPr>
          <w:rFonts w:ascii="Arial" w:hAnsi="Arial" w:cs="Arial"/>
          <w:i/>
          <w:sz w:val="20"/>
          <w:szCs w:val="20"/>
        </w:rPr>
        <w:t>2</w:t>
      </w:r>
      <w:r w:rsidR="00C94A50">
        <w:rPr>
          <w:rFonts w:ascii="Arial" w:hAnsi="Arial" w:cs="Arial"/>
          <w:i/>
          <w:sz w:val="20"/>
          <w:szCs w:val="20"/>
        </w:rPr>
        <w:t>7</w:t>
      </w:r>
      <w:r w:rsidR="00CA65D8" w:rsidRPr="006066B3">
        <w:rPr>
          <w:rFonts w:ascii="Arial" w:hAnsi="Arial" w:cs="Arial"/>
          <w:i/>
          <w:sz w:val="20"/>
          <w:szCs w:val="20"/>
        </w:rPr>
        <w:t xml:space="preserve"> </w:t>
      </w:r>
      <w:r w:rsidR="009A44AC" w:rsidRPr="006066B3">
        <w:rPr>
          <w:rFonts w:ascii="Arial" w:hAnsi="Arial" w:cs="Arial"/>
          <w:i/>
          <w:sz w:val="20"/>
          <w:szCs w:val="20"/>
        </w:rPr>
        <w:t xml:space="preserve">January </w:t>
      </w:r>
      <w:r w:rsidR="00E525A9">
        <w:rPr>
          <w:rFonts w:ascii="Arial" w:hAnsi="Arial" w:cs="Arial"/>
          <w:i/>
          <w:sz w:val="20"/>
          <w:szCs w:val="20"/>
        </w:rPr>
        <w:t>20</w:t>
      </w:r>
      <w:r w:rsidR="00C94A50">
        <w:rPr>
          <w:rFonts w:ascii="Arial" w:hAnsi="Arial" w:cs="Arial"/>
          <w:i/>
          <w:sz w:val="20"/>
          <w:szCs w:val="20"/>
        </w:rPr>
        <w:t>21</w:t>
      </w:r>
    </w:p>
    <w:p w14:paraId="2587CFD1" w14:textId="55EFBE73" w:rsidR="00CA16EC" w:rsidRDefault="00216FBC" w:rsidP="004E6B80">
      <w:pPr>
        <w:spacing w:line="240" w:lineRule="auto"/>
        <w:rPr>
          <w:rFonts w:ascii="Arial" w:hAnsi="Arial" w:cs="Arial"/>
          <w:i/>
          <w:sz w:val="20"/>
          <w:szCs w:val="20"/>
        </w:rPr>
      </w:pPr>
      <w:r w:rsidRPr="00C17978">
        <w:rPr>
          <w:rFonts w:ascii="Arial" w:hAnsi="Arial" w:cs="Arial"/>
          <w:sz w:val="20"/>
          <w:szCs w:val="20"/>
        </w:rPr>
        <w:t>Please note that the Deans will be reviewing th</w:t>
      </w:r>
      <w:r w:rsidR="000A6A30">
        <w:rPr>
          <w:rFonts w:ascii="Arial" w:hAnsi="Arial" w:cs="Arial"/>
          <w:sz w:val="20"/>
          <w:szCs w:val="20"/>
        </w:rPr>
        <w:t>e</w:t>
      </w:r>
      <w:r w:rsidRPr="00C17978">
        <w:rPr>
          <w:rFonts w:ascii="Arial" w:hAnsi="Arial" w:cs="Arial"/>
          <w:sz w:val="20"/>
          <w:szCs w:val="20"/>
        </w:rPr>
        <w:t xml:space="preserve">se reports and providing the </w:t>
      </w:r>
      <w:r>
        <w:rPr>
          <w:rFonts w:ascii="Arial" w:hAnsi="Arial" w:cs="Arial"/>
          <w:sz w:val="20"/>
          <w:szCs w:val="20"/>
        </w:rPr>
        <w:t>Partnerships</w:t>
      </w:r>
      <w:r w:rsidRPr="00C17978">
        <w:rPr>
          <w:rFonts w:ascii="Arial" w:hAnsi="Arial" w:cs="Arial"/>
          <w:sz w:val="20"/>
          <w:szCs w:val="20"/>
        </w:rPr>
        <w:t xml:space="preserve"> Education Com</w:t>
      </w:r>
      <w:r>
        <w:rPr>
          <w:rFonts w:ascii="Arial" w:hAnsi="Arial" w:cs="Arial"/>
          <w:sz w:val="20"/>
          <w:szCs w:val="20"/>
        </w:rPr>
        <w:t>mittee with an overview at the</w:t>
      </w:r>
      <w:r w:rsidRPr="00C17978">
        <w:rPr>
          <w:rFonts w:ascii="Arial" w:hAnsi="Arial" w:cs="Arial"/>
          <w:sz w:val="20"/>
          <w:szCs w:val="20"/>
        </w:rPr>
        <w:t xml:space="preserve"> meeting</w:t>
      </w:r>
      <w:r w:rsidR="00A53AB1">
        <w:rPr>
          <w:rFonts w:ascii="Arial" w:hAnsi="Arial" w:cs="Arial"/>
          <w:sz w:val="20"/>
          <w:szCs w:val="20"/>
        </w:rPr>
        <w:t>s</w:t>
      </w:r>
      <w:r w:rsidRPr="00C17978">
        <w:rPr>
          <w:rFonts w:ascii="Arial" w:hAnsi="Arial" w:cs="Arial"/>
          <w:sz w:val="20"/>
          <w:szCs w:val="20"/>
        </w:rPr>
        <w:t xml:space="preserve"> on</w:t>
      </w:r>
      <w:r w:rsidR="009A44AC">
        <w:rPr>
          <w:rFonts w:ascii="Arial" w:hAnsi="Arial" w:cs="Arial"/>
          <w:sz w:val="20"/>
          <w:szCs w:val="20"/>
        </w:rPr>
        <w:t xml:space="preserve"> </w:t>
      </w:r>
      <w:r w:rsidR="00C94A50">
        <w:rPr>
          <w:rFonts w:ascii="Arial" w:hAnsi="Arial" w:cs="Arial"/>
          <w:sz w:val="20"/>
          <w:szCs w:val="20"/>
        </w:rPr>
        <w:t>2 March 2021</w:t>
      </w:r>
      <w:r w:rsidRPr="00C17978">
        <w:rPr>
          <w:rFonts w:ascii="Arial" w:hAnsi="Arial" w:cs="Arial"/>
          <w:sz w:val="20"/>
          <w:szCs w:val="20"/>
        </w:rPr>
        <w:t>.  It is therefore essential that these reports are submitted by the deadlines above, or earlier where possible.</w:t>
      </w:r>
    </w:p>
    <w:p w14:paraId="663C38B3" w14:textId="77777777" w:rsidR="00CA16EC" w:rsidRPr="005208CB" w:rsidRDefault="0044507F" w:rsidP="004E6B80">
      <w:pPr>
        <w:spacing w:after="120" w:line="240" w:lineRule="auto"/>
        <w:rPr>
          <w:rFonts w:ascii="Arial" w:hAnsi="Arial" w:cs="Arial"/>
          <w:b/>
          <w:i/>
          <w:sz w:val="20"/>
          <w:szCs w:val="20"/>
        </w:rPr>
      </w:pPr>
      <w:r w:rsidRPr="005208CB">
        <w:rPr>
          <w:rFonts w:ascii="Arial" w:hAnsi="Arial" w:cs="Arial"/>
          <w:b/>
          <w:i/>
          <w:sz w:val="20"/>
          <w:szCs w:val="20"/>
        </w:rPr>
        <w:t>Please attach as a</w:t>
      </w:r>
      <w:r w:rsidR="00CA16EC" w:rsidRPr="005208CB">
        <w:rPr>
          <w:rFonts w:ascii="Arial" w:hAnsi="Arial" w:cs="Arial"/>
          <w:b/>
          <w:i/>
          <w:sz w:val="20"/>
          <w:szCs w:val="20"/>
        </w:rPr>
        <w:t>ppendices:</w:t>
      </w:r>
    </w:p>
    <w:p w14:paraId="2F581893" w14:textId="77777777" w:rsidR="003C5E3B" w:rsidRPr="005208CB" w:rsidRDefault="0044507F"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Recruitment and r</w:t>
      </w:r>
      <w:r w:rsidR="00CA16EC" w:rsidRPr="005208CB">
        <w:rPr>
          <w:rFonts w:ascii="Arial" w:hAnsi="Arial" w:cs="Arial"/>
          <w:i/>
          <w:sz w:val="20"/>
          <w:szCs w:val="20"/>
        </w:rPr>
        <w:t>etention data</w:t>
      </w:r>
    </w:p>
    <w:p w14:paraId="61B3884E" w14:textId="3737D57A" w:rsidR="003C5E3B" w:rsidRPr="005208CB" w:rsidRDefault="00E202A6" w:rsidP="004E6B80">
      <w:pPr>
        <w:pStyle w:val="ListParagraph"/>
        <w:numPr>
          <w:ilvl w:val="0"/>
          <w:numId w:val="4"/>
        </w:numPr>
        <w:spacing w:after="0" w:line="240" w:lineRule="auto"/>
        <w:ind w:left="567" w:hanging="357"/>
        <w:rPr>
          <w:rFonts w:ascii="Arial" w:hAnsi="Arial" w:cs="Arial"/>
          <w:i/>
          <w:sz w:val="20"/>
          <w:szCs w:val="20"/>
        </w:rPr>
      </w:pPr>
      <w:r>
        <w:rPr>
          <w:rFonts w:ascii="Arial" w:hAnsi="Arial" w:cs="Arial"/>
          <w:i/>
          <w:sz w:val="20"/>
          <w:szCs w:val="20"/>
        </w:rPr>
        <w:t xml:space="preserve">Internal/other </w:t>
      </w:r>
      <w:r w:rsidR="00FA140D">
        <w:rPr>
          <w:rFonts w:ascii="Arial" w:hAnsi="Arial" w:cs="Arial"/>
          <w:i/>
          <w:sz w:val="20"/>
          <w:szCs w:val="20"/>
        </w:rPr>
        <w:t xml:space="preserve">student </w:t>
      </w:r>
      <w:r>
        <w:rPr>
          <w:rFonts w:ascii="Arial" w:hAnsi="Arial" w:cs="Arial"/>
          <w:i/>
          <w:sz w:val="20"/>
          <w:szCs w:val="20"/>
        </w:rPr>
        <w:t>survey data</w:t>
      </w:r>
      <w:r w:rsidR="00512EB3">
        <w:rPr>
          <w:rFonts w:ascii="Arial" w:hAnsi="Arial" w:cs="Arial"/>
          <w:i/>
          <w:sz w:val="20"/>
          <w:szCs w:val="20"/>
        </w:rPr>
        <w:t>,</w:t>
      </w:r>
      <w:r>
        <w:rPr>
          <w:rFonts w:ascii="Arial" w:hAnsi="Arial" w:cs="Arial"/>
          <w:i/>
          <w:sz w:val="20"/>
          <w:szCs w:val="20"/>
        </w:rPr>
        <w:t xml:space="preserve"> where available</w:t>
      </w:r>
    </w:p>
    <w:p w14:paraId="3F810E6C" w14:textId="7405804F"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Summary of module satisfaction data</w:t>
      </w:r>
      <w:r w:rsidR="00512EB3">
        <w:rPr>
          <w:rFonts w:ascii="Arial" w:hAnsi="Arial" w:cs="Arial"/>
          <w:i/>
          <w:sz w:val="20"/>
          <w:szCs w:val="20"/>
        </w:rPr>
        <w:t>,</w:t>
      </w:r>
      <w:r w:rsidRPr="005208CB">
        <w:rPr>
          <w:rFonts w:ascii="Arial" w:hAnsi="Arial" w:cs="Arial"/>
          <w:i/>
          <w:sz w:val="20"/>
          <w:szCs w:val="20"/>
        </w:rPr>
        <w:t xml:space="preserve"> where available</w:t>
      </w:r>
    </w:p>
    <w:p w14:paraId="55132943" w14:textId="77777777" w:rsidR="003C5E3B" w:rsidRDefault="00261899">
      <w:pPr>
        <w:pStyle w:val="ListParagraph"/>
        <w:numPr>
          <w:ilvl w:val="0"/>
          <w:numId w:val="4"/>
        </w:numPr>
        <w:ind w:left="567"/>
        <w:rPr>
          <w:rFonts w:ascii="Arial" w:hAnsi="Arial" w:cs="Arial"/>
          <w:b/>
          <w:i/>
          <w:sz w:val="20"/>
          <w:szCs w:val="20"/>
        </w:rPr>
      </w:pPr>
      <w:r w:rsidRPr="00261899">
        <w:rPr>
          <w:rFonts w:ascii="Arial" w:hAnsi="Arial" w:cs="Arial"/>
          <w:b/>
          <w:i/>
          <w:sz w:val="20"/>
          <w:szCs w:val="20"/>
        </w:rPr>
        <w:br w:type="page"/>
      </w:r>
    </w:p>
    <w:p w14:paraId="5B22DBFC" w14:textId="77777777" w:rsidR="00526AF6" w:rsidRDefault="00526AF6">
      <w:pPr>
        <w:rPr>
          <w:rFonts w:ascii="Arial" w:hAnsi="Arial" w:cs="Arial"/>
          <w:b/>
          <w:sz w:val="20"/>
          <w:szCs w:val="20"/>
        </w:rPr>
        <w:sectPr w:rsidR="00526AF6" w:rsidSect="00216FBC">
          <w:headerReference w:type="default" r:id="rId10"/>
          <w:pgSz w:w="11906" w:h="16838"/>
          <w:pgMar w:top="1247" w:right="1247" w:bottom="709" w:left="1247" w:header="709" w:footer="709" w:gutter="0"/>
          <w:cols w:space="708"/>
          <w:docGrid w:linePitch="360"/>
        </w:sectPr>
      </w:pPr>
    </w:p>
    <w:p w14:paraId="635E3AEC" w14:textId="77777777" w:rsidR="0044507F" w:rsidRPr="00835505" w:rsidRDefault="0044507F" w:rsidP="00835505">
      <w:pPr>
        <w:spacing w:after="120" w:line="240" w:lineRule="auto"/>
        <w:rPr>
          <w:rStyle w:val="FootnoteReference"/>
          <w:rFonts w:ascii="Arial" w:hAnsi="Arial" w:cs="Arial"/>
          <w:b/>
        </w:rPr>
      </w:pPr>
      <w:r w:rsidRPr="00835505">
        <w:rPr>
          <w:rFonts w:ascii="Arial" w:hAnsi="Arial" w:cs="Arial"/>
          <w:b/>
        </w:rPr>
        <w:lastRenderedPageBreak/>
        <w:t xml:space="preserve">Section </w:t>
      </w:r>
      <w:r w:rsidR="009653A4">
        <w:rPr>
          <w:rFonts w:ascii="Arial" w:hAnsi="Arial" w:cs="Arial"/>
          <w:b/>
        </w:rPr>
        <w:t>1</w:t>
      </w:r>
      <w:r w:rsidR="00835505" w:rsidRPr="00835505">
        <w:rPr>
          <w:rFonts w:ascii="Arial" w:hAnsi="Arial" w:cs="Arial"/>
          <w:b/>
        </w:rPr>
        <w:t xml:space="preserve">:  </w:t>
      </w:r>
      <w:r w:rsidR="002B1DB2">
        <w:rPr>
          <w:rFonts w:ascii="Arial" w:hAnsi="Arial" w:cs="Arial"/>
          <w:b/>
        </w:rPr>
        <w:t xml:space="preserve">Update on Action Plan from last year’s </w:t>
      </w:r>
      <w:r w:rsidRPr="00835505">
        <w:rPr>
          <w:rFonts w:ascii="Arial" w:hAnsi="Arial" w:cs="Arial"/>
          <w:b/>
        </w:rPr>
        <w:t>Annual Review of Courses</w:t>
      </w:r>
    </w:p>
    <w:p w14:paraId="31074A8C" w14:textId="77777777" w:rsidR="0044507F" w:rsidRDefault="003C1F6E" w:rsidP="0044507F">
      <w:pPr>
        <w:spacing w:after="120" w:line="240" w:lineRule="auto"/>
        <w:rPr>
          <w:rFonts w:ascii="Arial" w:hAnsi="Arial" w:cs="Arial"/>
          <w:bCs/>
          <w:i/>
          <w:iCs/>
          <w:sz w:val="20"/>
          <w:szCs w:val="20"/>
        </w:rPr>
      </w:pPr>
      <w:r>
        <w:rPr>
          <w:rFonts w:ascii="Arial" w:hAnsi="Arial" w:cs="Arial"/>
          <w:bCs/>
          <w:i/>
          <w:iCs/>
          <w:sz w:val="20"/>
          <w:szCs w:val="20"/>
        </w:rPr>
        <w:t>(Please add rows as necessary)</w:t>
      </w:r>
    </w:p>
    <w:tbl>
      <w:tblPr>
        <w:tblStyle w:val="TableGrid"/>
        <w:tblW w:w="15310" w:type="dxa"/>
        <w:tblInd w:w="-318" w:type="dxa"/>
        <w:tblLayout w:type="fixed"/>
        <w:tblLook w:val="04A0" w:firstRow="1" w:lastRow="0" w:firstColumn="1" w:lastColumn="0" w:noHBand="0" w:noVBand="1"/>
      </w:tblPr>
      <w:tblGrid>
        <w:gridCol w:w="710"/>
        <w:gridCol w:w="2551"/>
        <w:gridCol w:w="2268"/>
        <w:gridCol w:w="2694"/>
        <w:gridCol w:w="1701"/>
        <w:gridCol w:w="1275"/>
        <w:gridCol w:w="2977"/>
        <w:gridCol w:w="1134"/>
      </w:tblGrid>
      <w:tr w:rsidR="0063112F" w:rsidRPr="0056486A" w14:paraId="2FF23440" w14:textId="77777777" w:rsidTr="00AA2637">
        <w:tc>
          <w:tcPr>
            <w:tcW w:w="15310" w:type="dxa"/>
            <w:gridSpan w:val="8"/>
            <w:shd w:val="pct10" w:color="auto" w:fill="auto"/>
          </w:tcPr>
          <w:p w14:paraId="7FC3BC64" w14:textId="77777777" w:rsidR="00D01563" w:rsidRDefault="00D01563" w:rsidP="00D01563">
            <w:pPr>
              <w:spacing w:before="40"/>
              <w:rPr>
                <w:rFonts w:ascii="Arial" w:hAnsi="Arial" w:cs="Arial"/>
                <w:b/>
                <w:sz w:val="20"/>
                <w:szCs w:val="20"/>
              </w:rPr>
            </w:pPr>
            <w:r w:rsidRPr="0056486A">
              <w:rPr>
                <w:rFonts w:ascii="Arial" w:hAnsi="Arial" w:cs="Arial"/>
                <w:b/>
                <w:sz w:val="20"/>
                <w:szCs w:val="20"/>
              </w:rPr>
              <w:t>Please state the action taken as an outcome of last year’s Annual Review of Courses</w:t>
            </w:r>
          </w:p>
          <w:p w14:paraId="131F38E0" w14:textId="77777777" w:rsidR="00D01563" w:rsidRDefault="00D01563" w:rsidP="00D01563">
            <w:pPr>
              <w:spacing w:before="40" w:after="40"/>
              <w:rPr>
                <w:rFonts w:ascii="Arial" w:hAnsi="Arial" w:cs="Arial"/>
                <w:sz w:val="20"/>
                <w:szCs w:val="20"/>
              </w:rPr>
            </w:pPr>
            <w:r>
              <w:rPr>
                <w:rFonts w:ascii="Arial" w:hAnsi="Arial" w:cs="Arial"/>
                <w:sz w:val="20"/>
                <w:szCs w:val="20"/>
              </w:rPr>
              <w:t xml:space="preserve">Please ensure that updates are provided for all objectives identified in last year’s Annual Review of Courses as well as objectives that are still outstanding from the Annual Review of Courses from previous years.  Please indicate where objectives are being carried forward, and ensure these are included in Section </w:t>
            </w:r>
            <w:r w:rsidR="00FE5D2F">
              <w:rPr>
                <w:rFonts w:ascii="Arial" w:hAnsi="Arial" w:cs="Arial"/>
                <w:sz w:val="20"/>
                <w:szCs w:val="20"/>
              </w:rPr>
              <w:t>5</w:t>
            </w:r>
            <w:r>
              <w:rPr>
                <w:rFonts w:ascii="Arial" w:hAnsi="Arial" w:cs="Arial"/>
                <w:sz w:val="20"/>
                <w:szCs w:val="20"/>
              </w:rPr>
              <w:t>.</w:t>
            </w:r>
          </w:p>
          <w:p w14:paraId="2FD59642" w14:textId="77777777" w:rsidR="0063112F" w:rsidRPr="0056486A" w:rsidRDefault="00D01563" w:rsidP="00D01563">
            <w:pPr>
              <w:spacing w:before="40" w:after="40"/>
              <w:rPr>
                <w:rFonts w:ascii="Arial" w:hAnsi="Arial" w:cs="Arial"/>
                <w:b/>
                <w:sz w:val="20"/>
                <w:szCs w:val="20"/>
              </w:rPr>
            </w:pPr>
            <w:r>
              <w:rPr>
                <w:rFonts w:ascii="Arial" w:hAnsi="Arial" w:cs="Arial"/>
                <w:sz w:val="20"/>
                <w:szCs w:val="20"/>
              </w:rPr>
              <w:t>To facilitate cross-referencing and future monitoring please allocate each objective and action a unique identifier in line with the format explained in the guidance notes.</w:t>
            </w:r>
          </w:p>
        </w:tc>
      </w:tr>
      <w:tr w:rsidR="0063112F" w:rsidRPr="0056486A" w14:paraId="3CECF5B6" w14:textId="77777777" w:rsidTr="0063112F">
        <w:trPr>
          <w:trHeight w:val="611"/>
        </w:trPr>
        <w:tc>
          <w:tcPr>
            <w:tcW w:w="710" w:type="dxa"/>
            <w:shd w:val="pct10" w:color="auto" w:fill="auto"/>
          </w:tcPr>
          <w:p w14:paraId="79CB3FA8" w14:textId="77777777" w:rsidR="0063112F" w:rsidRDefault="0063112F" w:rsidP="00AA2637">
            <w:pPr>
              <w:jc w:val="center"/>
              <w:rPr>
                <w:rFonts w:ascii="Arial" w:hAnsi="Arial" w:cs="Arial"/>
                <w:b/>
                <w:sz w:val="20"/>
                <w:szCs w:val="20"/>
              </w:rPr>
            </w:pPr>
            <w:r>
              <w:rPr>
                <w:rFonts w:ascii="Arial" w:hAnsi="Arial" w:cs="Arial"/>
                <w:b/>
                <w:sz w:val="20"/>
                <w:szCs w:val="20"/>
              </w:rPr>
              <w:t>ID</w:t>
            </w:r>
          </w:p>
        </w:tc>
        <w:tc>
          <w:tcPr>
            <w:tcW w:w="2551" w:type="dxa"/>
            <w:shd w:val="pct10" w:color="auto" w:fill="auto"/>
          </w:tcPr>
          <w:p w14:paraId="05560A05" w14:textId="77777777" w:rsidR="0063112F" w:rsidRPr="0056486A" w:rsidRDefault="0063112F" w:rsidP="00AA2637">
            <w:pPr>
              <w:rPr>
                <w:rFonts w:ascii="Arial" w:hAnsi="Arial" w:cs="Arial"/>
                <w:b/>
                <w:sz w:val="20"/>
                <w:szCs w:val="20"/>
              </w:rPr>
            </w:pPr>
            <w:r>
              <w:rPr>
                <w:rFonts w:ascii="Arial" w:hAnsi="Arial" w:cs="Arial"/>
                <w:b/>
                <w:sz w:val="20"/>
                <w:szCs w:val="20"/>
              </w:rPr>
              <w:t>Objectives carried forward from previous years</w:t>
            </w:r>
          </w:p>
        </w:tc>
        <w:tc>
          <w:tcPr>
            <w:tcW w:w="2268" w:type="dxa"/>
            <w:shd w:val="pct10" w:color="auto" w:fill="auto"/>
          </w:tcPr>
          <w:p w14:paraId="50CB0A34" w14:textId="77777777" w:rsidR="0063112F" w:rsidRPr="0056486A" w:rsidRDefault="0063112F" w:rsidP="00AA2637">
            <w:pPr>
              <w:rPr>
                <w:rFonts w:ascii="Arial" w:hAnsi="Arial" w:cs="Arial"/>
                <w:b/>
                <w:sz w:val="20"/>
                <w:szCs w:val="20"/>
              </w:rPr>
            </w:pPr>
            <w:r>
              <w:rPr>
                <w:rFonts w:ascii="Arial" w:hAnsi="Arial" w:cs="Arial"/>
                <w:b/>
                <w:sz w:val="20"/>
                <w:szCs w:val="20"/>
              </w:rPr>
              <w:t>Action</w:t>
            </w:r>
          </w:p>
        </w:tc>
        <w:tc>
          <w:tcPr>
            <w:tcW w:w="2694" w:type="dxa"/>
            <w:shd w:val="pct10" w:color="auto" w:fill="auto"/>
          </w:tcPr>
          <w:p w14:paraId="18534310" w14:textId="77777777" w:rsidR="0063112F" w:rsidRPr="0056486A" w:rsidRDefault="0063112F" w:rsidP="00AA2637">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4D406BF1" w14:textId="77777777" w:rsidR="0063112F" w:rsidRPr="0056486A" w:rsidRDefault="0063112F" w:rsidP="00AA2637">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14:paraId="3B79E00E" w14:textId="77777777" w:rsidR="0063112F" w:rsidRPr="0056486A" w:rsidRDefault="0063112F" w:rsidP="00AA2637">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4D955B51" w14:textId="77777777" w:rsidR="0063112F" w:rsidRPr="0056486A" w:rsidRDefault="0063112F" w:rsidP="00AA2637">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14:paraId="75DD1148" w14:textId="77777777" w:rsidR="0063112F" w:rsidRPr="0056486A" w:rsidRDefault="0063112F" w:rsidP="00AA2637">
            <w:pPr>
              <w:rPr>
                <w:rFonts w:ascii="Arial" w:hAnsi="Arial" w:cs="Arial"/>
                <w:b/>
                <w:sz w:val="20"/>
                <w:szCs w:val="20"/>
              </w:rPr>
            </w:pPr>
            <w:r>
              <w:rPr>
                <w:rFonts w:ascii="Arial" w:hAnsi="Arial" w:cs="Arial"/>
                <w:b/>
                <w:sz w:val="20"/>
                <w:szCs w:val="20"/>
              </w:rPr>
              <w:t>Action carried forward</w:t>
            </w:r>
          </w:p>
        </w:tc>
      </w:tr>
      <w:tr w:rsidR="0063112F" w:rsidRPr="0056486A" w14:paraId="15262A37" w14:textId="77777777" w:rsidTr="009E53F1">
        <w:trPr>
          <w:trHeight w:val="170"/>
        </w:trPr>
        <w:tc>
          <w:tcPr>
            <w:tcW w:w="710" w:type="dxa"/>
            <w:vAlign w:val="center"/>
          </w:tcPr>
          <w:p w14:paraId="699B1903" w14:textId="77777777" w:rsidR="0063112F" w:rsidRPr="00847F35" w:rsidRDefault="0063112F" w:rsidP="00457613">
            <w:pPr>
              <w:spacing w:before="80" w:after="80"/>
              <w:rPr>
                <w:rFonts w:ascii="Arial" w:hAnsi="Arial" w:cs="Arial"/>
                <w:sz w:val="20"/>
                <w:szCs w:val="20"/>
              </w:rPr>
            </w:pPr>
          </w:p>
        </w:tc>
        <w:tc>
          <w:tcPr>
            <w:tcW w:w="2551" w:type="dxa"/>
            <w:vAlign w:val="center"/>
          </w:tcPr>
          <w:p w14:paraId="7E1B7661" w14:textId="77777777" w:rsidR="0063112F" w:rsidRPr="00847F35" w:rsidRDefault="0063112F" w:rsidP="00457613">
            <w:pPr>
              <w:spacing w:before="80" w:after="80"/>
              <w:rPr>
                <w:rFonts w:ascii="Arial" w:hAnsi="Arial" w:cs="Arial"/>
                <w:sz w:val="20"/>
                <w:szCs w:val="20"/>
              </w:rPr>
            </w:pPr>
          </w:p>
        </w:tc>
        <w:tc>
          <w:tcPr>
            <w:tcW w:w="2268" w:type="dxa"/>
            <w:vAlign w:val="center"/>
          </w:tcPr>
          <w:p w14:paraId="7E9975D3" w14:textId="77777777" w:rsidR="0063112F" w:rsidRPr="00A669DE" w:rsidRDefault="0063112F" w:rsidP="00A00FCF">
            <w:pPr>
              <w:pStyle w:val="ListParagraph"/>
              <w:numPr>
                <w:ilvl w:val="0"/>
                <w:numId w:val="8"/>
              </w:numPr>
              <w:spacing w:before="80" w:after="80"/>
              <w:ind w:left="318" w:hanging="284"/>
              <w:contextualSpacing w:val="0"/>
              <w:rPr>
                <w:rFonts w:ascii="Arial" w:hAnsi="Arial" w:cs="Arial"/>
                <w:sz w:val="20"/>
                <w:szCs w:val="20"/>
              </w:rPr>
            </w:pPr>
          </w:p>
        </w:tc>
        <w:tc>
          <w:tcPr>
            <w:tcW w:w="2694" w:type="dxa"/>
            <w:vAlign w:val="center"/>
          </w:tcPr>
          <w:p w14:paraId="604A12F7" w14:textId="77777777" w:rsidR="0063112F" w:rsidRPr="0056486A" w:rsidRDefault="0063112F" w:rsidP="00457613">
            <w:pPr>
              <w:spacing w:before="80" w:after="80"/>
              <w:rPr>
                <w:rFonts w:ascii="Arial" w:hAnsi="Arial" w:cs="Arial"/>
                <w:sz w:val="20"/>
                <w:szCs w:val="20"/>
              </w:rPr>
            </w:pPr>
          </w:p>
        </w:tc>
        <w:tc>
          <w:tcPr>
            <w:tcW w:w="1701" w:type="dxa"/>
            <w:vAlign w:val="center"/>
          </w:tcPr>
          <w:p w14:paraId="14C67C8D" w14:textId="77777777" w:rsidR="0063112F" w:rsidRPr="0056486A" w:rsidRDefault="0063112F" w:rsidP="00457613">
            <w:pPr>
              <w:spacing w:before="80" w:after="80"/>
              <w:rPr>
                <w:rFonts w:ascii="Arial" w:hAnsi="Arial" w:cs="Arial"/>
                <w:sz w:val="20"/>
                <w:szCs w:val="20"/>
              </w:rPr>
            </w:pPr>
          </w:p>
        </w:tc>
        <w:tc>
          <w:tcPr>
            <w:tcW w:w="1275" w:type="dxa"/>
            <w:vAlign w:val="center"/>
          </w:tcPr>
          <w:p w14:paraId="1DA4F981"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D0479E4"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0FC50A3B"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14:paraId="1A5E795C" w14:textId="77777777" w:rsidTr="009E53F1">
        <w:trPr>
          <w:trHeight w:val="170"/>
        </w:trPr>
        <w:tc>
          <w:tcPr>
            <w:tcW w:w="710" w:type="dxa"/>
            <w:vAlign w:val="center"/>
          </w:tcPr>
          <w:p w14:paraId="742E3CF8" w14:textId="77777777" w:rsidR="0063112F" w:rsidRPr="00847F35" w:rsidRDefault="0063112F" w:rsidP="00457613">
            <w:pPr>
              <w:spacing w:before="80" w:after="80"/>
              <w:rPr>
                <w:rFonts w:ascii="Arial" w:hAnsi="Arial" w:cs="Arial"/>
                <w:sz w:val="20"/>
                <w:szCs w:val="20"/>
              </w:rPr>
            </w:pPr>
          </w:p>
        </w:tc>
        <w:tc>
          <w:tcPr>
            <w:tcW w:w="2551" w:type="dxa"/>
            <w:vAlign w:val="center"/>
          </w:tcPr>
          <w:p w14:paraId="2CE5F0C1" w14:textId="77777777" w:rsidR="0063112F" w:rsidRPr="00847F35" w:rsidRDefault="0063112F" w:rsidP="00457613">
            <w:pPr>
              <w:spacing w:before="80" w:after="80"/>
              <w:rPr>
                <w:rFonts w:ascii="Arial" w:hAnsi="Arial" w:cs="Arial"/>
                <w:sz w:val="20"/>
                <w:szCs w:val="20"/>
              </w:rPr>
            </w:pPr>
          </w:p>
        </w:tc>
        <w:tc>
          <w:tcPr>
            <w:tcW w:w="2268" w:type="dxa"/>
            <w:vAlign w:val="center"/>
          </w:tcPr>
          <w:p w14:paraId="0C51DCEE" w14:textId="77777777" w:rsidR="0063112F" w:rsidRPr="0056486A" w:rsidRDefault="0063112F"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14:paraId="3B954E82" w14:textId="77777777" w:rsidR="0063112F" w:rsidRPr="0056486A" w:rsidRDefault="0063112F" w:rsidP="00457613">
            <w:pPr>
              <w:spacing w:before="80" w:after="80"/>
              <w:rPr>
                <w:rFonts w:ascii="Arial" w:hAnsi="Arial" w:cs="Arial"/>
                <w:sz w:val="20"/>
                <w:szCs w:val="20"/>
              </w:rPr>
            </w:pPr>
          </w:p>
        </w:tc>
        <w:tc>
          <w:tcPr>
            <w:tcW w:w="1701" w:type="dxa"/>
            <w:vAlign w:val="center"/>
          </w:tcPr>
          <w:p w14:paraId="69F1A5F8" w14:textId="77777777" w:rsidR="0063112F" w:rsidRPr="0056486A" w:rsidRDefault="0063112F" w:rsidP="00457613">
            <w:pPr>
              <w:spacing w:before="80" w:after="80"/>
              <w:rPr>
                <w:rFonts w:ascii="Arial" w:hAnsi="Arial" w:cs="Arial"/>
                <w:sz w:val="20"/>
                <w:szCs w:val="20"/>
              </w:rPr>
            </w:pPr>
          </w:p>
        </w:tc>
        <w:tc>
          <w:tcPr>
            <w:tcW w:w="1275" w:type="dxa"/>
            <w:vAlign w:val="center"/>
          </w:tcPr>
          <w:p w14:paraId="767905A4"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1BDA49A9"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20488D39"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835505" w:rsidRPr="0056486A" w14:paraId="2E2D986A" w14:textId="77777777" w:rsidTr="009E53F1">
        <w:trPr>
          <w:trHeight w:val="170"/>
        </w:trPr>
        <w:tc>
          <w:tcPr>
            <w:tcW w:w="710" w:type="dxa"/>
            <w:vAlign w:val="center"/>
          </w:tcPr>
          <w:p w14:paraId="356273FF" w14:textId="77777777" w:rsidR="00835505" w:rsidRPr="00847F35" w:rsidRDefault="00835505" w:rsidP="00457613">
            <w:pPr>
              <w:spacing w:before="80" w:after="80"/>
              <w:rPr>
                <w:rFonts w:ascii="Arial" w:hAnsi="Arial" w:cs="Arial"/>
                <w:sz w:val="20"/>
                <w:szCs w:val="20"/>
              </w:rPr>
            </w:pPr>
          </w:p>
        </w:tc>
        <w:tc>
          <w:tcPr>
            <w:tcW w:w="2551" w:type="dxa"/>
            <w:vAlign w:val="center"/>
          </w:tcPr>
          <w:p w14:paraId="1D08D29C" w14:textId="77777777" w:rsidR="00835505" w:rsidRPr="00847F35" w:rsidRDefault="00835505" w:rsidP="00457613">
            <w:pPr>
              <w:spacing w:before="80" w:after="80"/>
              <w:rPr>
                <w:rFonts w:ascii="Arial" w:hAnsi="Arial" w:cs="Arial"/>
                <w:sz w:val="20"/>
                <w:szCs w:val="20"/>
              </w:rPr>
            </w:pPr>
          </w:p>
        </w:tc>
        <w:tc>
          <w:tcPr>
            <w:tcW w:w="2268" w:type="dxa"/>
            <w:vAlign w:val="center"/>
          </w:tcPr>
          <w:p w14:paraId="76845D65" w14:textId="77777777" w:rsidR="00835505" w:rsidRPr="0056486A" w:rsidRDefault="00835505"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14:paraId="4EFFEAC5" w14:textId="77777777" w:rsidR="00835505" w:rsidRPr="0056486A" w:rsidRDefault="00835505" w:rsidP="00457613">
            <w:pPr>
              <w:spacing w:before="80" w:after="80"/>
              <w:rPr>
                <w:rFonts w:ascii="Arial" w:hAnsi="Arial" w:cs="Arial"/>
                <w:sz w:val="20"/>
                <w:szCs w:val="20"/>
              </w:rPr>
            </w:pPr>
          </w:p>
        </w:tc>
        <w:tc>
          <w:tcPr>
            <w:tcW w:w="1701" w:type="dxa"/>
            <w:vAlign w:val="center"/>
          </w:tcPr>
          <w:p w14:paraId="4ADE63CE" w14:textId="77777777" w:rsidR="00835505" w:rsidRPr="0056486A" w:rsidRDefault="00835505" w:rsidP="00457613">
            <w:pPr>
              <w:spacing w:before="80" w:after="80"/>
              <w:rPr>
                <w:rFonts w:ascii="Arial" w:hAnsi="Arial" w:cs="Arial"/>
                <w:sz w:val="20"/>
                <w:szCs w:val="20"/>
              </w:rPr>
            </w:pPr>
          </w:p>
        </w:tc>
        <w:tc>
          <w:tcPr>
            <w:tcW w:w="1275" w:type="dxa"/>
            <w:vAlign w:val="center"/>
          </w:tcPr>
          <w:p w14:paraId="50A7A050" w14:textId="77777777"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14:paraId="49BE0C08" w14:textId="77777777" w:rsidR="00835505" w:rsidRPr="0056486A" w:rsidRDefault="00835505" w:rsidP="00457613">
            <w:pPr>
              <w:rPr>
                <w:rFonts w:ascii="Arial" w:hAnsi="Arial" w:cs="Arial"/>
                <w:sz w:val="20"/>
                <w:szCs w:val="20"/>
              </w:rPr>
            </w:pPr>
          </w:p>
        </w:tc>
        <w:tc>
          <w:tcPr>
            <w:tcW w:w="1134" w:type="dxa"/>
            <w:shd w:val="clear" w:color="auto" w:fill="auto"/>
            <w:vAlign w:val="center"/>
          </w:tcPr>
          <w:p w14:paraId="1AE0691F" w14:textId="77777777" w:rsidR="00835505" w:rsidRDefault="009E53F1" w:rsidP="00457613">
            <w:pPr>
              <w:rPr>
                <w:rFonts w:ascii="Arial" w:hAnsi="Arial" w:cs="Arial"/>
                <w:sz w:val="20"/>
                <w:szCs w:val="20"/>
              </w:rPr>
            </w:pPr>
            <w:r>
              <w:rPr>
                <w:rFonts w:ascii="Arial" w:hAnsi="Arial" w:cs="Arial"/>
                <w:sz w:val="20"/>
                <w:szCs w:val="20"/>
              </w:rPr>
              <w:t>Y / N</w:t>
            </w:r>
          </w:p>
        </w:tc>
      </w:tr>
      <w:tr w:rsidR="0063112F" w:rsidRPr="0056486A" w14:paraId="64844B35" w14:textId="77777777" w:rsidTr="009E53F1">
        <w:trPr>
          <w:trHeight w:val="170"/>
        </w:trPr>
        <w:tc>
          <w:tcPr>
            <w:tcW w:w="710" w:type="dxa"/>
            <w:vAlign w:val="center"/>
          </w:tcPr>
          <w:p w14:paraId="263CDF4B" w14:textId="77777777" w:rsidR="0063112F" w:rsidRPr="00847F35" w:rsidRDefault="0063112F" w:rsidP="00457613">
            <w:pPr>
              <w:spacing w:before="80" w:after="80"/>
              <w:rPr>
                <w:rFonts w:ascii="Arial" w:hAnsi="Arial" w:cs="Arial"/>
                <w:sz w:val="20"/>
                <w:szCs w:val="20"/>
              </w:rPr>
            </w:pPr>
          </w:p>
        </w:tc>
        <w:tc>
          <w:tcPr>
            <w:tcW w:w="2551" w:type="dxa"/>
            <w:vAlign w:val="center"/>
          </w:tcPr>
          <w:p w14:paraId="084F1059" w14:textId="77777777" w:rsidR="0063112F" w:rsidRPr="00847F35" w:rsidRDefault="0063112F" w:rsidP="00457613">
            <w:pPr>
              <w:spacing w:before="80" w:after="80"/>
              <w:rPr>
                <w:rFonts w:ascii="Arial" w:hAnsi="Arial" w:cs="Arial"/>
                <w:sz w:val="20"/>
                <w:szCs w:val="20"/>
              </w:rPr>
            </w:pPr>
          </w:p>
        </w:tc>
        <w:tc>
          <w:tcPr>
            <w:tcW w:w="2268" w:type="dxa"/>
            <w:vAlign w:val="center"/>
          </w:tcPr>
          <w:p w14:paraId="5C32E07A" w14:textId="77777777" w:rsidR="0063112F" w:rsidRPr="0056486A" w:rsidRDefault="0063112F" w:rsidP="00457613">
            <w:pPr>
              <w:pStyle w:val="ListParagraph"/>
              <w:numPr>
                <w:ilvl w:val="0"/>
                <w:numId w:val="10"/>
              </w:numPr>
              <w:spacing w:before="80" w:after="80"/>
              <w:ind w:left="317" w:hanging="283"/>
              <w:contextualSpacing w:val="0"/>
              <w:rPr>
                <w:rFonts w:ascii="Arial" w:hAnsi="Arial" w:cs="Arial"/>
                <w:sz w:val="20"/>
                <w:szCs w:val="20"/>
              </w:rPr>
            </w:pPr>
          </w:p>
        </w:tc>
        <w:tc>
          <w:tcPr>
            <w:tcW w:w="2694" w:type="dxa"/>
            <w:vAlign w:val="center"/>
          </w:tcPr>
          <w:p w14:paraId="26DA805D" w14:textId="77777777" w:rsidR="0063112F" w:rsidRPr="0056486A" w:rsidRDefault="0063112F" w:rsidP="00457613">
            <w:pPr>
              <w:spacing w:before="80" w:after="80"/>
              <w:rPr>
                <w:rFonts w:ascii="Arial" w:hAnsi="Arial" w:cs="Arial"/>
                <w:sz w:val="20"/>
                <w:szCs w:val="20"/>
              </w:rPr>
            </w:pPr>
          </w:p>
        </w:tc>
        <w:tc>
          <w:tcPr>
            <w:tcW w:w="1701" w:type="dxa"/>
            <w:vAlign w:val="center"/>
          </w:tcPr>
          <w:p w14:paraId="277B33AC" w14:textId="77777777" w:rsidR="0063112F" w:rsidRPr="0056486A" w:rsidRDefault="0063112F" w:rsidP="00457613">
            <w:pPr>
              <w:spacing w:before="80" w:after="80"/>
              <w:rPr>
                <w:rFonts w:ascii="Arial" w:hAnsi="Arial" w:cs="Arial"/>
                <w:sz w:val="20"/>
                <w:szCs w:val="20"/>
              </w:rPr>
            </w:pPr>
          </w:p>
        </w:tc>
        <w:tc>
          <w:tcPr>
            <w:tcW w:w="1275" w:type="dxa"/>
            <w:vAlign w:val="center"/>
          </w:tcPr>
          <w:p w14:paraId="3C7A16B1"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32C54989"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5A2E050"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14:paraId="3120C04E" w14:textId="77777777" w:rsidTr="0063112F">
        <w:trPr>
          <w:trHeight w:val="611"/>
        </w:trPr>
        <w:tc>
          <w:tcPr>
            <w:tcW w:w="710" w:type="dxa"/>
            <w:shd w:val="pct10" w:color="auto" w:fill="auto"/>
          </w:tcPr>
          <w:p w14:paraId="42460A8B" w14:textId="77777777" w:rsidR="0063112F" w:rsidRDefault="0063112F" w:rsidP="00AA2637">
            <w:pPr>
              <w:jc w:val="center"/>
              <w:rPr>
                <w:rFonts w:ascii="Arial" w:hAnsi="Arial" w:cs="Arial"/>
                <w:b/>
                <w:sz w:val="20"/>
                <w:szCs w:val="20"/>
              </w:rPr>
            </w:pPr>
            <w:r>
              <w:rPr>
                <w:rFonts w:ascii="Arial" w:hAnsi="Arial" w:cs="Arial"/>
                <w:b/>
                <w:sz w:val="20"/>
                <w:szCs w:val="20"/>
              </w:rPr>
              <w:t>ID</w:t>
            </w:r>
          </w:p>
        </w:tc>
        <w:tc>
          <w:tcPr>
            <w:tcW w:w="2551" w:type="dxa"/>
            <w:shd w:val="pct10" w:color="auto" w:fill="auto"/>
          </w:tcPr>
          <w:p w14:paraId="140F4B9E" w14:textId="77777777" w:rsidR="0063112F" w:rsidRPr="0056486A" w:rsidRDefault="0063112F" w:rsidP="00AA2637">
            <w:pPr>
              <w:rPr>
                <w:rFonts w:ascii="Arial" w:hAnsi="Arial" w:cs="Arial"/>
                <w:b/>
                <w:sz w:val="20"/>
                <w:szCs w:val="20"/>
              </w:rPr>
            </w:pPr>
            <w:r>
              <w:rPr>
                <w:rFonts w:ascii="Arial" w:hAnsi="Arial" w:cs="Arial"/>
                <w:b/>
                <w:sz w:val="20"/>
                <w:szCs w:val="20"/>
              </w:rPr>
              <w:t>New objectives</w:t>
            </w:r>
          </w:p>
        </w:tc>
        <w:tc>
          <w:tcPr>
            <w:tcW w:w="2268" w:type="dxa"/>
            <w:shd w:val="pct10" w:color="auto" w:fill="auto"/>
          </w:tcPr>
          <w:p w14:paraId="29D4AD10" w14:textId="77777777" w:rsidR="0063112F" w:rsidRPr="0056486A" w:rsidRDefault="0063112F" w:rsidP="00AA2637">
            <w:pPr>
              <w:rPr>
                <w:rFonts w:ascii="Arial" w:hAnsi="Arial" w:cs="Arial"/>
                <w:b/>
                <w:sz w:val="20"/>
                <w:szCs w:val="20"/>
              </w:rPr>
            </w:pPr>
            <w:r>
              <w:rPr>
                <w:rFonts w:ascii="Arial" w:hAnsi="Arial" w:cs="Arial"/>
                <w:b/>
                <w:sz w:val="20"/>
                <w:szCs w:val="20"/>
              </w:rPr>
              <w:t>Action</w:t>
            </w:r>
          </w:p>
        </w:tc>
        <w:tc>
          <w:tcPr>
            <w:tcW w:w="2694" w:type="dxa"/>
            <w:shd w:val="pct10" w:color="auto" w:fill="auto"/>
          </w:tcPr>
          <w:p w14:paraId="5F000F49" w14:textId="77777777" w:rsidR="0063112F" w:rsidRPr="0056486A" w:rsidRDefault="0063112F" w:rsidP="00AA2637">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20574082" w14:textId="77777777" w:rsidR="0063112F" w:rsidRPr="0056486A" w:rsidRDefault="0063112F" w:rsidP="00AA2637">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14:paraId="4E527EA9" w14:textId="77777777" w:rsidR="0063112F" w:rsidRPr="0056486A" w:rsidRDefault="0063112F" w:rsidP="00AA2637">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4DD20584" w14:textId="77777777" w:rsidR="0063112F" w:rsidRPr="0056486A" w:rsidRDefault="0063112F" w:rsidP="00AA2637">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14:paraId="0D2A76EB" w14:textId="77777777" w:rsidR="0063112F" w:rsidRPr="0056486A" w:rsidRDefault="0063112F" w:rsidP="00AA2637">
            <w:pPr>
              <w:rPr>
                <w:rFonts w:ascii="Arial" w:hAnsi="Arial" w:cs="Arial"/>
                <w:b/>
                <w:sz w:val="20"/>
                <w:szCs w:val="20"/>
              </w:rPr>
            </w:pPr>
            <w:r>
              <w:rPr>
                <w:rFonts w:ascii="Arial" w:hAnsi="Arial" w:cs="Arial"/>
                <w:b/>
                <w:sz w:val="20"/>
                <w:szCs w:val="20"/>
              </w:rPr>
              <w:t>Action carried forward</w:t>
            </w:r>
          </w:p>
        </w:tc>
      </w:tr>
      <w:tr w:rsidR="0063112F" w:rsidRPr="0056486A" w14:paraId="3F933070" w14:textId="77777777" w:rsidTr="009E53F1">
        <w:trPr>
          <w:trHeight w:val="170"/>
        </w:trPr>
        <w:tc>
          <w:tcPr>
            <w:tcW w:w="710" w:type="dxa"/>
            <w:vAlign w:val="center"/>
          </w:tcPr>
          <w:p w14:paraId="507E4D3F" w14:textId="77777777" w:rsidR="0063112F" w:rsidRPr="00847F35" w:rsidRDefault="0063112F" w:rsidP="00457613">
            <w:pPr>
              <w:spacing w:before="80" w:after="80"/>
              <w:rPr>
                <w:rFonts w:ascii="Arial" w:hAnsi="Arial" w:cs="Arial"/>
                <w:sz w:val="20"/>
                <w:szCs w:val="20"/>
              </w:rPr>
            </w:pPr>
          </w:p>
        </w:tc>
        <w:tc>
          <w:tcPr>
            <w:tcW w:w="2551" w:type="dxa"/>
            <w:vAlign w:val="center"/>
          </w:tcPr>
          <w:p w14:paraId="18664CB8" w14:textId="77777777" w:rsidR="0063112F" w:rsidRPr="00847F35" w:rsidRDefault="0063112F" w:rsidP="00457613">
            <w:pPr>
              <w:spacing w:before="80" w:after="80"/>
              <w:rPr>
                <w:rFonts w:ascii="Arial" w:hAnsi="Arial" w:cs="Arial"/>
                <w:sz w:val="20"/>
                <w:szCs w:val="20"/>
              </w:rPr>
            </w:pPr>
          </w:p>
        </w:tc>
        <w:tc>
          <w:tcPr>
            <w:tcW w:w="2268" w:type="dxa"/>
            <w:vAlign w:val="center"/>
          </w:tcPr>
          <w:p w14:paraId="2799F8BA" w14:textId="77777777" w:rsidR="0063112F" w:rsidRPr="00A669DE" w:rsidRDefault="0063112F" w:rsidP="00457613">
            <w:pPr>
              <w:pStyle w:val="ListParagraph"/>
              <w:numPr>
                <w:ilvl w:val="0"/>
                <w:numId w:val="11"/>
              </w:numPr>
              <w:spacing w:before="80" w:after="80"/>
              <w:ind w:left="317" w:hanging="317"/>
              <w:rPr>
                <w:rFonts w:ascii="Arial" w:hAnsi="Arial" w:cs="Arial"/>
                <w:sz w:val="20"/>
                <w:szCs w:val="20"/>
              </w:rPr>
            </w:pPr>
          </w:p>
        </w:tc>
        <w:tc>
          <w:tcPr>
            <w:tcW w:w="2694" w:type="dxa"/>
            <w:vAlign w:val="center"/>
          </w:tcPr>
          <w:p w14:paraId="58E7AECB" w14:textId="77777777" w:rsidR="0063112F" w:rsidRPr="0056486A" w:rsidRDefault="0063112F" w:rsidP="00457613">
            <w:pPr>
              <w:spacing w:before="80" w:after="80"/>
              <w:rPr>
                <w:rFonts w:ascii="Arial" w:hAnsi="Arial" w:cs="Arial"/>
                <w:sz w:val="20"/>
                <w:szCs w:val="20"/>
              </w:rPr>
            </w:pPr>
          </w:p>
        </w:tc>
        <w:tc>
          <w:tcPr>
            <w:tcW w:w="1701" w:type="dxa"/>
            <w:vAlign w:val="center"/>
          </w:tcPr>
          <w:p w14:paraId="4B297691" w14:textId="77777777" w:rsidR="0063112F" w:rsidRPr="0056486A" w:rsidRDefault="0063112F" w:rsidP="00457613">
            <w:pPr>
              <w:spacing w:before="80" w:after="80"/>
              <w:rPr>
                <w:rFonts w:ascii="Arial" w:hAnsi="Arial" w:cs="Arial"/>
                <w:sz w:val="20"/>
                <w:szCs w:val="20"/>
              </w:rPr>
            </w:pPr>
          </w:p>
        </w:tc>
        <w:tc>
          <w:tcPr>
            <w:tcW w:w="1275" w:type="dxa"/>
            <w:vAlign w:val="center"/>
          </w:tcPr>
          <w:p w14:paraId="10B663D5"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40209CF9"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3E32D7F2"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63112F" w:rsidRPr="0056486A" w14:paraId="13BD4A59" w14:textId="77777777" w:rsidTr="009E53F1">
        <w:trPr>
          <w:trHeight w:val="170"/>
        </w:trPr>
        <w:tc>
          <w:tcPr>
            <w:tcW w:w="710" w:type="dxa"/>
            <w:vAlign w:val="center"/>
          </w:tcPr>
          <w:p w14:paraId="0CB60425" w14:textId="77777777" w:rsidR="0063112F" w:rsidRPr="00847F35" w:rsidRDefault="0063112F" w:rsidP="00457613">
            <w:pPr>
              <w:spacing w:before="80" w:after="80"/>
              <w:rPr>
                <w:rFonts w:ascii="Arial" w:hAnsi="Arial" w:cs="Arial"/>
                <w:sz w:val="20"/>
                <w:szCs w:val="20"/>
              </w:rPr>
            </w:pPr>
          </w:p>
        </w:tc>
        <w:tc>
          <w:tcPr>
            <w:tcW w:w="2551" w:type="dxa"/>
            <w:vAlign w:val="center"/>
          </w:tcPr>
          <w:p w14:paraId="3DC9AF8C" w14:textId="77777777" w:rsidR="0063112F" w:rsidRPr="00847F35" w:rsidRDefault="0063112F" w:rsidP="00457613">
            <w:pPr>
              <w:spacing w:before="80" w:after="80"/>
              <w:rPr>
                <w:rFonts w:ascii="Arial" w:hAnsi="Arial" w:cs="Arial"/>
                <w:sz w:val="20"/>
                <w:szCs w:val="20"/>
              </w:rPr>
            </w:pPr>
          </w:p>
        </w:tc>
        <w:tc>
          <w:tcPr>
            <w:tcW w:w="2268" w:type="dxa"/>
            <w:vAlign w:val="center"/>
          </w:tcPr>
          <w:p w14:paraId="7D6058DC" w14:textId="77777777" w:rsidR="0063112F" w:rsidRPr="00A669DE" w:rsidRDefault="0063112F"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14:paraId="743DE94E" w14:textId="77777777" w:rsidR="0063112F" w:rsidRPr="0056486A" w:rsidRDefault="0063112F" w:rsidP="00457613">
            <w:pPr>
              <w:spacing w:before="80" w:after="80"/>
              <w:rPr>
                <w:rFonts w:ascii="Arial" w:hAnsi="Arial" w:cs="Arial"/>
                <w:sz w:val="20"/>
                <w:szCs w:val="20"/>
              </w:rPr>
            </w:pPr>
          </w:p>
        </w:tc>
        <w:tc>
          <w:tcPr>
            <w:tcW w:w="1701" w:type="dxa"/>
            <w:vAlign w:val="center"/>
          </w:tcPr>
          <w:p w14:paraId="062C3912" w14:textId="77777777" w:rsidR="0063112F" w:rsidRPr="0056486A" w:rsidRDefault="0063112F" w:rsidP="00457613">
            <w:pPr>
              <w:spacing w:before="80" w:after="80"/>
              <w:rPr>
                <w:rFonts w:ascii="Arial" w:hAnsi="Arial" w:cs="Arial"/>
                <w:sz w:val="20"/>
                <w:szCs w:val="20"/>
              </w:rPr>
            </w:pPr>
          </w:p>
        </w:tc>
        <w:tc>
          <w:tcPr>
            <w:tcW w:w="1275" w:type="dxa"/>
            <w:vAlign w:val="center"/>
          </w:tcPr>
          <w:p w14:paraId="69961205"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3D3E49A5"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199C1423"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835505" w:rsidRPr="0056486A" w14:paraId="160C9245" w14:textId="77777777" w:rsidTr="009E53F1">
        <w:trPr>
          <w:trHeight w:val="170"/>
        </w:trPr>
        <w:tc>
          <w:tcPr>
            <w:tcW w:w="710" w:type="dxa"/>
            <w:vAlign w:val="center"/>
          </w:tcPr>
          <w:p w14:paraId="5FDA04AF" w14:textId="77777777" w:rsidR="00835505" w:rsidRPr="00847F35" w:rsidRDefault="00835505" w:rsidP="00457613">
            <w:pPr>
              <w:spacing w:before="80" w:after="80"/>
              <w:rPr>
                <w:rFonts w:ascii="Arial" w:hAnsi="Arial" w:cs="Arial"/>
                <w:sz w:val="20"/>
                <w:szCs w:val="20"/>
              </w:rPr>
            </w:pPr>
          </w:p>
        </w:tc>
        <w:tc>
          <w:tcPr>
            <w:tcW w:w="2551" w:type="dxa"/>
            <w:vAlign w:val="center"/>
          </w:tcPr>
          <w:p w14:paraId="49F28AEF" w14:textId="77777777" w:rsidR="00835505" w:rsidRPr="00847F35" w:rsidRDefault="00835505" w:rsidP="00457613">
            <w:pPr>
              <w:spacing w:before="80" w:after="80"/>
              <w:rPr>
                <w:rFonts w:ascii="Arial" w:hAnsi="Arial" w:cs="Arial"/>
                <w:sz w:val="20"/>
                <w:szCs w:val="20"/>
              </w:rPr>
            </w:pPr>
          </w:p>
        </w:tc>
        <w:tc>
          <w:tcPr>
            <w:tcW w:w="2268" w:type="dxa"/>
            <w:vAlign w:val="center"/>
          </w:tcPr>
          <w:p w14:paraId="78C8D919" w14:textId="77777777" w:rsidR="00835505" w:rsidRPr="00A669DE" w:rsidRDefault="00835505"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14:paraId="4C3D91F6" w14:textId="77777777" w:rsidR="00835505" w:rsidRPr="0056486A" w:rsidRDefault="00835505" w:rsidP="00457613">
            <w:pPr>
              <w:spacing w:before="80" w:after="80"/>
              <w:rPr>
                <w:rFonts w:ascii="Arial" w:hAnsi="Arial" w:cs="Arial"/>
                <w:sz w:val="20"/>
                <w:szCs w:val="20"/>
              </w:rPr>
            </w:pPr>
          </w:p>
        </w:tc>
        <w:tc>
          <w:tcPr>
            <w:tcW w:w="1701" w:type="dxa"/>
            <w:vAlign w:val="center"/>
          </w:tcPr>
          <w:p w14:paraId="71156A33" w14:textId="77777777" w:rsidR="00835505" w:rsidRPr="0056486A" w:rsidRDefault="00835505" w:rsidP="00457613">
            <w:pPr>
              <w:spacing w:before="80" w:after="80"/>
              <w:rPr>
                <w:rFonts w:ascii="Arial" w:hAnsi="Arial" w:cs="Arial"/>
                <w:sz w:val="20"/>
                <w:szCs w:val="20"/>
              </w:rPr>
            </w:pPr>
          </w:p>
        </w:tc>
        <w:tc>
          <w:tcPr>
            <w:tcW w:w="1275" w:type="dxa"/>
            <w:vAlign w:val="center"/>
          </w:tcPr>
          <w:p w14:paraId="5D980C94" w14:textId="77777777"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14:paraId="2D2772E4" w14:textId="77777777" w:rsidR="00835505" w:rsidRPr="0056486A" w:rsidRDefault="00835505" w:rsidP="00457613">
            <w:pPr>
              <w:spacing w:before="80" w:after="80"/>
              <w:rPr>
                <w:rFonts w:ascii="Arial" w:hAnsi="Arial" w:cs="Arial"/>
                <w:sz w:val="20"/>
                <w:szCs w:val="20"/>
              </w:rPr>
            </w:pPr>
          </w:p>
        </w:tc>
        <w:tc>
          <w:tcPr>
            <w:tcW w:w="1134" w:type="dxa"/>
            <w:shd w:val="clear" w:color="auto" w:fill="auto"/>
            <w:vAlign w:val="center"/>
          </w:tcPr>
          <w:p w14:paraId="5D6F6899" w14:textId="77777777" w:rsidR="00835505" w:rsidRDefault="009E53F1" w:rsidP="00457613">
            <w:pPr>
              <w:spacing w:before="80" w:after="80"/>
              <w:rPr>
                <w:rFonts w:ascii="Arial" w:hAnsi="Arial" w:cs="Arial"/>
                <w:sz w:val="20"/>
                <w:szCs w:val="20"/>
              </w:rPr>
            </w:pPr>
            <w:r>
              <w:rPr>
                <w:rFonts w:ascii="Arial" w:hAnsi="Arial" w:cs="Arial"/>
                <w:sz w:val="20"/>
                <w:szCs w:val="20"/>
              </w:rPr>
              <w:t>Y / N</w:t>
            </w:r>
          </w:p>
        </w:tc>
      </w:tr>
      <w:tr w:rsidR="0063112F" w:rsidRPr="0056486A" w14:paraId="7F0DE6D4" w14:textId="77777777" w:rsidTr="009E53F1">
        <w:trPr>
          <w:trHeight w:val="170"/>
        </w:trPr>
        <w:tc>
          <w:tcPr>
            <w:tcW w:w="710" w:type="dxa"/>
            <w:vAlign w:val="center"/>
          </w:tcPr>
          <w:p w14:paraId="7B542EFD" w14:textId="77777777" w:rsidR="0063112F" w:rsidRPr="00847F35" w:rsidRDefault="0063112F" w:rsidP="00457613">
            <w:pPr>
              <w:spacing w:before="80" w:after="80"/>
              <w:rPr>
                <w:rFonts w:ascii="Arial" w:hAnsi="Arial" w:cs="Arial"/>
                <w:sz w:val="20"/>
                <w:szCs w:val="20"/>
              </w:rPr>
            </w:pPr>
          </w:p>
        </w:tc>
        <w:tc>
          <w:tcPr>
            <w:tcW w:w="2551" w:type="dxa"/>
            <w:vAlign w:val="center"/>
          </w:tcPr>
          <w:p w14:paraId="679B9C84" w14:textId="77777777" w:rsidR="0063112F" w:rsidRPr="00847F35" w:rsidRDefault="0063112F" w:rsidP="00457613">
            <w:pPr>
              <w:spacing w:before="80" w:after="80"/>
              <w:rPr>
                <w:rFonts w:ascii="Arial" w:hAnsi="Arial" w:cs="Arial"/>
                <w:sz w:val="20"/>
                <w:szCs w:val="20"/>
              </w:rPr>
            </w:pPr>
          </w:p>
        </w:tc>
        <w:tc>
          <w:tcPr>
            <w:tcW w:w="2268" w:type="dxa"/>
            <w:vAlign w:val="center"/>
          </w:tcPr>
          <w:p w14:paraId="57D0507D" w14:textId="77777777" w:rsidR="0063112F" w:rsidRPr="00A669DE" w:rsidRDefault="0063112F" w:rsidP="00457613">
            <w:pPr>
              <w:pStyle w:val="ListParagraph"/>
              <w:numPr>
                <w:ilvl w:val="0"/>
                <w:numId w:val="13"/>
              </w:numPr>
              <w:spacing w:before="80" w:after="80"/>
              <w:ind w:left="317" w:hanging="317"/>
              <w:rPr>
                <w:rFonts w:ascii="Arial" w:hAnsi="Arial" w:cs="Arial"/>
                <w:sz w:val="20"/>
                <w:szCs w:val="20"/>
              </w:rPr>
            </w:pPr>
          </w:p>
        </w:tc>
        <w:tc>
          <w:tcPr>
            <w:tcW w:w="2694" w:type="dxa"/>
            <w:vAlign w:val="center"/>
          </w:tcPr>
          <w:p w14:paraId="6DACB1C2" w14:textId="77777777" w:rsidR="0063112F" w:rsidRPr="0056486A" w:rsidRDefault="0063112F" w:rsidP="00457613">
            <w:pPr>
              <w:spacing w:before="80" w:after="80"/>
              <w:rPr>
                <w:rFonts w:ascii="Arial" w:hAnsi="Arial" w:cs="Arial"/>
                <w:sz w:val="20"/>
                <w:szCs w:val="20"/>
              </w:rPr>
            </w:pPr>
          </w:p>
        </w:tc>
        <w:tc>
          <w:tcPr>
            <w:tcW w:w="1701" w:type="dxa"/>
            <w:vAlign w:val="center"/>
          </w:tcPr>
          <w:p w14:paraId="152C6454" w14:textId="77777777" w:rsidR="0063112F" w:rsidRPr="0056486A" w:rsidRDefault="0063112F" w:rsidP="00457613">
            <w:pPr>
              <w:spacing w:before="80" w:after="80"/>
              <w:rPr>
                <w:rFonts w:ascii="Arial" w:hAnsi="Arial" w:cs="Arial"/>
                <w:sz w:val="20"/>
                <w:szCs w:val="20"/>
              </w:rPr>
            </w:pPr>
          </w:p>
        </w:tc>
        <w:tc>
          <w:tcPr>
            <w:tcW w:w="1275" w:type="dxa"/>
            <w:vAlign w:val="center"/>
          </w:tcPr>
          <w:p w14:paraId="63119FF0"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3631A795"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29F6E076"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bl>
    <w:p w14:paraId="535D5CA8" w14:textId="77777777" w:rsidR="001D0EB8" w:rsidRDefault="001D0EB8">
      <w:pPr>
        <w:rPr>
          <w:rFonts w:ascii="Arial" w:hAnsi="Arial" w:cs="Arial"/>
          <w:b/>
        </w:rPr>
        <w:sectPr w:rsidR="001D0EB8" w:rsidSect="00871B46">
          <w:pgSz w:w="16838" w:h="11906" w:orient="landscape"/>
          <w:pgMar w:top="1247" w:right="1247" w:bottom="851" w:left="1134" w:header="709" w:footer="709" w:gutter="0"/>
          <w:cols w:space="708"/>
          <w:docGrid w:linePitch="360"/>
        </w:sectPr>
      </w:pPr>
    </w:p>
    <w:p w14:paraId="3FB88CCC" w14:textId="77777777" w:rsidR="00AA2637" w:rsidRDefault="00AA2637" w:rsidP="00AA2637">
      <w:pPr>
        <w:spacing w:after="0" w:line="240" w:lineRule="auto"/>
        <w:rPr>
          <w:rFonts w:ascii="Arial" w:hAnsi="Arial" w:cs="Arial"/>
          <w:b/>
          <w:sz w:val="20"/>
          <w:szCs w:val="20"/>
        </w:rPr>
      </w:pPr>
      <w:r>
        <w:rPr>
          <w:rFonts w:ascii="Arial" w:hAnsi="Arial" w:cs="Arial"/>
          <w:b/>
          <w:sz w:val="20"/>
          <w:szCs w:val="20"/>
        </w:rPr>
        <w:lastRenderedPageBreak/>
        <w:t>Section 2:  Student Data</w:t>
      </w:r>
    </w:p>
    <w:p w14:paraId="25FE39F0" w14:textId="77777777" w:rsidR="00AA2637" w:rsidRDefault="00AA2637" w:rsidP="00AA2637">
      <w:pPr>
        <w:spacing w:after="0" w:line="240" w:lineRule="auto"/>
        <w:rPr>
          <w:rFonts w:ascii="Arial" w:hAnsi="Arial" w:cs="Arial"/>
          <w:b/>
          <w:sz w:val="20"/>
          <w:szCs w:val="20"/>
        </w:rPr>
      </w:pPr>
    </w:p>
    <w:p w14:paraId="25017F23" w14:textId="77777777" w:rsidR="00AA2637" w:rsidRPr="00682EED" w:rsidRDefault="00AA2637" w:rsidP="00AA2637">
      <w:pPr>
        <w:spacing w:after="0" w:line="240" w:lineRule="auto"/>
        <w:rPr>
          <w:rFonts w:ascii="Arial" w:hAnsi="Arial" w:cs="Arial"/>
          <w:sz w:val="20"/>
          <w:szCs w:val="20"/>
        </w:rPr>
      </w:pPr>
      <w:r w:rsidRPr="00682EED">
        <w:rPr>
          <w:rFonts w:ascii="Arial" w:hAnsi="Arial" w:cs="Arial"/>
          <w:sz w:val="20"/>
          <w:szCs w:val="20"/>
        </w:rPr>
        <w:t xml:space="preserve">Please complete the following table and comment on the data for your </w:t>
      </w:r>
      <w:r>
        <w:rPr>
          <w:rFonts w:ascii="Arial" w:hAnsi="Arial" w:cs="Arial"/>
          <w:sz w:val="20"/>
          <w:szCs w:val="20"/>
        </w:rPr>
        <w:t>Partner Institution</w:t>
      </w:r>
    </w:p>
    <w:p w14:paraId="4577181D" w14:textId="77777777" w:rsidR="00AA2637" w:rsidRPr="0059489C" w:rsidRDefault="00AA2637" w:rsidP="00AA2637">
      <w:pPr>
        <w:spacing w:after="0" w:line="240" w:lineRule="auto"/>
        <w:rPr>
          <w:rFonts w:ascii="Arial" w:hAnsi="Arial" w:cs="Arial"/>
          <w:i/>
          <w:sz w:val="20"/>
          <w:szCs w:val="20"/>
        </w:rPr>
      </w:pPr>
      <w:r w:rsidRPr="0059489C">
        <w:rPr>
          <w:rFonts w:ascii="Arial" w:hAnsi="Arial" w:cs="Arial"/>
          <w:b/>
          <w:sz w:val="20"/>
          <w:szCs w:val="20"/>
        </w:rPr>
        <w:t xml:space="preserve">  </w:t>
      </w:r>
    </w:p>
    <w:tbl>
      <w:tblPr>
        <w:tblStyle w:val="TableGrid"/>
        <w:tblW w:w="0" w:type="auto"/>
        <w:tblLook w:val="04A0" w:firstRow="1" w:lastRow="0" w:firstColumn="1" w:lastColumn="0" w:noHBand="0" w:noVBand="1"/>
      </w:tblPr>
      <w:tblGrid>
        <w:gridCol w:w="821"/>
        <w:gridCol w:w="3820"/>
        <w:gridCol w:w="1839"/>
        <w:gridCol w:w="3431"/>
      </w:tblGrid>
      <w:tr w:rsidR="00AA2637" w:rsidRPr="0059489C" w14:paraId="000CC0E0" w14:textId="77777777" w:rsidTr="00AA2637">
        <w:tc>
          <w:tcPr>
            <w:tcW w:w="821" w:type="dxa"/>
            <w:tcBorders>
              <w:bottom w:val="single" w:sz="4" w:space="0" w:color="auto"/>
            </w:tcBorders>
            <w:shd w:val="pct20" w:color="auto" w:fill="auto"/>
          </w:tcPr>
          <w:p w14:paraId="04E4E56F" w14:textId="77777777" w:rsidR="00AA2637" w:rsidRPr="0059489C" w:rsidRDefault="00AA2637" w:rsidP="00AA2637">
            <w:pPr>
              <w:rPr>
                <w:rFonts w:ascii="Arial" w:hAnsi="Arial" w:cs="Arial"/>
                <w:sz w:val="20"/>
                <w:szCs w:val="20"/>
              </w:rPr>
            </w:pPr>
          </w:p>
        </w:tc>
        <w:tc>
          <w:tcPr>
            <w:tcW w:w="3820" w:type="dxa"/>
            <w:tcBorders>
              <w:bottom w:val="single" w:sz="4" w:space="0" w:color="auto"/>
            </w:tcBorders>
            <w:shd w:val="pct20" w:color="auto" w:fill="auto"/>
          </w:tcPr>
          <w:p w14:paraId="5C427F15" w14:textId="77777777" w:rsidR="00AA2637" w:rsidRPr="0059489C" w:rsidRDefault="00AA2637" w:rsidP="00AA2637">
            <w:pPr>
              <w:rPr>
                <w:rFonts w:ascii="Arial" w:hAnsi="Arial" w:cs="Arial"/>
                <w:sz w:val="20"/>
                <w:szCs w:val="20"/>
              </w:rPr>
            </w:pPr>
          </w:p>
        </w:tc>
        <w:tc>
          <w:tcPr>
            <w:tcW w:w="1839" w:type="dxa"/>
            <w:tcBorders>
              <w:bottom w:val="single" w:sz="4" w:space="0" w:color="auto"/>
            </w:tcBorders>
            <w:shd w:val="pct20" w:color="auto" w:fill="auto"/>
          </w:tcPr>
          <w:p w14:paraId="7E122576" w14:textId="4E2C302E" w:rsidR="00AA2637" w:rsidRPr="00F97AA3" w:rsidRDefault="00AA2637" w:rsidP="00AA2637">
            <w:pPr>
              <w:jc w:val="center"/>
              <w:rPr>
                <w:rFonts w:ascii="Arial" w:hAnsi="Arial" w:cs="Arial"/>
                <w:b/>
                <w:sz w:val="20"/>
                <w:szCs w:val="20"/>
              </w:rPr>
            </w:pPr>
            <w:r>
              <w:rPr>
                <w:rFonts w:ascii="Arial" w:hAnsi="Arial" w:cs="Arial"/>
                <w:b/>
                <w:sz w:val="20"/>
                <w:szCs w:val="20"/>
              </w:rPr>
              <w:t>Data for 20</w:t>
            </w:r>
            <w:r w:rsidR="00C94A50">
              <w:rPr>
                <w:rFonts w:ascii="Arial" w:hAnsi="Arial" w:cs="Arial"/>
                <w:b/>
                <w:sz w:val="20"/>
                <w:szCs w:val="20"/>
              </w:rPr>
              <w:t>19</w:t>
            </w:r>
            <w:r>
              <w:rPr>
                <w:rFonts w:ascii="Arial" w:hAnsi="Arial" w:cs="Arial"/>
                <w:b/>
                <w:sz w:val="20"/>
                <w:szCs w:val="20"/>
              </w:rPr>
              <w:t>/</w:t>
            </w:r>
            <w:r w:rsidR="00C94A50">
              <w:rPr>
                <w:rFonts w:ascii="Arial" w:hAnsi="Arial" w:cs="Arial"/>
                <w:b/>
                <w:sz w:val="20"/>
                <w:szCs w:val="20"/>
              </w:rPr>
              <w:t>20</w:t>
            </w:r>
          </w:p>
        </w:tc>
        <w:tc>
          <w:tcPr>
            <w:tcW w:w="3431" w:type="dxa"/>
            <w:tcBorders>
              <w:bottom w:val="single" w:sz="4" w:space="0" w:color="auto"/>
            </w:tcBorders>
            <w:shd w:val="pct20" w:color="auto" w:fill="auto"/>
          </w:tcPr>
          <w:p w14:paraId="19342218" w14:textId="77777777" w:rsidR="00AA2637" w:rsidRPr="00F97AA3" w:rsidRDefault="00AA2637" w:rsidP="00AA2637">
            <w:pPr>
              <w:rPr>
                <w:rFonts w:ascii="Arial" w:hAnsi="Arial" w:cs="Arial"/>
                <w:b/>
                <w:sz w:val="20"/>
                <w:szCs w:val="20"/>
              </w:rPr>
            </w:pPr>
            <w:r>
              <w:rPr>
                <w:rFonts w:ascii="Arial" w:hAnsi="Arial" w:cs="Arial"/>
                <w:b/>
                <w:sz w:val="20"/>
                <w:szCs w:val="20"/>
              </w:rPr>
              <w:t>Please comment on data where necessary, including any a</w:t>
            </w:r>
            <w:r w:rsidRPr="00F97AA3">
              <w:rPr>
                <w:rFonts w:ascii="Arial" w:hAnsi="Arial" w:cs="Arial"/>
                <w:b/>
                <w:sz w:val="20"/>
                <w:szCs w:val="20"/>
              </w:rPr>
              <w:t>ction required</w:t>
            </w:r>
            <w:r>
              <w:rPr>
                <w:rFonts w:ascii="Arial" w:hAnsi="Arial" w:cs="Arial"/>
                <w:b/>
                <w:sz w:val="20"/>
                <w:szCs w:val="20"/>
              </w:rPr>
              <w:t xml:space="preserve">, action </w:t>
            </w:r>
            <w:r w:rsidRPr="00F97AA3">
              <w:rPr>
                <w:rFonts w:ascii="Arial" w:hAnsi="Arial" w:cs="Arial"/>
                <w:b/>
                <w:sz w:val="20"/>
                <w:szCs w:val="20"/>
              </w:rPr>
              <w:t>taken</w:t>
            </w:r>
            <w:r>
              <w:rPr>
                <w:rFonts w:ascii="Arial" w:hAnsi="Arial" w:cs="Arial"/>
                <w:b/>
                <w:sz w:val="20"/>
                <w:szCs w:val="20"/>
              </w:rPr>
              <w:t>, targets set</w:t>
            </w:r>
          </w:p>
        </w:tc>
      </w:tr>
      <w:tr w:rsidR="00AA2637" w:rsidRPr="0059489C" w14:paraId="2199206B" w14:textId="77777777" w:rsidTr="006066B3">
        <w:tc>
          <w:tcPr>
            <w:tcW w:w="821" w:type="dxa"/>
            <w:shd w:val="pct10" w:color="auto" w:fill="auto"/>
          </w:tcPr>
          <w:p w14:paraId="044FEFCD" w14:textId="77777777" w:rsidR="00AA2637" w:rsidRDefault="00AA2637" w:rsidP="00AA2637">
            <w:pPr>
              <w:rPr>
                <w:rFonts w:ascii="Arial" w:hAnsi="Arial" w:cs="Arial"/>
                <w:sz w:val="20"/>
                <w:szCs w:val="20"/>
              </w:rPr>
            </w:pPr>
            <w:r>
              <w:rPr>
                <w:rFonts w:ascii="Arial" w:hAnsi="Arial" w:cs="Arial"/>
                <w:sz w:val="20"/>
                <w:szCs w:val="20"/>
              </w:rPr>
              <w:t>1.</w:t>
            </w:r>
          </w:p>
        </w:tc>
        <w:tc>
          <w:tcPr>
            <w:tcW w:w="9090" w:type="dxa"/>
            <w:gridSpan w:val="3"/>
            <w:shd w:val="pct10" w:color="auto" w:fill="auto"/>
          </w:tcPr>
          <w:p w14:paraId="09AF3536" w14:textId="77777777" w:rsidR="00AA2637" w:rsidRPr="00DF05FB" w:rsidRDefault="00AA2637" w:rsidP="00AA2637">
            <w:pPr>
              <w:rPr>
                <w:rFonts w:ascii="Arial" w:hAnsi="Arial" w:cs="Arial"/>
                <w:i/>
                <w:sz w:val="20"/>
                <w:szCs w:val="20"/>
              </w:rPr>
            </w:pPr>
            <w:r>
              <w:rPr>
                <w:rFonts w:ascii="Arial" w:hAnsi="Arial" w:cs="Arial"/>
                <w:sz w:val="20"/>
                <w:szCs w:val="20"/>
              </w:rPr>
              <w:t>Admissions</w:t>
            </w:r>
          </w:p>
        </w:tc>
      </w:tr>
      <w:tr w:rsidR="00AA2637" w:rsidRPr="0059489C" w14:paraId="507BFC0B" w14:textId="77777777" w:rsidTr="006066B3">
        <w:tc>
          <w:tcPr>
            <w:tcW w:w="821" w:type="dxa"/>
          </w:tcPr>
          <w:p w14:paraId="0A7D7B51" w14:textId="77777777" w:rsidR="00AA2637" w:rsidRDefault="00AA2637" w:rsidP="00AA2637">
            <w:pPr>
              <w:rPr>
                <w:rFonts w:ascii="Arial" w:hAnsi="Arial" w:cs="Arial"/>
                <w:sz w:val="20"/>
                <w:szCs w:val="20"/>
              </w:rPr>
            </w:pPr>
            <w:r>
              <w:rPr>
                <w:rFonts w:ascii="Arial" w:hAnsi="Arial" w:cs="Arial"/>
                <w:sz w:val="20"/>
                <w:szCs w:val="20"/>
              </w:rPr>
              <w:t>a</w:t>
            </w:r>
          </w:p>
        </w:tc>
        <w:tc>
          <w:tcPr>
            <w:tcW w:w="3820" w:type="dxa"/>
          </w:tcPr>
          <w:p w14:paraId="0AF0768B" w14:textId="77777777" w:rsidR="00AA2637" w:rsidRDefault="00AA2637" w:rsidP="00AA2637">
            <w:pPr>
              <w:rPr>
                <w:rFonts w:ascii="Arial" w:hAnsi="Arial" w:cs="Arial"/>
                <w:sz w:val="20"/>
                <w:szCs w:val="20"/>
              </w:rPr>
            </w:pPr>
            <w:r>
              <w:rPr>
                <w:rFonts w:ascii="Arial" w:hAnsi="Arial" w:cs="Arial"/>
                <w:sz w:val="20"/>
                <w:szCs w:val="20"/>
              </w:rPr>
              <w:t>Admissions (target)</w:t>
            </w:r>
          </w:p>
          <w:p w14:paraId="46007B1A" w14:textId="77777777" w:rsidR="00AA2637" w:rsidRPr="00477F08" w:rsidRDefault="00AA2637" w:rsidP="00AA2637">
            <w:pPr>
              <w:pStyle w:val="ListParagraph"/>
              <w:numPr>
                <w:ilvl w:val="0"/>
                <w:numId w:val="28"/>
              </w:numPr>
              <w:rPr>
                <w:rFonts w:ascii="Arial" w:hAnsi="Arial" w:cs="Arial"/>
                <w:sz w:val="20"/>
                <w:szCs w:val="20"/>
              </w:rPr>
            </w:pPr>
            <w:r w:rsidRPr="00477F08">
              <w:rPr>
                <w:rFonts w:ascii="Arial" w:hAnsi="Arial" w:cs="Arial"/>
                <w:sz w:val="20"/>
                <w:szCs w:val="20"/>
              </w:rPr>
              <w:t>Home</w:t>
            </w:r>
            <w:r>
              <w:rPr>
                <w:rFonts w:ascii="Arial" w:hAnsi="Arial" w:cs="Arial"/>
                <w:sz w:val="20"/>
                <w:szCs w:val="20"/>
              </w:rPr>
              <w:t xml:space="preserve"> &amp; EU</w:t>
            </w:r>
          </w:p>
          <w:p w14:paraId="1B7F6EA9" w14:textId="77777777" w:rsidR="00AA2637" w:rsidRPr="00477F08" w:rsidRDefault="00AA2637" w:rsidP="00AA2637">
            <w:pPr>
              <w:pStyle w:val="ListParagraph"/>
              <w:numPr>
                <w:ilvl w:val="0"/>
                <w:numId w:val="28"/>
              </w:numPr>
              <w:rPr>
                <w:rFonts w:ascii="Arial" w:hAnsi="Arial" w:cs="Arial"/>
                <w:sz w:val="20"/>
                <w:szCs w:val="20"/>
              </w:rPr>
            </w:pPr>
            <w:r>
              <w:rPr>
                <w:rFonts w:ascii="Arial" w:hAnsi="Arial" w:cs="Arial"/>
                <w:sz w:val="20"/>
                <w:szCs w:val="20"/>
              </w:rPr>
              <w:t>Overseas</w:t>
            </w:r>
          </w:p>
        </w:tc>
        <w:tc>
          <w:tcPr>
            <w:tcW w:w="1839" w:type="dxa"/>
          </w:tcPr>
          <w:p w14:paraId="02C5178C" w14:textId="77777777" w:rsidR="00AA2637" w:rsidRPr="00477F08" w:rsidRDefault="00AA2637" w:rsidP="00AA2637">
            <w:pPr>
              <w:rPr>
                <w:rFonts w:ascii="Arial" w:hAnsi="Arial" w:cs="Arial"/>
                <w:sz w:val="20"/>
                <w:szCs w:val="20"/>
              </w:rPr>
            </w:pPr>
          </w:p>
        </w:tc>
        <w:tc>
          <w:tcPr>
            <w:tcW w:w="3431" w:type="dxa"/>
          </w:tcPr>
          <w:p w14:paraId="5E251AA4" w14:textId="77777777" w:rsidR="00AA2637" w:rsidRPr="00DF05FB" w:rsidRDefault="00AA2637" w:rsidP="00AA2637">
            <w:pPr>
              <w:rPr>
                <w:rFonts w:ascii="Arial" w:hAnsi="Arial" w:cs="Arial"/>
                <w:i/>
                <w:sz w:val="20"/>
                <w:szCs w:val="20"/>
              </w:rPr>
            </w:pPr>
          </w:p>
        </w:tc>
      </w:tr>
      <w:tr w:rsidR="00AA2637" w:rsidRPr="0059489C" w14:paraId="25447687" w14:textId="77777777" w:rsidTr="006066B3">
        <w:tc>
          <w:tcPr>
            <w:tcW w:w="821" w:type="dxa"/>
            <w:tcBorders>
              <w:bottom w:val="single" w:sz="4" w:space="0" w:color="auto"/>
            </w:tcBorders>
          </w:tcPr>
          <w:p w14:paraId="3F810325" w14:textId="77777777" w:rsidR="00AA2637" w:rsidRDefault="00AA2637" w:rsidP="00AA2637">
            <w:pPr>
              <w:rPr>
                <w:rFonts w:ascii="Arial" w:hAnsi="Arial" w:cs="Arial"/>
                <w:sz w:val="20"/>
                <w:szCs w:val="20"/>
              </w:rPr>
            </w:pPr>
            <w:r>
              <w:rPr>
                <w:rFonts w:ascii="Arial" w:hAnsi="Arial" w:cs="Arial"/>
                <w:sz w:val="20"/>
                <w:szCs w:val="20"/>
              </w:rPr>
              <w:t>b</w:t>
            </w:r>
          </w:p>
        </w:tc>
        <w:tc>
          <w:tcPr>
            <w:tcW w:w="3820" w:type="dxa"/>
            <w:tcBorders>
              <w:bottom w:val="single" w:sz="4" w:space="0" w:color="auto"/>
            </w:tcBorders>
          </w:tcPr>
          <w:p w14:paraId="5362716A" w14:textId="77777777" w:rsidR="00AA2637" w:rsidRDefault="00AA2637" w:rsidP="00AA2637">
            <w:pPr>
              <w:rPr>
                <w:rFonts w:ascii="Arial" w:hAnsi="Arial" w:cs="Arial"/>
                <w:sz w:val="20"/>
                <w:szCs w:val="20"/>
              </w:rPr>
            </w:pPr>
            <w:r>
              <w:rPr>
                <w:rFonts w:ascii="Arial" w:hAnsi="Arial" w:cs="Arial"/>
                <w:sz w:val="20"/>
                <w:szCs w:val="20"/>
              </w:rPr>
              <w:t>Admissions (actual)</w:t>
            </w:r>
          </w:p>
          <w:p w14:paraId="02A5DA96" w14:textId="77777777" w:rsidR="00AA2637" w:rsidRDefault="00AA2637" w:rsidP="00AA2637">
            <w:pPr>
              <w:pStyle w:val="ListParagraph"/>
              <w:numPr>
                <w:ilvl w:val="0"/>
                <w:numId w:val="29"/>
              </w:numPr>
              <w:rPr>
                <w:rFonts w:ascii="Arial" w:hAnsi="Arial" w:cs="Arial"/>
                <w:sz w:val="20"/>
                <w:szCs w:val="20"/>
              </w:rPr>
            </w:pPr>
            <w:r w:rsidRPr="00477F08">
              <w:rPr>
                <w:rFonts w:ascii="Arial" w:hAnsi="Arial" w:cs="Arial"/>
                <w:sz w:val="20"/>
                <w:szCs w:val="20"/>
              </w:rPr>
              <w:t>Home</w:t>
            </w:r>
            <w:r>
              <w:rPr>
                <w:rFonts w:ascii="Arial" w:hAnsi="Arial" w:cs="Arial"/>
                <w:sz w:val="20"/>
                <w:szCs w:val="20"/>
              </w:rPr>
              <w:t xml:space="preserve"> &amp; EU</w:t>
            </w:r>
          </w:p>
          <w:p w14:paraId="2FBF4F43" w14:textId="77777777" w:rsidR="00AA2637" w:rsidRPr="00477F08" w:rsidRDefault="00AA2637" w:rsidP="00AA2637">
            <w:pPr>
              <w:pStyle w:val="ListParagraph"/>
              <w:numPr>
                <w:ilvl w:val="0"/>
                <w:numId w:val="29"/>
              </w:numPr>
              <w:rPr>
                <w:rFonts w:ascii="Arial" w:hAnsi="Arial" w:cs="Arial"/>
                <w:sz w:val="20"/>
                <w:szCs w:val="20"/>
              </w:rPr>
            </w:pPr>
            <w:r w:rsidRPr="00477F08">
              <w:rPr>
                <w:rFonts w:ascii="Arial" w:hAnsi="Arial" w:cs="Arial"/>
                <w:sz w:val="20"/>
                <w:szCs w:val="20"/>
              </w:rPr>
              <w:t>Overseas</w:t>
            </w:r>
          </w:p>
        </w:tc>
        <w:tc>
          <w:tcPr>
            <w:tcW w:w="1839" w:type="dxa"/>
            <w:tcBorders>
              <w:bottom w:val="single" w:sz="4" w:space="0" w:color="auto"/>
            </w:tcBorders>
          </w:tcPr>
          <w:p w14:paraId="59507B9B" w14:textId="77777777" w:rsidR="00AA2637" w:rsidRPr="00477F08" w:rsidRDefault="00AA2637" w:rsidP="00AA2637">
            <w:pPr>
              <w:rPr>
                <w:rFonts w:ascii="Arial" w:hAnsi="Arial" w:cs="Arial"/>
                <w:sz w:val="20"/>
                <w:szCs w:val="20"/>
              </w:rPr>
            </w:pPr>
          </w:p>
        </w:tc>
        <w:tc>
          <w:tcPr>
            <w:tcW w:w="3431" w:type="dxa"/>
            <w:tcBorders>
              <w:bottom w:val="single" w:sz="4" w:space="0" w:color="auto"/>
            </w:tcBorders>
          </w:tcPr>
          <w:p w14:paraId="7FA2D7F9" w14:textId="77777777" w:rsidR="00AA2637" w:rsidRPr="00DF05FB" w:rsidRDefault="00AA2637" w:rsidP="00AA2637">
            <w:pPr>
              <w:rPr>
                <w:rFonts w:ascii="Arial" w:hAnsi="Arial" w:cs="Arial"/>
                <w:i/>
                <w:sz w:val="20"/>
                <w:szCs w:val="20"/>
              </w:rPr>
            </w:pPr>
          </w:p>
        </w:tc>
      </w:tr>
      <w:tr w:rsidR="00AA2637" w:rsidRPr="0059489C" w14:paraId="5F46C3E0" w14:textId="77777777" w:rsidTr="006066B3">
        <w:tc>
          <w:tcPr>
            <w:tcW w:w="821" w:type="dxa"/>
            <w:shd w:val="pct10" w:color="auto" w:fill="auto"/>
          </w:tcPr>
          <w:p w14:paraId="664B88DD" w14:textId="713EE73F" w:rsidR="00AA2637" w:rsidRDefault="00AA2637" w:rsidP="00AA2637">
            <w:pPr>
              <w:rPr>
                <w:rFonts w:ascii="Arial" w:hAnsi="Arial" w:cs="Arial"/>
                <w:sz w:val="20"/>
                <w:szCs w:val="20"/>
              </w:rPr>
            </w:pPr>
            <w:r>
              <w:rPr>
                <w:rFonts w:ascii="Arial" w:hAnsi="Arial" w:cs="Arial"/>
                <w:sz w:val="20"/>
                <w:szCs w:val="20"/>
              </w:rPr>
              <w:t>2.</w:t>
            </w:r>
          </w:p>
        </w:tc>
        <w:tc>
          <w:tcPr>
            <w:tcW w:w="9090" w:type="dxa"/>
            <w:gridSpan w:val="3"/>
            <w:shd w:val="pct10" w:color="auto" w:fill="auto"/>
          </w:tcPr>
          <w:p w14:paraId="7ACE8164" w14:textId="77777777" w:rsidR="00AA2637" w:rsidRPr="00DF05FB" w:rsidRDefault="00AA2637" w:rsidP="00AA2637">
            <w:pPr>
              <w:rPr>
                <w:rFonts w:ascii="Arial" w:hAnsi="Arial" w:cs="Arial"/>
                <w:i/>
                <w:sz w:val="20"/>
                <w:szCs w:val="20"/>
              </w:rPr>
            </w:pPr>
            <w:r>
              <w:rPr>
                <w:rFonts w:ascii="Arial" w:hAnsi="Arial" w:cs="Arial"/>
                <w:sz w:val="20"/>
                <w:szCs w:val="20"/>
              </w:rPr>
              <w:t>Submissions</w:t>
            </w:r>
          </w:p>
        </w:tc>
      </w:tr>
      <w:tr w:rsidR="00AA2637" w:rsidRPr="0059489C" w14:paraId="4DF35EB0" w14:textId="77777777" w:rsidTr="006066B3">
        <w:tc>
          <w:tcPr>
            <w:tcW w:w="821" w:type="dxa"/>
          </w:tcPr>
          <w:p w14:paraId="38D54D9B" w14:textId="77777777" w:rsidR="00AA2637" w:rsidRDefault="00AA2637" w:rsidP="00AA2637">
            <w:pPr>
              <w:rPr>
                <w:rFonts w:ascii="Arial" w:hAnsi="Arial" w:cs="Arial"/>
                <w:sz w:val="20"/>
                <w:szCs w:val="20"/>
              </w:rPr>
            </w:pPr>
            <w:r>
              <w:rPr>
                <w:rFonts w:ascii="Arial" w:hAnsi="Arial" w:cs="Arial"/>
                <w:sz w:val="20"/>
                <w:szCs w:val="20"/>
              </w:rPr>
              <w:t>a.</w:t>
            </w:r>
          </w:p>
        </w:tc>
        <w:tc>
          <w:tcPr>
            <w:tcW w:w="3820" w:type="dxa"/>
          </w:tcPr>
          <w:p w14:paraId="6A0EF5FE" w14:textId="7BB4E70C" w:rsidR="00AA2637" w:rsidRDefault="00AA2637" w:rsidP="00AA2637">
            <w:pPr>
              <w:rPr>
                <w:rFonts w:ascii="Arial" w:hAnsi="Arial" w:cs="Arial"/>
                <w:sz w:val="20"/>
                <w:szCs w:val="20"/>
              </w:rPr>
            </w:pPr>
            <w:r>
              <w:rPr>
                <w:rFonts w:ascii="Arial" w:hAnsi="Arial" w:cs="Arial"/>
                <w:sz w:val="20"/>
                <w:szCs w:val="20"/>
              </w:rPr>
              <w:t xml:space="preserve">Of the number of students who submitted their thesis for examination this year, how many submitted </w:t>
            </w:r>
            <w:r w:rsidRPr="00AD1681">
              <w:rPr>
                <w:rFonts w:ascii="Arial" w:hAnsi="Arial" w:cs="Arial"/>
                <w:b/>
                <w:sz w:val="20"/>
                <w:szCs w:val="20"/>
              </w:rPr>
              <w:t>within</w:t>
            </w:r>
            <w:r>
              <w:rPr>
                <w:rFonts w:ascii="Arial" w:hAnsi="Arial" w:cs="Arial"/>
                <w:sz w:val="20"/>
                <w:szCs w:val="20"/>
              </w:rPr>
              <w:t xml:space="preserve"> their maximum period (e.g. within 6 years for a part time Professional Doctorate)?</w:t>
            </w:r>
          </w:p>
        </w:tc>
        <w:tc>
          <w:tcPr>
            <w:tcW w:w="1839" w:type="dxa"/>
          </w:tcPr>
          <w:p w14:paraId="5B000470" w14:textId="77777777" w:rsidR="00AA2637" w:rsidRPr="004304E0" w:rsidRDefault="00AA2637" w:rsidP="00AA2637">
            <w:pPr>
              <w:rPr>
                <w:rFonts w:ascii="Arial" w:hAnsi="Arial" w:cs="Arial"/>
                <w:sz w:val="20"/>
                <w:szCs w:val="20"/>
              </w:rPr>
            </w:pPr>
          </w:p>
        </w:tc>
        <w:tc>
          <w:tcPr>
            <w:tcW w:w="3431" w:type="dxa"/>
          </w:tcPr>
          <w:p w14:paraId="2AB71D7F" w14:textId="77777777" w:rsidR="00AA2637" w:rsidRPr="00DF05FB" w:rsidRDefault="00AA2637" w:rsidP="00AA2637">
            <w:pPr>
              <w:rPr>
                <w:rFonts w:ascii="Arial" w:hAnsi="Arial" w:cs="Arial"/>
                <w:i/>
                <w:sz w:val="20"/>
                <w:szCs w:val="20"/>
              </w:rPr>
            </w:pPr>
          </w:p>
        </w:tc>
      </w:tr>
      <w:tr w:rsidR="00AA2637" w:rsidRPr="0059489C" w14:paraId="18AEB9CC" w14:textId="77777777" w:rsidTr="006066B3">
        <w:tc>
          <w:tcPr>
            <w:tcW w:w="821" w:type="dxa"/>
            <w:tcBorders>
              <w:bottom w:val="single" w:sz="4" w:space="0" w:color="auto"/>
            </w:tcBorders>
          </w:tcPr>
          <w:p w14:paraId="0C845FB4" w14:textId="77777777" w:rsidR="00AA2637" w:rsidRDefault="00AA2637" w:rsidP="00AA2637">
            <w:pPr>
              <w:rPr>
                <w:rFonts w:ascii="Arial" w:hAnsi="Arial" w:cs="Arial"/>
                <w:sz w:val="20"/>
                <w:szCs w:val="20"/>
              </w:rPr>
            </w:pPr>
            <w:r>
              <w:rPr>
                <w:rFonts w:ascii="Arial" w:hAnsi="Arial" w:cs="Arial"/>
                <w:sz w:val="20"/>
                <w:szCs w:val="20"/>
              </w:rPr>
              <w:t>b.</w:t>
            </w:r>
          </w:p>
        </w:tc>
        <w:tc>
          <w:tcPr>
            <w:tcW w:w="3820" w:type="dxa"/>
            <w:tcBorders>
              <w:bottom w:val="single" w:sz="4" w:space="0" w:color="auto"/>
            </w:tcBorders>
          </w:tcPr>
          <w:p w14:paraId="4D584718" w14:textId="6610AA26" w:rsidR="00AA2637" w:rsidRDefault="00AA2637" w:rsidP="00AA2637">
            <w:pPr>
              <w:rPr>
                <w:rFonts w:ascii="Arial" w:hAnsi="Arial" w:cs="Arial"/>
                <w:sz w:val="20"/>
                <w:szCs w:val="20"/>
              </w:rPr>
            </w:pPr>
            <w:r>
              <w:rPr>
                <w:rFonts w:ascii="Arial" w:hAnsi="Arial" w:cs="Arial"/>
                <w:sz w:val="20"/>
                <w:szCs w:val="20"/>
              </w:rPr>
              <w:t xml:space="preserve">Of the number of students who submitted their thesis for examination this year, how many submitted </w:t>
            </w:r>
            <w:r w:rsidRPr="00AD1681">
              <w:rPr>
                <w:rFonts w:ascii="Arial" w:hAnsi="Arial" w:cs="Arial"/>
                <w:b/>
                <w:sz w:val="20"/>
                <w:szCs w:val="20"/>
              </w:rPr>
              <w:t>beyond</w:t>
            </w:r>
            <w:r>
              <w:rPr>
                <w:rFonts w:ascii="Arial" w:hAnsi="Arial" w:cs="Arial"/>
                <w:sz w:val="20"/>
                <w:szCs w:val="20"/>
              </w:rPr>
              <w:t xml:space="preserve"> their maximum period (e.g. exceeding 6 years for a part time Professional Doctorate)? </w:t>
            </w:r>
          </w:p>
        </w:tc>
        <w:tc>
          <w:tcPr>
            <w:tcW w:w="1839" w:type="dxa"/>
            <w:tcBorders>
              <w:bottom w:val="single" w:sz="4" w:space="0" w:color="auto"/>
            </w:tcBorders>
          </w:tcPr>
          <w:p w14:paraId="4EAC413B" w14:textId="77777777" w:rsidR="00AA2637" w:rsidRPr="004304E0" w:rsidRDefault="00AA2637" w:rsidP="00AA2637">
            <w:pPr>
              <w:jc w:val="both"/>
              <w:rPr>
                <w:rFonts w:ascii="Arial" w:hAnsi="Arial" w:cs="Arial"/>
                <w:sz w:val="20"/>
                <w:szCs w:val="20"/>
              </w:rPr>
            </w:pPr>
          </w:p>
        </w:tc>
        <w:tc>
          <w:tcPr>
            <w:tcW w:w="3431" w:type="dxa"/>
            <w:tcBorders>
              <w:bottom w:val="single" w:sz="4" w:space="0" w:color="auto"/>
            </w:tcBorders>
          </w:tcPr>
          <w:p w14:paraId="414F4249" w14:textId="77777777" w:rsidR="00AA2637" w:rsidRPr="00DF05FB" w:rsidRDefault="00AA2637" w:rsidP="00AA2637">
            <w:pPr>
              <w:rPr>
                <w:rFonts w:ascii="Arial" w:hAnsi="Arial" w:cs="Arial"/>
                <w:i/>
                <w:sz w:val="20"/>
                <w:szCs w:val="20"/>
              </w:rPr>
            </w:pPr>
          </w:p>
        </w:tc>
      </w:tr>
      <w:tr w:rsidR="00AA2637" w:rsidRPr="0059489C" w14:paraId="0502ECAB" w14:textId="77777777" w:rsidTr="00AA2637">
        <w:tc>
          <w:tcPr>
            <w:tcW w:w="821" w:type="dxa"/>
            <w:shd w:val="pct10" w:color="auto" w:fill="auto"/>
          </w:tcPr>
          <w:p w14:paraId="021A8155" w14:textId="285C5823" w:rsidR="00AA2637" w:rsidRDefault="00AA2637" w:rsidP="00AA2637">
            <w:pPr>
              <w:rPr>
                <w:rFonts w:ascii="Arial" w:hAnsi="Arial" w:cs="Arial"/>
                <w:sz w:val="20"/>
                <w:szCs w:val="20"/>
              </w:rPr>
            </w:pPr>
            <w:r>
              <w:rPr>
                <w:rFonts w:ascii="Arial" w:hAnsi="Arial" w:cs="Arial"/>
                <w:sz w:val="20"/>
                <w:szCs w:val="20"/>
              </w:rPr>
              <w:t>3.</w:t>
            </w:r>
          </w:p>
        </w:tc>
        <w:tc>
          <w:tcPr>
            <w:tcW w:w="3820" w:type="dxa"/>
            <w:shd w:val="pct10" w:color="auto" w:fill="auto"/>
          </w:tcPr>
          <w:p w14:paraId="4DE05286" w14:textId="77777777" w:rsidR="00AA2637" w:rsidRDefault="00AA2637" w:rsidP="00AA2637">
            <w:pPr>
              <w:rPr>
                <w:rFonts w:ascii="Arial" w:hAnsi="Arial" w:cs="Arial"/>
                <w:sz w:val="20"/>
                <w:szCs w:val="20"/>
              </w:rPr>
            </w:pPr>
            <w:r>
              <w:rPr>
                <w:rFonts w:ascii="Arial" w:hAnsi="Arial" w:cs="Arial"/>
                <w:sz w:val="20"/>
                <w:szCs w:val="20"/>
              </w:rPr>
              <w:t>Completions</w:t>
            </w:r>
          </w:p>
        </w:tc>
        <w:tc>
          <w:tcPr>
            <w:tcW w:w="1839" w:type="dxa"/>
            <w:shd w:val="pct10" w:color="auto" w:fill="auto"/>
          </w:tcPr>
          <w:p w14:paraId="31CAC4CF" w14:textId="77777777" w:rsidR="00AA2637" w:rsidRPr="004304E0" w:rsidRDefault="00AA2637" w:rsidP="00AA2637">
            <w:pPr>
              <w:rPr>
                <w:rFonts w:ascii="Arial" w:hAnsi="Arial" w:cs="Arial"/>
                <w:sz w:val="20"/>
                <w:szCs w:val="20"/>
              </w:rPr>
            </w:pPr>
          </w:p>
        </w:tc>
        <w:tc>
          <w:tcPr>
            <w:tcW w:w="3431" w:type="dxa"/>
            <w:shd w:val="pct10" w:color="auto" w:fill="auto"/>
          </w:tcPr>
          <w:p w14:paraId="4AED19C8" w14:textId="77777777" w:rsidR="00AA2637" w:rsidRPr="00DF05FB" w:rsidRDefault="00AA2637" w:rsidP="00AA2637">
            <w:pPr>
              <w:rPr>
                <w:rFonts w:ascii="Arial" w:hAnsi="Arial" w:cs="Arial"/>
                <w:i/>
                <w:sz w:val="20"/>
                <w:szCs w:val="20"/>
              </w:rPr>
            </w:pPr>
          </w:p>
        </w:tc>
      </w:tr>
      <w:tr w:rsidR="00AA2637" w:rsidRPr="0059489C" w14:paraId="3DEF9220" w14:textId="77777777" w:rsidTr="006066B3">
        <w:tc>
          <w:tcPr>
            <w:tcW w:w="821" w:type="dxa"/>
          </w:tcPr>
          <w:p w14:paraId="5C3E1BE2" w14:textId="77777777" w:rsidR="00AA2637" w:rsidRDefault="00AA2637" w:rsidP="00AA2637">
            <w:pPr>
              <w:rPr>
                <w:rFonts w:ascii="Arial" w:hAnsi="Arial" w:cs="Arial"/>
                <w:sz w:val="20"/>
                <w:szCs w:val="20"/>
              </w:rPr>
            </w:pPr>
            <w:r>
              <w:rPr>
                <w:rFonts w:ascii="Arial" w:hAnsi="Arial" w:cs="Arial"/>
                <w:sz w:val="20"/>
                <w:szCs w:val="20"/>
              </w:rPr>
              <w:t>a.</w:t>
            </w:r>
          </w:p>
        </w:tc>
        <w:tc>
          <w:tcPr>
            <w:tcW w:w="3820" w:type="dxa"/>
          </w:tcPr>
          <w:p w14:paraId="55C09D0B" w14:textId="79ADF281" w:rsidR="00AA2637" w:rsidRPr="0059489C" w:rsidRDefault="00AA2637" w:rsidP="00AA2637">
            <w:pPr>
              <w:rPr>
                <w:rFonts w:ascii="Arial" w:hAnsi="Arial" w:cs="Arial"/>
                <w:sz w:val="20"/>
                <w:szCs w:val="20"/>
              </w:rPr>
            </w:pPr>
            <w:r>
              <w:rPr>
                <w:rFonts w:ascii="Arial" w:hAnsi="Arial" w:cs="Arial"/>
                <w:sz w:val="20"/>
                <w:szCs w:val="20"/>
              </w:rPr>
              <w:t xml:space="preserve">Of the number of students who completed this year (i.e. had their award conferred), how many completed </w:t>
            </w:r>
            <w:r w:rsidRPr="00AD1681">
              <w:rPr>
                <w:rFonts w:ascii="Arial" w:hAnsi="Arial" w:cs="Arial"/>
                <w:b/>
                <w:sz w:val="20"/>
                <w:szCs w:val="20"/>
              </w:rPr>
              <w:t>within</w:t>
            </w:r>
            <w:r>
              <w:rPr>
                <w:rFonts w:ascii="Arial" w:hAnsi="Arial" w:cs="Arial"/>
                <w:sz w:val="20"/>
                <w:szCs w:val="20"/>
              </w:rPr>
              <w:t xml:space="preserve"> their maximum period plus 1 year (e.g. 7 years for a part time Professional Doctorate)? </w:t>
            </w:r>
          </w:p>
        </w:tc>
        <w:tc>
          <w:tcPr>
            <w:tcW w:w="1839" w:type="dxa"/>
          </w:tcPr>
          <w:p w14:paraId="59559712" w14:textId="77777777" w:rsidR="00AA2637" w:rsidRPr="004304E0" w:rsidRDefault="00AA2637" w:rsidP="00AA2637">
            <w:pPr>
              <w:rPr>
                <w:rFonts w:ascii="Arial" w:hAnsi="Arial" w:cs="Arial"/>
                <w:sz w:val="20"/>
                <w:szCs w:val="20"/>
              </w:rPr>
            </w:pPr>
          </w:p>
        </w:tc>
        <w:tc>
          <w:tcPr>
            <w:tcW w:w="3431" w:type="dxa"/>
          </w:tcPr>
          <w:p w14:paraId="439172D8" w14:textId="77777777" w:rsidR="00AA2637" w:rsidRPr="00DF05FB" w:rsidRDefault="00AA2637" w:rsidP="00AA2637">
            <w:pPr>
              <w:rPr>
                <w:rFonts w:ascii="Arial" w:hAnsi="Arial" w:cs="Arial"/>
                <w:i/>
                <w:sz w:val="20"/>
                <w:szCs w:val="20"/>
              </w:rPr>
            </w:pPr>
          </w:p>
        </w:tc>
      </w:tr>
      <w:tr w:rsidR="00AA2637" w:rsidRPr="0059489C" w14:paraId="79D0C86C" w14:textId="77777777" w:rsidTr="006066B3">
        <w:tc>
          <w:tcPr>
            <w:tcW w:w="821" w:type="dxa"/>
            <w:tcBorders>
              <w:bottom w:val="single" w:sz="4" w:space="0" w:color="auto"/>
            </w:tcBorders>
          </w:tcPr>
          <w:p w14:paraId="2AC59E4F" w14:textId="77777777" w:rsidR="00AA2637" w:rsidRDefault="00AA2637" w:rsidP="00AA2637">
            <w:pPr>
              <w:rPr>
                <w:rFonts w:ascii="Arial" w:hAnsi="Arial" w:cs="Arial"/>
                <w:sz w:val="20"/>
                <w:szCs w:val="20"/>
              </w:rPr>
            </w:pPr>
            <w:r>
              <w:rPr>
                <w:rFonts w:ascii="Arial" w:hAnsi="Arial" w:cs="Arial"/>
                <w:sz w:val="20"/>
                <w:szCs w:val="20"/>
              </w:rPr>
              <w:t>b.</w:t>
            </w:r>
          </w:p>
        </w:tc>
        <w:tc>
          <w:tcPr>
            <w:tcW w:w="3820" w:type="dxa"/>
            <w:tcBorders>
              <w:bottom w:val="single" w:sz="4" w:space="0" w:color="auto"/>
            </w:tcBorders>
          </w:tcPr>
          <w:p w14:paraId="7A56F784" w14:textId="213D3D1F" w:rsidR="00AA2637" w:rsidRDefault="00AA2637" w:rsidP="00AA2637">
            <w:pPr>
              <w:rPr>
                <w:rFonts w:ascii="Arial" w:hAnsi="Arial" w:cs="Arial"/>
                <w:sz w:val="20"/>
                <w:szCs w:val="20"/>
              </w:rPr>
            </w:pPr>
            <w:r>
              <w:rPr>
                <w:rFonts w:ascii="Arial" w:hAnsi="Arial" w:cs="Arial"/>
                <w:sz w:val="20"/>
                <w:szCs w:val="20"/>
              </w:rPr>
              <w:t xml:space="preserve">Of the number of students who completed this year (i.e. had their award conferred), how many completed </w:t>
            </w:r>
            <w:r w:rsidRPr="00AD1681">
              <w:rPr>
                <w:rFonts w:ascii="Arial" w:hAnsi="Arial" w:cs="Arial"/>
                <w:b/>
                <w:sz w:val="20"/>
                <w:szCs w:val="20"/>
              </w:rPr>
              <w:t>beyond</w:t>
            </w:r>
            <w:r>
              <w:rPr>
                <w:rFonts w:ascii="Arial" w:hAnsi="Arial" w:cs="Arial"/>
                <w:sz w:val="20"/>
                <w:szCs w:val="20"/>
              </w:rPr>
              <w:t xml:space="preserve"> their maximum period plus 1 year (e.g. exceeding 7 years for a part time Professional Doctorate)? </w:t>
            </w:r>
          </w:p>
        </w:tc>
        <w:tc>
          <w:tcPr>
            <w:tcW w:w="1839" w:type="dxa"/>
            <w:tcBorders>
              <w:bottom w:val="single" w:sz="4" w:space="0" w:color="auto"/>
            </w:tcBorders>
          </w:tcPr>
          <w:p w14:paraId="75627358" w14:textId="77777777" w:rsidR="00AA2637" w:rsidRPr="004304E0" w:rsidRDefault="00AA2637" w:rsidP="00AA2637">
            <w:pPr>
              <w:rPr>
                <w:rFonts w:ascii="Arial" w:hAnsi="Arial" w:cs="Arial"/>
                <w:sz w:val="20"/>
                <w:szCs w:val="20"/>
              </w:rPr>
            </w:pPr>
          </w:p>
        </w:tc>
        <w:tc>
          <w:tcPr>
            <w:tcW w:w="3431" w:type="dxa"/>
            <w:tcBorders>
              <w:bottom w:val="single" w:sz="4" w:space="0" w:color="auto"/>
            </w:tcBorders>
          </w:tcPr>
          <w:p w14:paraId="5CEFE27D" w14:textId="77777777" w:rsidR="00AA2637" w:rsidRPr="00DF05FB" w:rsidRDefault="00AA2637" w:rsidP="00AA2637">
            <w:pPr>
              <w:rPr>
                <w:rFonts w:ascii="Arial" w:hAnsi="Arial" w:cs="Arial"/>
                <w:i/>
                <w:sz w:val="20"/>
                <w:szCs w:val="20"/>
              </w:rPr>
            </w:pPr>
          </w:p>
        </w:tc>
      </w:tr>
      <w:tr w:rsidR="00AA2637" w:rsidRPr="0059489C" w14:paraId="0619ABBA" w14:textId="77777777" w:rsidTr="006066B3">
        <w:tc>
          <w:tcPr>
            <w:tcW w:w="821" w:type="dxa"/>
            <w:shd w:val="pct10" w:color="auto" w:fill="auto"/>
          </w:tcPr>
          <w:p w14:paraId="59A5D078" w14:textId="455E8449" w:rsidR="00AA2637" w:rsidRDefault="00AA2637" w:rsidP="00AA2637">
            <w:pPr>
              <w:rPr>
                <w:rFonts w:ascii="Arial" w:hAnsi="Arial" w:cs="Arial"/>
                <w:sz w:val="20"/>
                <w:szCs w:val="20"/>
              </w:rPr>
            </w:pPr>
            <w:r>
              <w:rPr>
                <w:rFonts w:ascii="Arial" w:hAnsi="Arial" w:cs="Arial"/>
                <w:sz w:val="20"/>
                <w:szCs w:val="20"/>
              </w:rPr>
              <w:t>4.</w:t>
            </w:r>
          </w:p>
        </w:tc>
        <w:tc>
          <w:tcPr>
            <w:tcW w:w="9090" w:type="dxa"/>
            <w:gridSpan w:val="3"/>
            <w:shd w:val="pct10" w:color="auto" w:fill="auto"/>
          </w:tcPr>
          <w:p w14:paraId="493B6189" w14:textId="77777777" w:rsidR="00AA2637" w:rsidRPr="00DF05FB" w:rsidRDefault="00AA2637" w:rsidP="00AA2637">
            <w:pPr>
              <w:rPr>
                <w:rFonts w:ascii="Arial" w:hAnsi="Arial" w:cs="Arial"/>
                <w:i/>
                <w:sz w:val="20"/>
                <w:szCs w:val="20"/>
              </w:rPr>
            </w:pPr>
            <w:r>
              <w:rPr>
                <w:rFonts w:ascii="Arial" w:hAnsi="Arial" w:cs="Arial"/>
                <w:sz w:val="20"/>
                <w:szCs w:val="20"/>
              </w:rPr>
              <w:t>Non-completions</w:t>
            </w:r>
          </w:p>
        </w:tc>
      </w:tr>
      <w:tr w:rsidR="00AA2637" w:rsidRPr="0059489C" w14:paraId="3B7E180E" w14:textId="77777777" w:rsidTr="006066B3">
        <w:tc>
          <w:tcPr>
            <w:tcW w:w="821" w:type="dxa"/>
          </w:tcPr>
          <w:p w14:paraId="21DDA1B7" w14:textId="77777777" w:rsidR="00AA2637" w:rsidRDefault="00AA2637" w:rsidP="00AA2637">
            <w:pPr>
              <w:rPr>
                <w:rFonts w:ascii="Arial" w:hAnsi="Arial" w:cs="Arial"/>
                <w:sz w:val="20"/>
                <w:szCs w:val="20"/>
              </w:rPr>
            </w:pPr>
            <w:r>
              <w:rPr>
                <w:rFonts w:ascii="Arial" w:hAnsi="Arial" w:cs="Arial"/>
                <w:sz w:val="20"/>
                <w:szCs w:val="20"/>
              </w:rPr>
              <w:t>a.</w:t>
            </w:r>
          </w:p>
        </w:tc>
        <w:tc>
          <w:tcPr>
            <w:tcW w:w="3820" w:type="dxa"/>
          </w:tcPr>
          <w:p w14:paraId="4E91A439" w14:textId="5605BCEF" w:rsidR="00AA2637" w:rsidRPr="0059489C" w:rsidRDefault="00AA2637" w:rsidP="00AA2637">
            <w:pPr>
              <w:rPr>
                <w:rFonts w:ascii="Arial" w:hAnsi="Arial" w:cs="Arial"/>
                <w:sz w:val="20"/>
                <w:szCs w:val="20"/>
              </w:rPr>
            </w:pPr>
            <w:r>
              <w:rPr>
                <w:rFonts w:ascii="Arial" w:hAnsi="Arial" w:cs="Arial"/>
                <w:sz w:val="20"/>
                <w:szCs w:val="20"/>
              </w:rPr>
              <w:t>Number of those awarded an a lesser award than the course the student registered on</w:t>
            </w:r>
          </w:p>
        </w:tc>
        <w:tc>
          <w:tcPr>
            <w:tcW w:w="1839" w:type="dxa"/>
          </w:tcPr>
          <w:p w14:paraId="44560822" w14:textId="77777777" w:rsidR="00AA2637" w:rsidRPr="004304E0" w:rsidRDefault="00AA2637" w:rsidP="00AA2637">
            <w:pPr>
              <w:rPr>
                <w:rFonts w:ascii="Arial" w:hAnsi="Arial" w:cs="Arial"/>
                <w:sz w:val="20"/>
                <w:szCs w:val="20"/>
              </w:rPr>
            </w:pPr>
          </w:p>
        </w:tc>
        <w:tc>
          <w:tcPr>
            <w:tcW w:w="3431" w:type="dxa"/>
          </w:tcPr>
          <w:p w14:paraId="3382C9A2" w14:textId="77777777" w:rsidR="00AA2637" w:rsidRPr="00DF05FB" w:rsidRDefault="00AA2637" w:rsidP="00AA2637">
            <w:pPr>
              <w:rPr>
                <w:rFonts w:ascii="Arial" w:hAnsi="Arial" w:cs="Arial"/>
                <w:i/>
                <w:sz w:val="20"/>
                <w:szCs w:val="20"/>
              </w:rPr>
            </w:pPr>
          </w:p>
        </w:tc>
      </w:tr>
      <w:tr w:rsidR="00AA2637" w:rsidRPr="0059489C" w14:paraId="19B3AECA" w14:textId="77777777" w:rsidTr="006066B3">
        <w:tc>
          <w:tcPr>
            <w:tcW w:w="821" w:type="dxa"/>
            <w:tcBorders>
              <w:bottom w:val="single" w:sz="4" w:space="0" w:color="auto"/>
            </w:tcBorders>
          </w:tcPr>
          <w:p w14:paraId="6F6DA082" w14:textId="77777777" w:rsidR="00AA2637" w:rsidRPr="0059489C" w:rsidRDefault="00AA2637" w:rsidP="00AA2637">
            <w:pPr>
              <w:rPr>
                <w:rFonts w:ascii="Arial" w:hAnsi="Arial" w:cs="Arial"/>
                <w:sz w:val="20"/>
                <w:szCs w:val="20"/>
              </w:rPr>
            </w:pPr>
            <w:r>
              <w:rPr>
                <w:rFonts w:ascii="Arial" w:hAnsi="Arial" w:cs="Arial"/>
                <w:sz w:val="20"/>
                <w:szCs w:val="20"/>
              </w:rPr>
              <w:t>b.</w:t>
            </w:r>
          </w:p>
        </w:tc>
        <w:tc>
          <w:tcPr>
            <w:tcW w:w="3820" w:type="dxa"/>
            <w:tcBorders>
              <w:bottom w:val="single" w:sz="4" w:space="0" w:color="auto"/>
            </w:tcBorders>
          </w:tcPr>
          <w:p w14:paraId="5BB389BF" w14:textId="77777777" w:rsidR="00AA2637" w:rsidRPr="0059489C" w:rsidRDefault="00AA2637" w:rsidP="00AA2637">
            <w:pPr>
              <w:rPr>
                <w:rFonts w:ascii="Arial" w:hAnsi="Arial" w:cs="Arial"/>
                <w:sz w:val="20"/>
                <w:szCs w:val="20"/>
              </w:rPr>
            </w:pPr>
            <w:r>
              <w:rPr>
                <w:rFonts w:ascii="Arial" w:hAnsi="Arial" w:cs="Arial"/>
                <w:sz w:val="20"/>
                <w:szCs w:val="20"/>
              </w:rPr>
              <w:t>Number of students who submitted and left with no award (fail)</w:t>
            </w:r>
          </w:p>
        </w:tc>
        <w:tc>
          <w:tcPr>
            <w:tcW w:w="1839" w:type="dxa"/>
            <w:tcBorders>
              <w:bottom w:val="single" w:sz="4" w:space="0" w:color="auto"/>
            </w:tcBorders>
          </w:tcPr>
          <w:p w14:paraId="11B83B3B" w14:textId="77777777" w:rsidR="00AA2637" w:rsidRPr="004304E0" w:rsidRDefault="00AA2637" w:rsidP="00AA2637">
            <w:pPr>
              <w:rPr>
                <w:rFonts w:ascii="Arial" w:hAnsi="Arial" w:cs="Arial"/>
                <w:sz w:val="20"/>
                <w:szCs w:val="20"/>
              </w:rPr>
            </w:pPr>
          </w:p>
        </w:tc>
        <w:tc>
          <w:tcPr>
            <w:tcW w:w="3431" w:type="dxa"/>
            <w:tcBorders>
              <w:bottom w:val="single" w:sz="4" w:space="0" w:color="auto"/>
            </w:tcBorders>
          </w:tcPr>
          <w:p w14:paraId="63C50DEA" w14:textId="77777777" w:rsidR="00AA2637" w:rsidRPr="00DF05FB" w:rsidRDefault="00AA2637" w:rsidP="00AA2637">
            <w:pPr>
              <w:rPr>
                <w:rFonts w:ascii="Arial" w:hAnsi="Arial" w:cs="Arial"/>
                <w:i/>
                <w:sz w:val="20"/>
                <w:szCs w:val="20"/>
              </w:rPr>
            </w:pPr>
          </w:p>
        </w:tc>
      </w:tr>
      <w:tr w:rsidR="00AA2637" w:rsidRPr="0059489C" w14:paraId="4811B471" w14:textId="77777777" w:rsidTr="006066B3">
        <w:tc>
          <w:tcPr>
            <w:tcW w:w="821" w:type="dxa"/>
            <w:shd w:val="pct10" w:color="auto" w:fill="auto"/>
          </w:tcPr>
          <w:p w14:paraId="1D453AA0" w14:textId="352E038D" w:rsidR="00AA2637" w:rsidRDefault="00AA2637" w:rsidP="00AA2637">
            <w:pPr>
              <w:rPr>
                <w:rFonts w:ascii="Arial" w:hAnsi="Arial" w:cs="Arial"/>
                <w:sz w:val="20"/>
                <w:szCs w:val="20"/>
              </w:rPr>
            </w:pPr>
            <w:r>
              <w:rPr>
                <w:rFonts w:ascii="Arial" w:hAnsi="Arial" w:cs="Arial"/>
                <w:sz w:val="20"/>
                <w:szCs w:val="20"/>
              </w:rPr>
              <w:t xml:space="preserve">5. </w:t>
            </w:r>
          </w:p>
        </w:tc>
        <w:tc>
          <w:tcPr>
            <w:tcW w:w="9090" w:type="dxa"/>
            <w:gridSpan w:val="3"/>
            <w:shd w:val="pct10" w:color="auto" w:fill="auto"/>
          </w:tcPr>
          <w:p w14:paraId="03E6CB4B" w14:textId="77777777" w:rsidR="00AA2637" w:rsidRPr="004304E0" w:rsidRDefault="00AA2637" w:rsidP="00AA2637">
            <w:pPr>
              <w:rPr>
                <w:rFonts w:ascii="Arial" w:hAnsi="Arial" w:cs="Arial"/>
                <w:sz w:val="20"/>
                <w:szCs w:val="20"/>
              </w:rPr>
            </w:pPr>
            <w:r w:rsidRPr="004304E0">
              <w:rPr>
                <w:rFonts w:ascii="Arial" w:hAnsi="Arial" w:cs="Arial"/>
                <w:sz w:val="20"/>
                <w:szCs w:val="20"/>
              </w:rPr>
              <w:t>Withdrawals</w:t>
            </w:r>
          </w:p>
        </w:tc>
      </w:tr>
      <w:tr w:rsidR="00AA2637" w:rsidRPr="0059489C" w14:paraId="4CAFF661" w14:textId="77777777" w:rsidTr="006066B3">
        <w:tc>
          <w:tcPr>
            <w:tcW w:w="821" w:type="dxa"/>
          </w:tcPr>
          <w:p w14:paraId="6A4435BB" w14:textId="77777777" w:rsidR="00AA2637" w:rsidRPr="0059489C" w:rsidRDefault="00AA2637" w:rsidP="00AA2637">
            <w:pPr>
              <w:rPr>
                <w:rFonts w:ascii="Arial" w:hAnsi="Arial" w:cs="Arial"/>
                <w:sz w:val="20"/>
                <w:szCs w:val="20"/>
              </w:rPr>
            </w:pPr>
            <w:r>
              <w:rPr>
                <w:rFonts w:ascii="Arial" w:hAnsi="Arial" w:cs="Arial"/>
                <w:sz w:val="20"/>
                <w:szCs w:val="20"/>
              </w:rPr>
              <w:t>a.</w:t>
            </w:r>
          </w:p>
        </w:tc>
        <w:tc>
          <w:tcPr>
            <w:tcW w:w="3820" w:type="dxa"/>
          </w:tcPr>
          <w:p w14:paraId="55CE293D" w14:textId="77777777" w:rsidR="00AA2637" w:rsidRPr="0059489C" w:rsidRDefault="00AA2637" w:rsidP="00AA2637">
            <w:pPr>
              <w:rPr>
                <w:rFonts w:ascii="Arial" w:hAnsi="Arial" w:cs="Arial"/>
                <w:sz w:val="20"/>
                <w:szCs w:val="20"/>
              </w:rPr>
            </w:pPr>
            <w:r>
              <w:rPr>
                <w:rFonts w:ascii="Arial" w:hAnsi="Arial" w:cs="Arial"/>
                <w:sz w:val="20"/>
                <w:szCs w:val="20"/>
              </w:rPr>
              <w:t>Total number of withdrawals during the year</w:t>
            </w:r>
          </w:p>
        </w:tc>
        <w:tc>
          <w:tcPr>
            <w:tcW w:w="1839" w:type="dxa"/>
          </w:tcPr>
          <w:p w14:paraId="6110EEFC" w14:textId="77777777" w:rsidR="00AA2637" w:rsidRPr="004304E0" w:rsidRDefault="00AA2637" w:rsidP="00AA2637">
            <w:pPr>
              <w:rPr>
                <w:rFonts w:ascii="Arial" w:hAnsi="Arial" w:cs="Arial"/>
                <w:sz w:val="20"/>
                <w:szCs w:val="20"/>
              </w:rPr>
            </w:pPr>
          </w:p>
        </w:tc>
        <w:tc>
          <w:tcPr>
            <w:tcW w:w="3431" w:type="dxa"/>
          </w:tcPr>
          <w:p w14:paraId="61AD33FA" w14:textId="77777777" w:rsidR="00AA2637" w:rsidRPr="00DF05FB" w:rsidRDefault="00AA2637" w:rsidP="00AA2637">
            <w:pPr>
              <w:rPr>
                <w:rFonts w:ascii="Arial" w:hAnsi="Arial" w:cs="Arial"/>
                <w:i/>
                <w:sz w:val="20"/>
                <w:szCs w:val="20"/>
              </w:rPr>
            </w:pPr>
          </w:p>
        </w:tc>
      </w:tr>
      <w:tr w:rsidR="00AA2637" w:rsidRPr="0059489C" w14:paraId="702BE01A" w14:textId="77777777" w:rsidTr="006066B3">
        <w:tc>
          <w:tcPr>
            <w:tcW w:w="821" w:type="dxa"/>
          </w:tcPr>
          <w:p w14:paraId="158BCB0C" w14:textId="77777777" w:rsidR="00AA2637" w:rsidRDefault="00AA2637" w:rsidP="00AA2637">
            <w:pPr>
              <w:rPr>
                <w:rFonts w:ascii="Arial" w:hAnsi="Arial" w:cs="Arial"/>
                <w:sz w:val="20"/>
                <w:szCs w:val="20"/>
              </w:rPr>
            </w:pPr>
            <w:r>
              <w:rPr>
                <w:rFonts w:ascii="Arial" w:hAnsi="Arial" w:cs="Arial"/>
                <w:sz w:val="20"/>
                <w:szCs w:val="20"/>
              </w:rPr>
              <w:t>b.</w:t>
            </w:r>
          </w:p>
        </w:tc>
        <w:tc>
          <w:tcPr>
            <w:tcW w:w="3820" w:type="dxa"/>
          </w:tcPr>
          <w:p w14:paraId="2EF93CBD" w14:textId="77777777" w:rsidR="00AA2637" w:rsidRDefault="00AA2637" w:rsidP="00AA2637">
            <w:pPr>
              <w:rPr>
                <w:rFonts w:ascii="Arial" w:hAnsi="Arial" w:cs="Arial"/>
                <w:sz w:val="20"/>
                <w:szCs w:val="20"/>
              </w:rPr>
            </w:pPr>
            <w:r>
              <w:rPr>
                <w:rFonts w:ascii="Arial" w:hAnsi="Arial" w:cs="Arial"/>
                <w:sz w:val="20"/>
                <w:szCs w:val="20"/>
              </w:rPr>
              <w:t>Number of students who were required to withdraw due to academic reasons this year</w:t>
            </w:r>
          </w:p>
        </w:tc>
        <w:tc>
          <w:tcPr>
            <w:tcW w:w="1839" w:type="dxa"/>
          </w:tcPr>
          <w:p w14:paraId="2A9BED09" w14:textId="77777777" w:rsidR="00AA2637" w:rsidRPr="004304E0" w:rsidRDefault="00AA2637" w:rsidP="00AA2637">
            <w:pPr>
              <w:rPr>
                <w:rFonts w:ascii="Arial" w:hAnsi="Arial" w:cs="Arial"/>
                <w:sz w:val="20"/>
                <w:szCs w:val="20"/>
              </w:rPr>
            </w:pPr>
          </w:p>
        </w:tc>
        <w:tc>
          <w:tcPr>
            <w:tcW w:w="3431" w:type="dxa"/>
          </w:tcPr>
          <w:p w14:paraId="3AE14BF6" w14:textId="77777777" w:rsidR="00AA2637" w:rsidRPr="00DF05FB" w:rsidRDefault="00AA2637" w:rsidP="00AA2637">
            <w:pPr>
              <w:rPr>
                <w:rFonts w:ascii="Arial" w:hAnsi="Arial" w:cs="Arial"/>
                <w:i/>
                <w:sz w:val="20"/>
                <w:szCs w:val="20"/>
              </w:rPr>
            </w:pPr>
          </w:p>
        </w:tc>
      </w:tr>
      <w:tr w:rsidR="00AA2637" w:rsidRPr="0059489C" w14:paraId="615906F2" w14:textId="77777777" w:rsidTr="006066B3">
        <w:tc>
          <w:tcPr>
            <w:tcW w:w="821" w:type="dxa"/>
            <w:tcBorders>
              <w:bottom w:val="single" w:sz="4" w:space="0" w:color="auto"/>
            </w:tcBorders>
          </w:tcPr>
          <w:p w14:paraId="5E412713" w14:textId="77777777" w:rsidR="00AA2637" w:rsidRDefault="00AA2637" w:rsidP="00AA2637">
            <w:pPr>
              <w:rPr>
                <w:rFonts w:ascii="Arial" w:hAnsi="Arial" w:cs="Arial"/>
                <w:sz w:val="20"/>
                <w:szCs w:val="20"/>
              </w:rPr>
            </w:pPr>
            <w:r>
              <w:rPr>
                <w:rFonts w:ascii="Arial" w:hAnsi="Arial" w:cs="Arial"/>
                <w:sz w:val="20"/>
                <w:szCs w:val="20"/>
              </w:rPr>
              <w:t>c.</w:t>
            </w:r>
          </w:p>
        </w:tc>
        <w:tc>
          <w:tcPr>
            <w:tcW w:w="3820" w:type="dxa"/>
            <w:tcBorders>
              <w:bottom w:val="single" w:sz="4" w:space="0" w:color="auto"/>
            </w:tcBorders>
          </w:tcPr>
          <w:p w14:paraId="0484F7D2" w14:textId="77777777" w:rsidR="00AA2637" w:rsidRDefault="00AA2637" w:rsidP="00AA2637">
            <w:pPr>
              <w:rPr>
                <w:rFonts w:ascii="Arial" w:hAnsi="Arial" w:cs="Arial"/>
                <w:sz w:val="20"/>
                <w:szCs w:val="20"/>
              </w:rPr>
            </w:pPr>
            <w:r>
              <w:rPr>
                <w:rFonts w:ascii="Arial" w:hAnsi="Arial" w:cs="Arial"/>
                <w:sz w:val="20"/>
                <w:szCs w:val="20"/>
              </w:rPr>
              <w:t>Number of students who withdrew and were in their first year of study this year</w:t>
            </w:r>
          </w:p>
        </w:tc>
        <w:tc>
          <w:tcPr>
            <w:tcW w:w="1839" w:type="dxa"/>
            <w:tcBorders>
              <w:bottom w:val="single" w:sz="4" w:space="0" w:color="auto"/>
            </w:tcBorders>
          </w:tcPr>
          <w:p w14:paraId="7C23E6B0" w14:textId="77777777" w:rsidR="00AA2637" w:rsidRPr="004304E0" w:rsidRDefault="00AA2637" w:rsidP="00AA2637">
            <w:pPr>
              <w:rPr>
                <w:rFonts w:ascii="Arial" w:hAnsi="Arial" w:cs="Arial"/>
                <w:sz w:val="20"/>
                <w:szCs w:val="20"/>
              </w:rPr>
            </w:pPr>
          </w:p>
        </w:tc>
        <w:tc>
          <w:tcPr>
            <w:tcW w:w="3431" w:type="dxa"/>
            <w:tcBorders>
              <w:bottom w:val="single" w:sz="4" w:space="0" w:color="auto"/>
            </w:tcBorders>
          </w:tcPr>
          <w:p w14:paraId="0855DF02" w14:textId="77777777" w:rsidR="00AA2637" w:rsidRPr="00DF05FB" w:rsidRDefault="00AA2637" w:rsidP="00AA2637">
            <w:pPr>
              <w:rPr>
                <w:rFonts w:ascii="Arial" w:hAnsi="Arial" w:cs="Arial"/>
                <w:i/>
                <w:sz w:val="20"/>
                <w:szCs w:val="20"/>
              </w:rPr>
            </w:pPr>
          </w:p>
        </w:tc>
      </w:tr>
      <w:tr w:rsidR="00AA2637" w:rsidRPr="0059489C" w14:paraId="002E95C2" w14:textId="77777777" w:rsidTr="006066B3">
        <w:tc>
          <w:tcPr>
            <w:tcW w:w="821" w:type="dxa"/>
            <w:shd w:val="pct10" w:color="auto" w:fill="auto"/>
          </w:tcPr>
          <w:p w14:paraId="2F6C6D19" w14:textId="414B1330" w:rsidR="00AA2637" w:rsidRDefault="00AA2637" w:rsidP="00AA2637">
            <w:pPr>
              <w:rPr>
                <w:rFonts w:ascii="Arial" w:hAnsi="Arial" w:cs="Arial"/>
                <w:sz w:val="20"/>
                <w:szCs w:val="20"/>
              </w:rPr>
            </w:pPr>
            <w:r>
              <w:rPr>
                <w:rFonts w:ascii="Arial" w:hAnsi="Arial" w:cs="Arial"/>
                <w:sz w:val="20"/>
                <w:szCs w:val="20"/>
              </w:rPr>
              <w:t>6.</w:t>
            </w:r>
          </w:p>
        </w:tc>
        <w:tc>
          <w:tcPr>
            <w:tcW w:w="9090" w:type="dxa"/>
            <w:gridSpan w:val="3"/>
            <w:shd w:val="pct10" w:color="auto" w:fill="auto"/>
          </w:tcPr>
          <w:p w14:paraId="6DA2233C" w14:textId="77777777" w:rsidR="00AA2637" w:rsidRPr="004304E0" w:rsidRDefault="00AA2637" w:rsidP="00AA2637">
            <w:pPr>
              <w:rPr>
                <w:rFonts w:ascii="Arial" w:hAnsi="Arial" w:cs="Arial"/>
                <w:sz w:val="20"/>
                <w:szCs w:val="20"/>
              </w:rPr>
            </w:pPr>
            <w:r w:rsidRPr="004304E0">
              <w:rPr>
                <w:rFonts w:ascii="Arial" w:hAnsi="Arial" w:cs="Arial"/>
                <w:sz w:val="20"/>
                <w:szCs w:val="20"/>
              </w:rPr>
              <w:t>Intermissions</w:t>
            </w:r>
          </w:p>
        </w:tc>
      </w:tr>
      <w:tr w:rsidR="00AA2637" w:rsidRPr="0059489C" w14:paraId="1372C143" w14:textId="77777777" w:rsidTr="006066B3">
        <w:tc>
          <w:tcPr>
            <w:tcW w:w="821" w:type="dxa"/>
          </w:tcPr>
          <w:p w14:paraId="1633E8C1" w14:textId="77777777" w:rsidR="00AA2637" w:rsidRDefault="00AA2637" w:rsidP="00AA2637">
            <w:pPr>
              <w:rPr>
                <w:rFonts w:ascii="Arial" w:hAnsi="Arial" w:cs="Arial"/>
                <w:sz w:val="20"/>
                <w:szCs w:val="20"/>
              </w:rPr>
            </w:pPr>
            <w:r>
              <w:rPr>
                <w:rFonts w:ascii="Arial" w:hAnsi="Arial" w:cs="Arial"/>
                <w:sz w:val="20"/>
                <w:szCs w:val="20"/>
              </w:rPr>
              <w:t>a.</w:t>
            </w:r>
          </w:p>
        </w:tc>
        <w:tc>
          <w:tcPr>
            <w:tcW w:w="3820" w:type="dxa"/>
          </w:tcPr>
          <w:p w14:paraId="6074ED35" w14:textId="77777777" w:rsidR="00AA2637" w:rsidRPr="0059489C" w:rsidRDefault="00AA2637" w:rsidP="00AA2637">
            <w:pPr>
              <w:rPr>
                <w:rFonts w:ascii="Arial" w:hAnsi="Arial" w:cs="Arial"/>
                <w:sz w:val="20"/>
                <w:szCs w:val="20"/>
              </w:rPr>
            </w:pPr>
            <w:r>
              <w:rPr>
                <w:rFonts w:ascii="Arial" w:hAnsi="Arial" w:cs="Arial"/>
                <w:sz w:val="20"/>
                <w:szCs w:val="20"/>
              </w:rPr>
              <w:t>Total number of students who entered into a period of intermission during the year</w:t>
            </w:r>
          </w:p>
        </w:tc>
        <w:tc>
          <w:tcPr>
            <w:tcW w:w="1839" w:type="dxa"/>
          </w:tcPr>
          <w:p w14:paraId="00BD0233" w14:textId="77777777" w:rsidR="00AA2637" w:rsidRPr="004304E0" w:rsidRDefault="00AA2637" w:rsidP="00AA2637">
            <w:pPr>
              <w:rPr>
                <w:rFonts w:ascii="Arial" w:hAnsi="Arial" w:cs="Arial"/>
                <w:sz w:val="20"/>
                <w:szCs w:val="20"/>
              </w:rPr>
            </w:pPr>
          </w:p>
        </w:tc>
        <w:tc>
          <w:tcPr>
            <w:tcW w:w="3431" w:type="dxa"/>
          </w:tcPr>
          <w:p w14:paraId="6E0A1273" w14:textId="77777777" w:rsidR="00AA2637" w:rsidRPr="00DF05FB" w:rsidRDefault="00AA2637" w:rsidP="00AA2637">
            <w:pPr>
              <w:rPr>
                <w:rFonts w:ascii="Arial" w:hAnsi="Arial" w:cs="Arial"/>
                <w:i/>
                <w:sz w:val="20"/>
                <w:szCs w:val="20"/>
              </w:rPr>
            </w:pPr>
          </w:p>
        </w:tc>
      </w:tr>
      <w:tr w:rsidR="00AA2637" w:rsidRPr="0059489C" w14:paraId="1F32AA19" w14:textId="77777777" w:rsidTr="006066B3">
        <w:tc>
          <w:tcPr>
            <w:tcW w:w="821" w:type="dxa"/>
          </w:tcPr>
          <w:p w14:paraId="346CF38B" w14:textId="77777777" w:rsidR="00AA2637" w:rsidRDefault="00AA2637" w:rsidP="00AA2637">
            <w:pPr>
              <w:rPr>
                <w:rFonts w:ascii="Arial" w:hAnsi="Arial" w:cs="Arial"/>
                <w:sz w:val="20"/>
                <w:szCs w:val="20"/>
              </w:rPr>
            </w:pPr>
            <w:r>
              <w:rPr>
                <w:rFonts w:ascii="Arial" w:hAnsi="Arial" w:cs="Arial"/>
                <w:sz w:val="20"/>
                <w:szCs w:val="20"/>
              </w:rPr>
              <w:t>b.</w:t>
            </w:r>
          </w:p>
        </w:tc>
        <w:tc>
          <w:tcPr>
            <w:tcW w:w="3820" w:type="dxa"/>
          </w:tcPr>
          <w:p w14:paraId="52C7EAEB" w14:textId="77777777" w:rsidR="00AA2637" w:rsidRPr="00A06EC9" w:rsidRDefault="00AA2637" w:rsidP="00AA2637">
            <w:pPr>
              <w:rPr>
                <w:rFonts w:ascii="Arial" w:hAnsi="Arial" w:cs="Arial"/>
                <w:sz w:val="20"/>
                <w:szCs w:val="20"/>
              </w:rPr>
            </w:pPr>
            <w:r>
              <w:rPr>
                <w:rFonts w:ascii="Arial" w:hAnsi="Arial" w:cs="Arial"/>
                <w:sz w:val="20"/>
                <w:szCs w:val="20"/>
              </w:rPr>
              <w:t>Total number of students who were on a period of intermission for the entire academic year</w:t>
            </w:r>
          </w:p>
        </w:tc>
        <w:tc>
          <w:tcPr>
            <w:tcW w:w="1839" w:type="dxa"/>
          </w:tcPr>
          <w:p w14:paraId="5A8C27E4" w14:textId="77777777" w:rsidR="00AA2637" w:rsidRPr="004304E0" w:rsidRDefault="00AA2637" w:rsidP="00AA2637">
            <w:pPr>
              <w:rPr>
                <w:rFonts w:ascii="Arial" w:hAnsi="Arial" w:cs="Arial"/>
                <w:sz w:val="20"/>
                <w:szCs w:val="20"/>
              </w:rPr>
            </w:pPr>
          </w:p>
        </w:tc>
        <w:tc>
          <w:tcPr>
            <w:tcW w:w="3431" w:type="dxa"/>
          </w:tcPr>
          <w:p w14:paraId="4DE32C98" w14:textId="77777777" w:rsidR="00AA2637" w:rsidRPr="00DF05FB" w:rsidRDefault="00AA2637" w:rsidP="00AA2637">
            <w:pPr>
              <w:rPr>
                <w:rFonts w:ascii="Arial" w:hAnsi="Arial" w:cs="Arial"/>
                <w:i/>
                <w:sz w:val="20"/>
                <w:szCs w:val="20"/>
              </w:rPr>
            </w:pPr>
          </w:p>
        </w:tc>
      </w:tr>
      <w:tr w:rsidR="00AA2637" w:rsidRPr="0059489C" w14:paraId="1D884381" w14:textId="77777777" w:rsidTr="006066B3">
        <w:tc>
          <w:tcPr>
            <w:tcW w:w="821" w:type="dxa"/>
          </w:tcPr>
          <w:p w14:paraId="75B4439E" w14:textId="77777777" w:rsidR="00AA2637" w:rsidRDefault="00AA2637" w:rsidP="00AA2637">
            <w:pPr>
              <w:rPr>
                <w:rFonts w:ascii="Arial" w:hAnsi="Arial" w:cs="Arial"/>
                <w:sz w:val="20"/>
                <w:szCs w:val="20"/>
              </w:rPr>
            </w:pPr>
            <w:r>
              <w:rPr>
                <w:rFonts w:ascii="Arial" w:hAnsi="Arial" w:cs="Arial"/>
                <w:sz w:val="20"/>
                <w:szCs w:val="20"/>
              </w:rPr>
              <w:t>c.</w:t>
            </w:r>
          </w:p>
        </w:tc>
        <w:tc>
          <w:tcPr>
            <w:tcW w:w="3820" w:type="dxa"/>
          </w:tcPr>
          <w:p w14:paraId="1F92E9A1" w14:textId="77777777" w:rsidR="00AA2637" w:rsidRPr="00A06EC9" w:rsidRDefault="00AA2637" w:rsidP="00AA2637">
            <w:pPr>
              <w:rPr>
                <w:rFonts w:ascii="Arial" w:hAnsi="Arial" w:cs="Arial"/>
                <w:sz w:val="20"/>
                <w:szCs w:val="20"/>
              </w:rPr>
            </w:pPr>
            <w:r>
              <w:rPr>
                <w:rFonts w:ascii="Arial" w:hAnsi="Arial" w:cs="Arial"/>
                <w:sz w:val="20"/>
                <w:szCs w:val="20"/>
              </w:rPr>
              <w:t xml:space="preserve">Total number of students who were on a period of intermission at the beginning of </w:t>
            </w:r>
            <w:r>
              <w:rPr>
                <w:rFonts w:ascii="Arial" w:hAnsi="Arial" w:cs="Arial"/>
                <w:sz w:val="20"/>
                <w:szCs w:val="20"/>
              </w:rPr>
              <w:lastRenderedPageBreak/>
              <w:t>the year, but returned to their studies during the year</w:t>
            </w:r>
          </w:p>
        </w:tc>
        <w:tc>
          <w:tcPr>
            <w:tcW w:w="1839" w:type="dxa"/>
          </w:tcPr>
          <w:p w14:paraId="6219883F" w14:textId="77777777" w:rsidR="00AA2637" w:rsidRPr="004304E0" w:rsidRDefault="00AA2637" w:rsidP="00AA2637">
            <w:pPr>
              <w:rPr>
                <w:rFonts w:ascii="Arial" w:hAnsi="Arial" w:cs="Arial"/>
                <w:sz w:val="20"/>
                <w:szCs w:val="20"/>
              </w:rPr>
            </w:pPr>
          </w:p>
        </w:tc>
        <w:tc>
          <w:tcPr>
            <w:tcW w:w="3431" w:type="dxa"/>
          </w:tcPr>
          <w:p w14:paraId="088CD306" w14:textId="77777777" w:rsidR="00AA2637" w:rsidRPr="00DF05FB" w:rsidRDefault="00AA2637" w:rsidP="00AA2637">
            <w:pPr>
              <w:rPr>
                <w:rFonts w:ascii="Arial" w:hAnsi="Arial" w:cs="Arial"/>
                <w:i/>
                <w:sz w:val="20"/>
                <w:szCs w:val="20"/>
              </w:rPr>
            </w:pPr>
          </w:p>
        </w:tc>
      </w:tr>
      <w:tr w:rsidR="00AA2637" w:rsidRPr="0059489C" w14:paraId="1D592A7B" w14:textId="77777777" w:rsidTr="006066B3">
        <w:tc>
          <w:tcPr>
            <w:tcW w:w="821" w:type="dxa"/>
            <w:tcBorders>
              <w:bottom w:val="single" w:sz="4" w:space="0" w:color="auto"/>
            </w:tcBorders>
          </w:tcPr>
          <w:p w14:paraId="0F9279CB" w14:textId="77777777" w:rsidR="00AA2637" w:rsidRDefault="00AA2637" w:rsidP="00AA2637">
            <w:pPr>
              <w:rPr>
                <w:rFonts w:ascii="Arial" w:hAnsi="Arial" w:cs="Arial"/>
                <w:sz w:val="20"/>
                <w:szCs w:val="20"/>
              </w:rPr>
            </w:pPr>
            <w:r>
              <w:rPr>
                <w:rFonts w:ascii="Arial" w:hAnsi="Arial" w:cs="Arial"/>
                <w:sz w:val="20"/>
                <w:szCs w:val="20"/>
              </w:rPr>
              <w:t>d.</w:t>
            </w:r>
          </w:p>
        </w:tc>
        <w:tc>
          <w:tcPr>
            <w:tcW w:w="3820" w:type="dxa"/>
            <w:tcBorders>
              <w:bottom w:val="single" w:sz="4" w:space="0" w:color="auto"/>
            </w:tcBorders>
          </w:tcPr>
          <w:p w14:paraId="015710A1" w14:textId="77777777" w:rsidR="00AA2637" w:rsidRPr="00A06EC9" w:rsidRDefault="00AA2637" w:rsidP="00AA2637">
            <w:pPr>
              <w:rPr>
                <w:rFonts w:ascii="Arial" w:hAnsi="Arial" w:cs="Arial"/>
                <w:sz w:val="20"/>
                <w:szCs w:val="20"/>
              </w:rPr>
            </w:pPr>
            <w:r>
              <w:rPr>
                <w:rFonts w:ascii="Arial" w:hAnsi="Arial" w:cs="Arial"/>
                <w:sz w:val="20"/>
                <w:szCs w:val="20"/>
              </w:rPr>
              <w:t>Total number of students who were on a period of intermission and subsequently withdrew from the University</w:t>
            </w:r>
          </w:p>
        </w:tc>
        <w:tc>
          <w:tcPr>
            <w:tcW w:w="1839" w:type="dxa"/>
            <w:tcBorders>
              <w:bottom w:val="single" w:sz="4" w:space="0" w:color="auto"/>
            </w:tcBorders>
          </w:tcPr>
          <w:p w14:paraId="0425A697" w14:textId="77777777" w:rsidR="00AA2637" w:rsidRPr="004304E0" w:rsidRDefault="00AA2637" w:rsidP="00AA2637">
            <w:pPr>
              <w:rPr>
                <w:rFonts w:ascii="Arial" w:hAnsi="Arial" w:cs="Arial"/>
                <w:sz w:val="20"/>
                <w:szCs w:val="20"/>
              </w:rPr>
            </w:pPr>
          </w:p>
        </w:tc>
        <w:tc>
          <w:tcPr>
            <w:tcW w:w="3431" w:type="dxa"/>
            <w:tcBorders>
              <w:bottom w:val="single" w:sz="4" w:space="0" w:color="auto"/>
            </w:tcBorders>
          </w:tcPr>
          <w:p w14:paraId="3374A7E1" w14:textId="77777777" w:rsidR="00AA2637" w:rsidRPr="00DF05FB" w:rsidRDefault="00AA2637" w:rsidP="00AA2637">
            <w:pPr>
              <w:rPr>
                <w:rFonts w:ascii="Arial" w:hAnsi="Arial" w:cs="Arial"/>
                <w:i/>
                <w:sz w:val="20"/>
                <w:szCs w:val="20"/>
              </w:rPr>
            </w:pPr>
          </w:p>
        </w:tc>
      </w:tr>
      <w:tr w:rsidR="00AA2637" w:rsidRPr="0059489C" w14:paraId="24DB68A9" w14:textId="77777777" w:rsidTr="006066B3">
        <w:tc>
          <w:tcPr>
            <w:tcW w:w="821" w:type="dxa"/>
            <w:shd w:val="pct10" w:color="auto" w:fill="auto"/>
          </w:tcPr>
          <w:p w14:paraId="00BF6CAB" w14:textId="782BDF8B" w:rsidR="00AA2637" w:rsidRDefault="00AA2637" w:rsidP="00AA2637">
            <w:pPr>
              <w:rPr>
                <w:rFonts w:ascii="Arial" w:hAnsi="Arial" w:cs="Arial"/>
                <w:sz w:val="20"/>
                <w:szCs w:val="20"/>
              </w:rPr>
            </w:pPr>
            <w:r>
              <w:rPr>
                <w:rFonts w:ascii="Arial" w:hAnsi="Arial" w:cs="Arial"/>
                <w:sz w:val="20"/>
                <w:szCs w:val="20"/>
              </w:rPr>
              <w:t>7.</w:t>
            </w:r>
          </w:p>
        </w:tc>
        <w:tc>
          <w:tcPr>
            <w:tcW w:w="9090" w:type="dxa"/>
            <w:gridSpan w:val="3"/>
            <w:shd w:val="pct10" w:color="auto" w:fill="auto"/>
          </w:tcPr>
          <w:p w14:paraId="4AB88BE3" w14:textId="77777777" w:rsidR="00AA2637" w:rsidRPr="004304E0" w:rsidRDefault="00AA2637" w:rsidP="00AA2637">
            <w:pPr>
              <w:rPr>
                <w:rFonts w:ascii="Arial" w:hAnsi="Arial" w:cs="Arial"/>
                <w:sz w:val="20"/>
                <w:szCs w:val="20"/>
              </w:rPr>
            </w:pPr>
            <w:r w:rsidRPr="004304E0">
              <w:rPr>
                <w:rFonts w:ascii="Arial" w:hAnsi="Arial" w:cs="Arial"/>
                <w:sz w:val="20"/>
                <w:szCs w:val="20"/>
              </w:rPr>
              <w:t>Appeals</w:t>
            </w:r>
          </w:p>
        </w:tc>
      </w:tr>
      <w:tr w:rsidR="00AA2637" w:rsidRPr="0059489C" w14:paraId="1FF059AF" w14:textId="77777777" w:rsidTr="006066B3">
        <w:tc>
          <w:tcPr>
            <w:tcW w:w="821" w:type="dxa"/>
          </w:tcPr>
          <w:p w14:paraId="104AD2EB" w14:textId="77777777" w:rsidR="00AA2637" w:rsidRDefault="00AA2637" w:rsidP="00AA2637">
            <w:pPr>
              <w:rPr>
                <w:rFonts w:ascii="Arial" w:hAnsi="Arial" w:cs="Arial"/>
                <w:sz w:val="20"/>
                <w:szCs w:val="20"/>
              </w:rPr>
            </w:pPr>
            <w:r>
              <w:rPr>
                <w:rFonts w:ascii="Arial" w:hAnsi="Arial" w:cs="Arial"/>
                <w:sz w:val="20"/>
                <w:szCs w:val="20"/>
              </w:rPr>
              <w:t>a.</w:t>
            </w:r>
          </w:p>
        </w:tc>
        <w:tc>
          <w:tcPr>
            <w:tcW w:w="3820" w:type="dxa"/>
          </w:tcPr>
          <w:p w14:paraId="218A4BB4" w14:textId="77777777" w:rsidR="00AA2637" w:rsidRPr="0059489C" w:rsidRDefault="00AA2637" w:rsidP="00AA2637">
            <w:pPr>
              <w:rPr>
                <w:rFonts w:ascii="Arial" w:hAnsi="Arial" w:cs="Arial"/>
                <w:sz w:val="20"/>
                <w:szCs w:val="20"/>
              </w:rPr>
            </w:pPr>
            <w:r>
              <w:rPr>
                <w:rFonts w:ascii="Arial" w:hAnsi="Arial" w:cs="Arial"/>
                <w:sz w:val="20"/>
                <w:szCs w:val="20"/>
              </w:rPr>
              <w:t>Number of appeals upheld</w:t>
            </w:r>
          </w:p>
        </w:tc>
        <w:tc>
          <w:tcPr>
            <w:tcW w:w="1839" w:type="dxa"/>
          </w:tcPr>
          <w:p w14:paraId="5186F30F" w14:textId="77777777" w:rsidR="00AA2637" w:rsidRPr="004304E0" w:rsidRDefault="00AA2637" w:rsidP="00AA2637">
            <w:pPr>
              <w:rPr>
                <w:rFonts w:ascii="Arial" w:hAnsi="Arial" w:cs="Arial"/>
                <w:sz w:val="20"/>
                <w:szCs w:val="20"/>
              </w:rPr>
            </w:pPr>
          </w:p>
        </w:tc>
        <w:tc>
          <w:tcPr>
            <w:tcW w:w="3431" w:type="dxa"/>
          </w:tcPr>
          <w:p w14:paraId="412768E8" w14:textId="77777777" w:rsidR="00AA2637" w:rsidRPr="0059489C" w:rsidRDefault="00AA2637" w:rsidP="00AA2637">
            <w:pPr>
              <w:rPr>
                <w:rFonts w:ascii="Arial" w:hAnsi="Arial" w:cs="Arial"/>
                <w:sz w:val="20"/>
                <w:szCs w:val="20"/>
              </w:rPr>
            </w:pPr>
          </w:p>
        </w:tc>
      </w:tr>
      <w:tr w:rsidR="00AA2637" w:rsidRPr="0059489C" w14:paraId="4FABE13C" w14:textId="77777777" w:rsidTr="006066B3">
        <w:tc>
          <w:tcPr>
            <w:tcW w:w="821" w:type="dxa"/>
            <w:tcBorders>
              <w:bottom w:val="single" w:sz="4" w:space="0" w:color="auto"/>
            </w:tcBorders>
          </w:tcPr>
          <w:p w14:paraId="62AD5A66" w14:textId="77777777" w:rsidR="00AA2637" w:rsidRDefault="00AA2637" w:rsidP="00AA2637">
            <w:pPr>
              <w:rPr>
                <w:rFonts w:ascii="Arial" w:hAnsi="Arial" w:cs="Arial"/>
                <w:sz w:val="20"/>
                <w:szCs w:val="20"/>
              </w:rPr>
            </w:pPr>
            <w:r>
              <w:rPr>
                <w:rFonts w:ascii="Arial" w:hAnsi="Arial" w:cs="Arial"/>
                <w:sz w:val="20"/>
                <w:szCs w:val="20"/>
              </w:rPr>
              <w:t>b.</w:t>
            </w:r>
          </w:p>
        </w:tc>
        <w:tc>
          <w:tcPr>
            <w:tcW w:w="3820" w:type="dxa"/>
            <w:tcBorders>
              <w:bottom w:val="single" w:sz="4" w:space="0" w:color="auto"/>
            </w:tcBorders>
          </w:tcPr>
          <w:p w14:paraId="2F71F45D" w14:textId="77777777" w:rsidR="00AA2637" w:rsidRDefault="00AA2637" w:rsidP="00AA2637">
            <w:pPr>
              <w:rPr>
                <w:rFonts w:ascii="Arial" w:hAnsi="Arial" w:cs="Arial"/>
                <w:sz w:val="20"/>
                <w:szCs w:val="20"/>
              </w:rPr>
            </w:pPr>
            <w:r>
              <w:rPr>
                <w:rFonts w:ascii="Arial" w:hAnsi="Arial" w:cs="Arial"/>
                <w:sz w:val="20"/>
                <w:szCs w:val="20"/>
              </w:rPr>
              <w:t>Number of appeals dismissed</w:t>
            </w:r>
          </w:p>
        </w:tc>
        <w:tc>
          <w:tcPr>
            <w:tcW w:w="1839" w:type="dxa"/>
            <w:tcBorders>
              <w:bottom w:val="single" w:sz="4" w:space="0" w:color="auto"/>
            </w:tcBorders>
          </w:tcPr>
          <w:p w14:paraId="41B8708C" w14:textId="77777777" w:rsidR="00AA2637" w:rsidRPr="004304E0" w:rsidRDefault="00AA2637" w:rsidP="00AA2637">
            <w:pPr>
              <w:rPr>
                <w:rFonts w:ascii="Arial" w:hAnsi="Arial" w:cs="Arial"/>
                <w:sz w:val="20"/>
                <w:szCs w:val="20"/>
              </w:rPr>
            </w:pPr>
          </w:p>
        </w:tc>
        <w:tc>
          <w:tcPr>
            <w:tcW w:w="3431" w:type="dxa"/>
            <w:tcBorders>
              <w:bottom w:val="single" w:sz="4" w:space="0" w:color="auto"/>
            </w:tcBorders>
          </w:tcPr>
          <w:p w14:paraId="5BC27FC0" w14:textId="77777777" w:rsidR="00AA2637" w:rsidRPr="0059489C" w:rsidRDefault="00AA2637" w:rsidP="00AA2637">
            <w:pPr>
              <w:rPr>
                <w:rFonts w:ascii="Arial" w:hAnsi="Arial" w:cs="Arial"/>
                <w:sz w:val="20"/>
                <w:szCs w:val="20"/>
              </w:rPr>
            </w:pPr>
          </w:p>
        </w:tc>
      </w:tr>
      <w:tr w:rsidR="00AA2637" w:rsidRPr="0059489C" w14:paraId="4FEF237B" w14:textId="77777777" w:rsidTr="006066B3">
        <w:tc>
          <w:tcPr>
            <w:tcW w:w="821" w:type="dxa"/>
            <w:shd w:val="pct10" w:color="auto" w:fill="auto"/>
          </w:tcPr>
          <w:p w14:paraId="0FEC97A3" w14:textId="462BBFCC" w:rsidR="00AA2637" w:rsidRDefault="00AA2637" w:rsidP="00AA2637">
            <w:pPr>
              <w:rPr>
                <w:rFonts w:ascii="Arial" w:hAnsi="Arial" w:cs="Arial"/>
                <w:sz w:val="20"/>
                <w:szCs w:val="20"/>
              </w:rPr>
            </w:pPr>
            <w:r>
              <w:rPr>
                <w:rFonts w:ascii="Arial" w:hAnsi="Arial" w:cs="Arial"/>
                <w:sz w:val="20"/>
                <w:szCs w:val="20"/>
              </w:rPr>
              <w:t>8.</w:t>
            </w:r>
          </w:p>
        </w:tc>
        <w:tc>
          <w:tcPr>
            <w:tcW w:w="9090" w:type="dxa"/>
            <w:gridSpan w:val="3"/>
            <w:shd w:val="pct10" w:color="auto" w:fill="auto"/>
          </w:tcPr>
          <w:p w14:paraId="0281FDB8" w14:textId="77777777" w:rsidR="00AA2637" w:rsidRPr="004304E0" w:rsidRDefault="00AA2637" w:rsidP="00AA2637">
            <w:pPr>
              <w:rPr>
                <w:rFonts w:ascii="Arial" w:hAnsi="Arial" w:cs="Arial"/>
                <w:sz w:val="20"/>
                <w:szCs w:val="20"/>
              </w:rPr>
            </w:pPr>
            <w:r w:rsidRPr="004304E0">
              <w:rPr>
                <w:rFonts w:ascii="Arial" w:hAnsi="Arial" w:cs="Arial"/>
                <w:sz w:val="20"/>
                <w:szCs w:val="20"/>
              </w:rPr>
              <w:t>Complaints</w:t>
            </w:r>
          </w:p>
        </w:tc>
      </w:tr>
      <w:tr w:rsidR="00AA2637" w:rsidRPr="0059489C" w14:paraId="45ADDEF3" w14:textId="77777777" w:rsidTr="006066B3">
        <w:tc>
          <w:tcPr>
            <w:tcW w:w="821" w:type="dxa"/>
          </w:tcPr>
          <w:p w14:paraId="243102E6" w14:textId="77777777" w:rsidR="00AA2637" w:rsidRDefault="00AA2637" w:rsidP="00AA2637">
            <w:pPr>
              <w:rPr>
                <w:rFonts w:ascii="Arial" w:hAnsi="Arial" w:cs="Arial"/>
                <w:sz w:val="20"/>
                <w:szCs w:val="20"/>
              </w:rPr>
            </w:pPr>
            <w:r>
              <w:rPr>
                <w:rFonts w:ascii="Arial" w:hAnsi="Arial" w:cs="Arial"/>
                <w:sz w:val="20"/>
                <w:szCs w:val="20"/>
              </w:rPr>
              <w:t>a.</w:t>
            </w:r>
          </w:p>
        </w:tc>
        <w:tc>
          <w:tcPr>
            <w:tcW w:w="3820" w:type="dxa"/>
          </w:tcPr>
          <w:p w14:paraId="0748FA8A" w14:textId="77777777" w:rsidR="00AA2637" w:rsidRDefault="00AA2637" w:rsidP="00AA2637">
            <w:pPr>
              <w:rPr>
                <w:rFonts w:ascii="Arial" w:hAnsi="Arial" w:cs="Arial"/>
                <w:sz w:val="20"/>
                <w:szCs w:val="20"/>
              </w:rPr>
            </w:pPr>
            <w:r>
              <w:rPr>
                <w:rFonts w:ascii="Arial" w:hAnsi="Arial" w:cs="Arial"/>
                <w:sz w:val="20"/>
                <w:szCs w:val="20"/>
              </w:rPr>
              <w:t>Number of complaints upheld</w:t>
            </w:r>
          </w:p>
        </w:tc>
        <w:tc>
          <w:tcPr>
            <w:tcW w:w="1839" w:type="dxa"/>
          </w:tcPr>
          <w:p w14:paraId="15C03077" w14:textId="77777777" w:rsidR="00AA2637" w:rsidRPr="004304E0" w:rsidRDefault="00AA2637" w:rsidP="00AA2637">
            <w:pPr>
              <w:rPr>
                <w:rFonts w:ascii="Arial" w:hAnsi="Arial" w:cs="Arial"/>
                <w:sz w:val="20"/>
                <w:szCs w:val="20"/>
              </w:rPr>
            </w:pPr>
          </w:p>
        </w:tc>
        <w:tc>
          <w:tcPr>
            <w:tcW w:w="3431" w:type="dxa"/>
          </w:tcPr>
          <w:p w14:paraId="090FFEC7" w14:textId="77777777" w:rsidR="00AA2637" w:rsidRPr="0059489C" w:rsidRDefault="00AA2637" w:rsidP="00AA2637">
            <w:pPr>
              <w:rPr>
                <w:rFonts w:ascii="Arial" w:hAnsi="Arial" w:cs="Arial"/>
                <w:sz w:val="20"/>
                <w:szCs w:val="20"/>
              </w:rPr>
            </w:pPr>
          </w:p>
        </w:tc>
      </w:tr>
      <w:tr w:rsidR="00AA2637" w:rsidRPr="0059489C" w14:paraId="6C0F456F" w14:textId="77777777" w:rsidTr="006066B3">
        <w:tc>
          <w:tcPr>
            <w:tcW w:w="821" w:type="dxa"/>
            <w:tcBorders>
              <w:bottom w:val="single" w:sz="4" w:space="0" w:color="auto"/>
            </w:tcBorders>
          </w:tcPr>
          <w:p w14:paraId="3A4EF522" w14:textId="77777777" w:rsidR="00AA2637" w:rsidRDefault="00AA2637" w:rsidP="00AA2637">
            <w:pPr>
              <w:rPr>
                <w:rFonts w:ascii="Arial" w:hAnsi="Arial" w:cs="Arial"/>
                <w:sz w:val="20"/>
                <w:szCs w:val="20"/>
              </w:rPr>
            </w:pPr>
            <w:r>
              <w:rPr>
                <w:rFonts w:ascii="Arial" w:hAnsi="Arial" w:cs="Arial"/>
                <w:sz w:val="20"/>
                <w:szCs w:val="20"/>
              </w:rPr>
              <w:t>b.</w:t>
            </w:r>
          </w:p>
        </w:tc>
        <w:tc>
          <w:tcPr>
            <w:tcW w:w="3820" w:type="dxa"/>
            <w:tcBorders>
              <w:bottom w:val="single" w:sz="4" w:space="0" w:color="auto"/>
            </w:tcBorders>
          </w:tcPr>
          <w:p w14:paraId="021EDF90" w14:textId="77777777" w:rsidR="00AA2637" w:rsidRDefault="00AA2637" w:rsidP="00AA2637">
            <w:pPr>
              <w:rPr>
                <w:rFonts w:ascii="Arial" w:hAnsi="Arial" w:cs="Arial"/>
                <w:sz w:val="20"/>
                <w:szCs w:val="20"/>
              </w:rPr>
            </w:pPr>
            <w:r>
              <w:rPr>
                <w:rFonts w:ascii="Arial" w:hAnsi="Arial" w:cs="Arial"/>
                <w:sz w:val="20"/>
                <w:szCs w:val="20"/>
              </w:rPr>
              <w:t>Number of complaints dismissed</w:t>
            </w:r>
          </w:p>
        </w:tc>
        <w:tc>
          <w:tcPr>
            <w:tcW w:w="1839" w:type="dxa"/>
            <w:tcBorders>
              <w:bottom w:val="single" w:sz="4" w:space="0" w:color="auto"/>
            </w:tcBorders>
          </w:tcPr>
          <w:p w14:paraId="7573525A" w14:textId="77777777" w:rsidR="00AA2637" w:rsidRPr="004304E0" w:rsidRDefault="00AA2637" w:rsidP="00AA2637">
            <w:pPr>
              <w:rPr>
                <w:rFonts w:ascii="Arial" w:hAnsi="Arial" w:cs="Arial"/>
                <w:sz w:val="20"/>
                <w:szCs w:val="20"/>
              </w:rPr>
            </w:pPr>
          </w:p>
        </w:tc>
        <w:tc>
          <w:tcPr>
            <w:tcW w:w="3431" w:type="dxa"/>
            <w:tcBorders>
              <w:bottom w:val="single" w:sz="4" w:space="0" w:color="auto"/>
            </w:tcBorders>
          </w:tcPr>
          <w:p w14:paraId="642B4BFE" w14:textId="77777777" w:rsidR="00AA2637" w:rsidRPr="0059489C" w:rsidRDefault="00AA2637" w:rsidP="00AA2637">
            <w:pPr>
              <w:rPr>
                <w:rFonts w:ascii="Arial" w:hAnsi="Arial" w:cs="Arial"/>
                <w:sz w:val="20"/>
                <w:szCs w:val="20"/>
              </w:rPr>
            </w:pPr>
          </w:p>
        </w:tc>
      </w:tr>
      <w:tr w:rsidR="00AA2637" w:rsidRPr="0059489C" w14:paraId="682D1DCF" w14:textId="77777777" w:rsidTr="006066B3">
        <w:tc>
          <w:tcPr>
            <w:tcW w:w="821" w:type="dxa"/>
            <w:shd w:val="pct10" w:color="auto" w:fill="auto"/>
          </w:tcPr>
          <w:p w14:paraId="20E79E53" w14:textId="1769C8F5" w:rsidR="00AA2637" w:rsidRDefault="00AA2637" w:rsidP="00AA2637">
            <w:pPr>
              <w:rPr>
                <w:rFonts w:ascii="Arial" w:hAnsi="Arial" w:cs="Arial"/>
                <w:sz w:val="20"/>
                <w:szCs w:val="20"/>
              </w:rPr>
            </w:pPr>
            <w:r>
              <w:rPr>
                <w:rFonts w:ascii="Arial" w:hAnsi="Arial" w:cs="Arial"/>
                <w:sz w:val="20"/>
                <w:szCs w:val="20"/>
              </w:rPr>
              <w:t>9.</w:t>
            </w:r>
          </w:p>
        </w:tc>
        <w:tc>
          <w:tcPr>
            <w:tcW w:w="9090" w:type="dxa"/>
            <w:gridSpan w:val="3"/>
            <w:shd w:val="pct10" w:color="auto" w:fill="auto"/>
          </w:tcPr>
          <w:p w14:paraId="70B19850" w14:textId="77777777" w:rsidR="00AA2637" w:rsidRPr="004304E0" w:rsidRDefault="00AA2637" w:rsidP="00AA2637">
            <w:pPr>
              <w:rPr>
                <w:rFonts w:ascii="Arial" w:hAnsi="Arial" w:cs="Arial"/>
                <w:sz w:val="20"/>
                <w:szCs w:val="20"/>
              </w:rPr>
            </w:pPr>
            <w:r w:rsidRPr="004304E0">
              <w:rPr>
                <w:rFonts w:ascii="Arial" w:hAnsi="Arial" w:cs="Arial"/>
                <w:sz w:val="20"/>
                <w:szCs w:val="20"/>
              </w:rPr>
              <w:t>Employability</w:t>
            </w:r>
          </w:p>
        </w:tc>
      </w:tr>
      <w:tr w:rsidR="00AA2637" w:rsidRPr="0059489C" w14:paraId="02C615FC" w14:textId="77777777" w:rsidTr="006066B3">
        <w:tc>
          <w:tcPr>
            <w:tcW w:w="821" w:type="dxa"/>
          </w:tcPr>
          <w:p w14:paraId="25DD8C01" w14:textId="77777777" w:rsidR="00AA2637" w:rsidRDefault="00AA2637" w:rsidP="00AA2637">
            <w:pPr>
              <w:rPr>
                <w:rFonts w:ascii="Arial" w:hAnsi="Arial" w:cs="Arial"/>
                <w:sz w:val="20"/>
                <w:szCs w:val="20"/>
              </w:rPr>
            </w:pPr>
            <w:r>
              <w:rPr>
                <w:rFonts w:ascii="Arial" w:hAnsi="Arial" w:cs="Arial"/>
                <w:sz w:val="20"/>
                <w:szCs w:val="20"/>
              </w:rPr>
              <w:t>a.</w:t>
            </w:r>
          </w:p>
        </w:tc>
        <w:tc>
          <w:tcPr>
            <w:tcW w:w="3820" w:type="dxa"/>
          </w:tcPr>
          <w:p w14:paraId="3F50DB3B" w14:textId="77777777" w:rsidR="00AA2637" w:rsidRPr="0059489C" w:rsidRDefault="00AA2637" w:rsidP="00AA2637">
            <w:pPr>
              <w:rPr>
                <w:rFonts w:ascii="Arial" w:hAnsi="Arial" w:cs="Arial"/>
                <w:sz w:val="20"/>
                <w:szCs w:val="20"/>
              </w:rPr>
            </w:pPr>
            <w:r>
              <w:rPr>
                <w:rFonts w:ascii="Arial" w:hAnsi="Arial" w:cs="Arial"/>
                <w:sz w:val="20"/>
                <w:szCs w:val="20"/>
              </w:rPr>
              <w:t>Number of students employed as Graduate Teaching Staff (GTAs and Graduate Laboratory Assistants)</w:t>
            </w:r>
          </w:p>
        </w:tc>
        <w:tc>
          <w:tcPr>
            <w:tcW w:w="1839" w:type="dxa"/>
          </w:tcPr>
          <w:p w14:paraId="1BF72A3F" w14:textId="77777777" w:rsidR="00AA2637" w:rsidRPr="004304E0" w:rsidRDefault="00AA2637" w:rsidP="00AA2637">
            <w:pPr>
              <w:rPr>
                <w:rFonts w:ascii="Arial" w:hAnsi="Arial" w:cs="Arial"/>
                <w:sz w:val="20"/>
                <w:szCs w:val="20"/>
              </w:rPr>
            </w:pPr>
          </w:p>
        </w:tc>
        <w:tc>
          <w:tcPr>
            <w:tcW w:w="3431" w:type="dxa"/>
          </w:tcPr>
          <w:p w14:paraId="741C751F" w14:textId="77777777" w:rsidR="00AA2637" w:rsidRPr="00DF05FB" w:rsidRDefault="00AA2637" w:rsidP="00AA2637">
            <w:pPr>
              <w:rPr>
                <w:rFonts w:ascii="Arial" w:hAnsi="Arial" w:cs="Arial"/>
                <w:i/>
                <w:sz w:val="20"/>
                <w:szCs w:val="20"/>
              </w:rPr>
            </w:pPr>
          </w:p>
        </w:tc>
      </w:tr>
      <w:tr w:rsidR="00AA2637" w:rsidRPr="0059489C" w14:paraId="6683033E" w14:textId="77777777" w:rsidTr="006066B3">
        <w:tc>
          <w:tcPr>
            <w:tcW w:w="821" w:type="dxa"/>
            <w:tcBorders>
              <w:bottom w:val="single" w:sz="4" w:space="0" w:color="auto"/>
            </w:tcBorders>
          </w:tcPr>
          <w:p w14:paraId="74B50C40" w14:textId="504F1C4B" w:rsidR="00AA2637" w:rsidRDefault="00AA2637" w:rsidP="00AA2637">
            <w:pPr>
              <w:rPr>
                <w:rFonts w:ascii="Arial" w:hAnsi="Arial" w:cs="Arial"/>
                <w:sz w:val="20"/>
                <w:szCs w:val="20"/>
              </w:rPr>
            </w:pPr>
            <w:r>
              <w:rPr>
                <w:rFonts w:ascii="Arial" w:hAnsi="Arial" w:cs="Arial"/>
                <w:sz w:val="20"/>
                <w:szCs w:val="20"/>
              </w:rPr>
              <w:t>b.</w:t>
            </w:r>
          </w:p>
        </w:tc>
        <w:tc>
          <w:tcPr>
            <w:tcW w:w="3820" w:type="dxa"/>
            <w:tcBorders>
              <w:bottom w:val="single" w:sz="4" w:space="0" w:color="auto"/>
            </w:tcBorders>
          </w:tcPr>
          <w:p w14:paraId="60A3E896" w14:textId="77777777" w:rsidR="00AA2637" w:rsidRPr="007B347B" w:rsidRDefault="00AA2637" w:rsidP="00AA2637">
            <w:pPr>
              <w:rPr>
                <w:rFonts w:ascii="Arial" w:hAnsi="Arial" w:cs="Arial"/>
                <w:sz w:val="20"/>
                <w:szCs w:val="20"/>
              </w:rPr>
            </w:pPr>
            <w:r w:rsidRPr="007B347B">
              <w:rPr>
                <w:rFonts w:ascii="Arial" w:hAnsi="Arial" w:cs="Arial"/>
                <w:sz w:val="20"/>
                <w:szCs w:val="20"/>
              </w:rPr>
              <w:t>Number of students taking up study abroad opportunities</w:t>
            </w:r>
          </w:p>
        </w:tc>
        <w:tc>
          <w:tcPr>
            <w:tcW w:w="1839" w:type="dxa"/>
            <w:tcBorders>
              <w:bottom w:val="single" w:sz="4" w:space="0" w:color="auto"/>
            </w:tcBorders>
          </w:tcPr>
          <w:p w14:paraId="0B1EADB8" w14:textId="77777777" w:rsidR="00AA2637" w:rsidRPr="004304E0" w:rsidRDefault="00AA2637" w:rsidP="00AA2637">
            <w:pPr>
              <w:rPr>
                <w:rFonts w:ascii="Arial" w:hAnsi="Arial" w:cs="Arial"/>
                <w:b/>
                <w:sz w:val="20"/>
                <w:szCs w:val="20"/>
              </w:rPr>
            </w:pPr>
          </w:p>
        </w:tc>
        <w:tc>
          <w:tcPr>
            <w:tcW w:w="3431" w:type="dxa"/>
            <w:tcBorders>
              <w:bottom w:val="single" w:sz="4" w:space="0" w:color="auto"/>
            </w:tcBorders>
          </w:tcPr>
          <w:p w14:paraId="32FB1C8C" w14:textId="77777777" w:rsidR="00AA2637" w:rsidRPr="00DF05FB" w:rsidRDefault="00AA2637" w:rsidP="00AA2637">
            <w:pPr>
              <w:rPr>
                <w:rFonts w:ascii="Arial" w:hAnsi="Arial" w:cs="Arial"/>
                <w:i/>
                <w:sz w:val="20"/>
                <w:szCs w:val="20"/>
              </w:rPr>
            </w:pPr>
          </w:p>
        </w:tc>
      </w:tr>
      <w:tr w:rsidR="00AA2637" w:rsidRPr="0059489C" w14:paraId="16F3BDFE" w14:textId="77777777" w:rsidTr="006066B3">
        <w:tc>
          <w:tcPr>
            <w:tcW w:w="821" w:type="dxa"/>
            <w:shd w:val="pct10" w:color="auto" w:fill="auto"/>
          </w:tcPr>
          <w:p w14:paraId="4B20604D" w14:textId="05FD596B" w:rsidR="00AA2637" w:rsidRDefault="00AA2637" w:rsidP="00AA2637">
            <w:pPr>
              <w:rPr>
                <w:rFonts w:ascii="Arial" w:hAnsi="Arial" w:cs="Arial"/>
                <w:sz w:val="20"/>
                <w:szCs w:val="20"/>
              </w:rPr>
            </w:pPr>
            <w:r>
              <w:rPr>
                <w:rFonts w:ascii="Arial" w:hAnsi="Arial" w:cs="Arial"/>
                <w:sz w:val="20"/>
                <w:szCs w:val="20"/>
              </w:rPr>
              <w:t>10.</w:t>
            </w:r>
          </w:p>
        </w:tc>
        <w:tc>
          <w:tcPr>
            <w:tcW w:w="9090" w:type="dxa"/>
            <w:gridSpan w:val="3"/>
            <w:shd w:val="pct10" w:color="auto" w:fill="auto"/>
          </w:tcPr>
          <w:p w14:paraId="341B50B3" w14:textId="77777777" w:rsidR="00AA2637" w:rsidRPr="004304E0" w:rsidRDefault="00AA2637" w:rsidP="00AA2637">
            <w:pPr>
              <w:rPr>
                <w:rFonts w:ascii="Arial" w:hAnsi="Arial" w:cs="Arial"/>
                <w:sz w:val="20"/>
                <w:szCs w:val="20"/>
              </w:rPr>
            </w:pPr>
            <w:r w:rsidRPr="004304E0">
              <w:rPr>
                <w:rFonts w:ascii="Arial" w:hAnsi="Arial" w:cs="Arial"/>
                <w:sz w:val="20"/>
                <w:szCs w:val="20"/>
              </w:rPr>
              <w:t>Supervisors</w:t>
            </w:r>
          </w:p>
        </w:tc>
      </w:tr>
      <w:tr w:rsidR="00AA2637" w:rsidRPr="0059489C" w14:paraId="1696C247" w14:textId="77777777" w:rsidTr="006066B3">
        <w:tc>
          <w:tcPr>
            <w:tcW w:w="821" w:type="dxa"/>
          </w:tcPr>
          <w:p w14:paraId="1FCC8062" w14:textId="77777777" w:rsidR="00AA2637" w:rsidRPr="00E113A4" w:rsidRDefault="00AA2637" w:rsidP="00AA2637">
            <w:pPr>
              <w:rPr>
                <w:rFonts w:ascii="Arial" w:hAnsi="Arial" w:cs="Arial"/>
                <w:sz w:val="20"/>
                <w:szCs w:val="20"/>
              </w:rPr>
            </w:pPr>
            <w:r w:rsidRPr="00E113A4">
              <w:rPr>
                <w:rFonts w:ascii="Arial" w:hAnsi="Arial" w:cs="Arial"/>
                <w:sz w:val="20"/>
                <w:szCs w:val="20"/>
              </w:rPr>
              <w:t>a.</w:t>
            </w:r>
          </w:p>
        </w:tc>
        <w:tc>
          <w:tcPr>
            <w:tcW w:w="3820" w:type="dxa"/>
          </w:tcPr>
          <w:p w14:paraId="0365F18B" w14:textId="77777777" w:rsidR="00AA2637" w:rsidRPr="00E113A4" w:rsidRDefault="00AA2637" w:rsidP="00AA2637">
            <w:pPr>
              <w:rPr>
                <w:rFonts w:ascii="Arial" w:hAnsi="Arial" w:cs="Arial"/>
                <w:i/>
                <w:sz w:val="20"/>
                <w:szCs w:val="20"/>
              </w:rPr>
            </w:pPr>
            <w:r w:rsidRPr="00E113A4">
              <w:rPr>
                <w:rFonts w:ascii="Arial" w:hAnsi="Arial" w:cs="Arial"/>
                <w:sz w:val="20"/>
                <w:szCs w:val="20"/>
              </w:rPr>
              <w:t>Number of active supervisors in department (either as main or joint)</w:t>
            </w:r>
          </w:p>
        </w:tc>
        <w:tc>
          <w:tcPr>
            <w:tcW w:w="1839" w:type="dxa"/>
          </w:tcPr>
          <w:p w14:paraId="78F00EF9" w14:textId="77777777" w:rsidR="00AA2637" w:rsidRPr="004304E0" w:rsidRDefault="00AA2637" w:rsidP="00AA2637">
            <w:pPr>
              <w:rPr>
                <w:rFonts w:ascii="Arial" w:hAnsi="Arial" w:cs="Arial"/>
                <w:b/>
                <w:sz w:val="20"/>
                <w:szCs w:val="20"/>
              </w:rPr>
            </w:pPr>
          </w:p>
        </w:tc>
        <w:tc>
          <w:tcPr>
            <w:tcW w:w="3431" w:type="dxa"/>
          </w:tcPr>
          <w:p w14:paraId="2C7B707A" w14:textId="77777777" w:rsidR="00AA2637" w:rsidRPr="00DF05FB" w:rsidRDefault="00AA2637" w:rsidP="00AA2637">
            <w:pPr>
              <w:rPr>
                <w:rFonts w:ascii="Arial" w:hAnsi="Arial" w:cs="Arial"/>
                <w:i/>
                <w:sz w:val="20"/>
                <w:szCs w:val="20"/>
              </w:rPr>
            </w:pPr>
          </w:p>
        </w:tc>
      </w:tr>
      <w:tr w:rsidR="00AA2637" w:rsidRPr="0059489C" w14:paraId="558138CC" w14:textId="77777777" w:rsidTr="006066B3">
        <w:tc>
          <w:tcPr>
            <w:tcW w:w="821" w:type="dxa"/>
          </w:tcPr>
          <w:p w14:paraId="30A7DBFC" w14:textId="77777777" w:rsidR="00AA2637" w:rsidRDefault="00AA2637" w:rsidP="00AA2637">
            <w:pPr>
              <w:rPr>
                <w:rFonts w:ascii="Arial" w:hAnsi="Arial" w:cs="Arial"/>
                <w:sz w:val="20"/>
                <w:szCs w:val="20"/>
              </w:rPr>
            </w:pPr>
            <w:r>
              <w:rPr>
                <w:rFonts w:ascii="Arial" w:hAnsi="Arial" w:cs="Arial"/>
                <w:sz w:val="20"/>
                <w:szCs w:val="20"/>
              </w:rPr>
              <w:t>b.</w:t>
            </w:r>
          </w:p>
        </w:tc>
        <w:tc>
          <w:tcPr>
            <w:tcW w:w="3820" w:type="dxa"/>
          </w:tcPr>
          <w:p w14:paraId="32AF233F" w14:textId="77777777" w:rsidR="00AA2637" w:rsidRPr="007B347B" w:rsidRDefault="00AA2637" w:rsidP="00AA2637">
            <w:pPr>
              <w:rPr>
                <w:rFonts w:ascii="Arial" w:hAnsi="Arial" w:cs="Arial"/>
                <w:sz w:val="20"/>
                <w:szCs w:val="20"/>
              </w:rPr>
            </w:pPr>
            <w:r w:rsidRPr="007B347B">
              <w:rPr>
                <w:rFonts w:ascii="Arial" w:hAnsi="Arial" w:cs="Arial"/>
                <w:sz w:val="20"/>
                <w:szCs w:val="20"/>
              </w:rPr>
              <w:t>Number of professional practice supervisors</w:t>
            </w:r>
          </w:p>
        </w:tc>
        <w:tc>
          <w:tcPr>
            <w:tcW w:w="1839" w:type="dxa"/>
          </w:tcPr>
          <w:p w14:paraId="03E7F36B" w14:textId="77777777" w:rsidR="00AA2637" w:rsidRPr="004304E0" w:rsidRDefault="00AA2637" w:rsidP="00AA2637">
            <w:pPr>
              <w:rPr>
                <w:rFonts w:ascii="Arial" w:hAnsi="Arial" w:cs="Arial"/>
                <w:b/>
                <w:sz w:val="20"/>
                <w:szCs w:val="20"/>
              </w:rPr>
            </w:pPr>
          </w:p>
        </w:tc>
        <w:tc>
          <w:tcPr>
            <w:tcW w:w="3431" w:type="dxa"/>
          </w:tcPr>
          <w:p w14:paraId="747206F1" w14:textId="77777777" w:rsidR="00AA2637" w:rsidRPr="00DF05FB" w:rsidRDefault="00AA2637" w:rsidP="00AA2637">
            <w:pPr>
              <w:rPr>
                <w:rFonts w:ascii="Arial" w:hAnsi="Arial" w:cs="Arial"/>
                <w:i/>
                <w:sz w:val="20"/>
                <w:szCs w:val="20"/>
              </w:rPr>
            </w:pPr>
          </w:p>
        </w:tc>
      </w:tr>
      <w:tr w:rsidR="00AA2637" w:rsidRPr="0059489C" w14:paraId="78106216" w14:textId="77777777" w:rsidTr="006066B3">
        <w:tc>
          <w:tcPr>
            <w:tcW w:w="821" w:type="dxa"/>
            <w:tcBorders>
              <w:bottom w:val="single" w:sz="4" w:space="0" w:color="auto"/>
            </w:tcBorders>
          </w:tcPr>
          <w:p w14:paraId="596CBDA7" w14:textId="77777777" w:rsidR="00AA2637" w:rsidRDefault="00AA2637" w:rsidP="00AA2637">
            <w:pPr>
              <w:rPr>
                <w:rFonts w:ascii="Arial" w:hAnsi="Arial" w:cs="Arial"/>
                <w:sz w:val="20"/>
                <w:szCs w:val="20"/>
              </w:rPr>
            </w:pPr>
            <w:r>
              <w:rPr>
                <w:rFonts w:ascii="Arial" w:hAnsi="Arial" w:cs="Arial"/>
                <w:sz w:val="20"/>
                <w:szCs w:val="20"/>
              </w:rPr>
              <w:t>c.</w:t>
            </w:r>
          </w:p>
        </w:tc>
        <w:tc>
          <w:tcPr>
            <w:tcW w:w="3820" w:type="dxa"/>
            <w:tcBorders>
              <w:bottom w:val="single" w:sz="4" w:space="0" w:color="auto"/>
            </w:tcBorders>
          </w:tcPr>
          <w:p w14:paraId="3BB49DD0" w14:textId="77777777" w:rsidR="00AA2637" w:rsidRPr="007B347B" w:rsidRDefault="00AA2637" w:rsidP="00AA2637">
            <w:pPr>
              <w:rPr>
                <w:rFonts w:ascii="Arial" w:hAnsi="Arial" w:cs="Arial"/>
                <w:sz w:val="20"/>
                <w:szCs w:val="20"/>
              </w:rPr>
            </w:pPr>
            <w:r w:rsidRPr="007B347B">
              <w:rPr>
                <w:rFonts w:ascii="Arial" w:hAnsi="Arial" w:cs="Arial"/>
                <w:sz w:val="20"/>
                <w:szCs w:val="20"/>
              </w:rPr>
              <w:t>Supervisor workload allocation (hours)</w:t>
            </w:r>
          </w:p>
        </w:tc>
        <w:tc>
          <w:tcPr>
            <w:tcW w:w="1839" w:type="dxa"/>
            <w:tcBorders>
              <w:bottom w:val="single" w:sz="4" w:space="0" w:color="auto"/>
            </w:tcBorders>
          </w:tcPr>
          <w:p w14:paraId="1B170EDB" w14:textId="77777777" w:rsidR="00AA2637" w:rsidRPr="004304E0" w:rsidRDefault="00AA2637" w:rsidP="00AA2637">
            <w:pPr>
              <w:rPr>
                <w:rFonts w:ascii="Arial" w:hAnsi="Arial" w:cs="Arial"/>
                <w:b/>
                <w:sz w:val="20"/>
                <w:szCs w:val="20"/>
              </w:rPr>
            </w:pPr>
          </w:p>
        </w:tc>
        <w:tc>
          <w:tcPr>
            <w:tcW w:w="3431" w:type="dxa"/>
            <w:tcBorders>
              <w:bottom w:val="single" w:sz="4" w:space="0" w:color="auto"/>
            </w:tcBorders>
          </w:tcPr>
          <w:p w14:paraId="5EA19650" w14:textId="77777777" w:rsidR="00AA2637" w:rsidRPr="00DF05FB" w:rsidRDefault="00AA2637" w:rsidP="00AA2637">
            <w:pPr>
              <w:rPr>
                <w:rFonts w:ascii="Arial" w:hAnsi="Arial" w:cs="Arial"/>
                <w:i/>
                <w:sz w:val="20"/>
                <w:szCs w:val="20"/>
              </w:rPr>
            </w:pPr>
          </w:p>
        </w:tc>
      </w:tr>
    </w:tbl>
    <w:p w14:paraId="278FDCD5" w14:textId="77777777" w:rsidR="00AA2637" w:rsidRDefault="00AA2637" w:rsidP="00AA2637">
      <w:pPr>
        <w:spacing w:after="0" w:line="240" w:lineRule="auto"/>
        <w:rPr>
          <w:rFonts w:ascii="Arial" w:hAnsi="Arial" w:cs="Arial"/>
          <w:b/>
          <w:sz w:val="20"/>
          <w:szCs w:val="20"/>
        </w:rPr>
      </w:pPr>
    </w:p>
    <w:p w14:paraId="55178E27" w14:textId="77777777" w:rsidR="00AA2637" w:rsidRDefault="00AA2637" w:rsidP="00AA2637">
      <w:pPr>
        <w:rPr>
          <w:rFonts w:ascii="Arial" w:hAnsi="Arial" w:cs="Arial"/>
          <w:b/>
          <w:sz w:val="20"/>
          <w:szCs w:val="20"/>
        </w:rPr>
      </w:pPr>
      <w:r>
        <w:rPr>
          <w:rFonts w:ascii="Arial" w:hAnsi="Arial" w:cs="Arial"/>
          <w:b/>
          <w:sz w:val="20"/>
          <w:szCs w:val="20"/>
        </w:rPr>
        <w:br w:type="page"/>
      </w:r>
    </w:p>
    <w:p w14:paraId="03B53F8B" w14:textId="77777777" w:rsidR="00AA2637" w:rsidRDefault="00AA2637" w:rsidP="00835505">
      <w:pPr>
        <w:spacing w:after="120" w:line="240" w:lineRule="auto"/>
        <w:rPr>
          <w:rFonts w:ascii="Arial" w:hAnsi="Arial" w:cs="Arial"/>
          <w:b/>
        </w:rPr>
      </w:pPr>
    </w:p>
    <w:p w14:paraId="5B537503" w14:textId="77777777" w:rsidR="0044507F" w:rsidRPr="00835505" w:rsidRDefault="0044507F" w:rsidP="00835505">
      <w:pPr>
        <w:spacing w:after="120" w:line="240" w:lineRule="auto"/>
        <w:rPr>
          <w:rFonts w:ascii="Arial" w:hAnsi="Arial" w:cs="Arial"/>
          <w:b/>
        </w:rPr>
      </w:pPr>
      <w:r w:rsidRPr="00835505">
        <w:rPr>
          <w:rFonts w:ascii="Arial" w:hAnsi="Arial" w:cs="Arial"/>
          <w:b/>
        </w:rPr>
        <w:t xml:space="preserve">Section </w:t>
      </w:r>
      <w:r w:rsidR="00AA2637">
        <w:rPr>
          <w:rFonts w:ascii="Arial" w:hAnsi="Arial" w:cs="Arial"/>
          <w:b/>
        </w:rPr>
        <w:t>3</w:t>
      </w:r>
      <w:r w:rsidR="00835505" w:rsidRPr="00835505">
        <w:rPr>
          <w:rFonts w:ascii="Arial" w:hAnsi="Arial" w:cs="Arial"/>
          <w:b/>
        </w:rPr>
        <w:t xml:space="preserve">:  </w:t>
      </w:r>
      <w:r w:rsidR="00483B89">
        <w:rPr>
          <w:rFonts w:ascii="Arial" w:hAnsi="Arial" w:cs="Arial"/>
          <w:b/>
        </w:rPr>
        <w:t>S</w:t>
      </w:r>
      <w:r w:rsidR="003C1F6E">
        <w:rPr>
          <w:rFonts w:ascii="Arial" w:hAnsi="Arial" w:cs="Arial"/>
          <w:b/>
        </w:rPr>
        <w:t>trengths and E</w:t>
      </w:r>
      <w:r w:rsidRPr="00835505">
        <w:rPr>
          <w:rFonts w:ascii="Arial" w:hAnsi="Arial" w:cs="Arial"/>
          <w:b/>
        </w:rPr>
        <w:t>nhancements</w:t>
      </w:r>
    </w:p>
    <w:tbl>
      <w:tblPr>
        <w:tblStyle w:val="TableGrid"/>
        <w:tblW w:w="10031" w:type="dxa"/>
        <w:tblInd w:w="-34" w:type="dxa"/>
        <w:tblLook w:val="04A0" w:firstRow="1" w:lastRow="0" w:firstColumn="1" w:lastColumn="0" w:noHBand="0" w:noVBand="1"/>
      </w:tblPr>
      <w:tblGrid>
        <w:gridCol w:w="10031"/>
      </w:tblGrid>
      <w:tr w:rsidR="004E0463" w:rsidRPr="0056486A" w14:paraId="3D7F4E9A" w14:textId="77777777" w:rsidTr="001D0EB8">
        <w:tc>
          <w:tcPr>
            <w:tcW w:w="10031" w:type="dxa"/>
            <w:shd w:val="pct10" w:color="auto" w:fill="auto"/>
          </w:tcPr>
          <w:p w14:paraId="2BBCD2CD" w14:textId="77777777" w:rsidR="0044507F" w:rsidRDefault="00C7126B" w:rsidP="009E53F1">
            <w:pPr>
              <w:spacing w:before="40" w:after="40"/>
              <w:rPr>
                <w:rFonts w:ascii="Arial" w:hAnsi="Arial" w:cs="Arial"/>
                <w:b/>
                <w:sz w:val="20"/>
                <w:szCs w:val="20"/>
              </w:rPr>
            </w:pPr>
            <w:r>
              <w:rPr>
                <w:rFonts w:ascii="Arial" w:hAnsi="Arial" w:cs="Arial"/>
                <w:b/>
                <w:sz w:val="20"/>
                <w:szCs w:val="20"/>
              </w:rPr>
              <w:t xml:space="preserve">The following points should be considered during </w:t>
            </w:r>
            <w:r w:rsidR="0044507F" w:rsidRPr="00D515C6">
              <w:rPr>
                <w:rFonts w:ascii="Arial" w:hAnsi="Arial" w:cs="Arial"/>
                <w:b/>
                <w:sz w:val="20"/>
                <w:szCs w:val="20"/>
              </w:rPr>
              <w:t xml:space="preserve">the </w:t>
            </w:r>
            <w:r w:rsidR="0044507F">
              <w:rPr>
                <w:rFonts w:ascii="Arial" w:hAnsi="Arial" w:cs="Arial"/>
                <w:b/>
                <w:sz w:val="20"/>
                <w:szCs w:val="20"/>
              </w:rPr>
              <w:t>annual review of c</w:t>
            </w:r>
            <w:r w:rsidR="0044507F" w:rsidRPr="0056486A">
              <w:rPr>
                <w:rFonts w:ascii="Arial" w:hAnsi="Arial" w:cs="Arial"/>
                <w:b/>
                <w:sz w:val="20"/>
                <w:szCs w:val="20"/>
              </w:rPr>
              <w:t>ourse</w:t>
            </w:r>
            <w:r w:rsidR="0044507F">
              <w:rPr>
                <w:rFonts w:ascii="Arial" w:hAnsi="Arial" w:cs="Arial"/>
                <w:b/>
                <w:sz w:val="20"/>
                <w:szCs w:val="20"/>
              </w:rPr>
              <w:t>s</w:t>
            </w:r>
            <w:r w:rsidR="0044507F" w:rsidRPr="0056486A">
              <w:rPr>
                <w:rFonts w:ascii="Arial" w:hAnsi="Arial" w:cs="Arial"/>
                <w:b/>
                <w:sz w:val="20"/>
                <w:szCs w:val="20"/>
              </w:rPr>
              <w:t xml:space="preserve"> meeting(s) within your </w:t>
            </w:r>
            <w:r w:rsidR="0044507F">
              <w:rPr>
                <w:rFonts w:ascii="Arial" w:hAnsi="Arial" w:cs="Arial"/>
                <w:b/>
                <w:sz w:val="20"/>
                <w:szCs w:val="20"/>
              </w:rPr>
              <w:t>centre/school,</w:t>
            </w:r>
            <w:r w:rsidR="0044507F" w:rsidRPr="00D515C6">
              <w:rPr>
                <w:rFonts w:ascii="Arial" w:hAnsi="Arial" w:cs="Arial"/>
                <w:b/>
                <w:sz w:val="20"/>
                <w:szCs w:val="20"/>
              </w:rPr>
              <w:t xml:space="preserve"> </w:t>
            </w:r>
            <w:r>
              <w:rPr>
                <w:rFonts w:ascii="Arial" w:hAnsi="Arial" w:cs="Arial"/>
                <w:b/>
                <w:sz w:val="20"/>
                <w:szCs w:val="20"/>
              </w:rPr>
              <w:t>and when completing this section:</w:t>
            </w:r>
          </w:p>
          <w:p w14:paraId="05EFCCBB" w14:textId="6A2F7C0D" w:rsidR="0044507F" w:rsidRPr="00860E72" w:rsidRDefault="0044507F"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Use as evidence the </w:t>
            </w:r>
            <w:r w:rsidR="00256DCD" w:rsidRPr="00860E72">
              <w:rPr>
                <w:rFonts w:ascii="Arial" w:hAnsi="Arial" w:cs="Arial"/>
                <w:sz w:val="20"/>
                <w:szCs w:val="20"/>
              </w:rPr>
              <w:t xml:space="preserve">relevant </w:t>
            </w:r>
            <w:r w:rsidR="00FA140D" w:rsidRPr="00FA140D">
              <w:rPr>
                <w:rFonts w:ascii="Arial" w:hAnsi="Arial" w:cs="Arial"/>
                <w:sz w:val="20"/>
                <w:szCs w:val="20"/>
              </w:rPr>
              <w:t>Internal/other student survey data</w:t>
            </w:r>
            <w:r w:rsidR="0089358C">
              <w:rPr>
                <w:rFonts w:ascii="Arial" w:hAnsi="Arial" w:cs="Arial"/>
                <w:sz w:val="20"/>
                <w:szCs w:val="20"/>
              </w:rPr>
              <w:t>,</w:t>
            </w:r>
            <w:r w:rsidRPr="00860E72">
              <w:rPr>
                <w:rFonts w:ascii="Arial" w:hAnsi="Arial" w:cs="Arial"/>
                <w:sz w:val="20"/>
                <w:szCs w:val="20"/>
              </w:rPr>
              <w:t xml:space="preserve"> </w:t>
            </w:r>
            <w:r w:rsidR="00CA65D8">
              <w:rPr>
                <w:rFonts w:ascii="Arial" w:hAnsi="Arial" w:cs="Arial"/>
                <w:sz w:val="20"/>
                <w:szCs w:val="20"/>
              </w:rPr>
              <w:t xml:space="preserve">TEF, </w:t>
            </w:r>
            <w:r w:rsidRPr="00860E72">
              <w:rPr>
                <w:rFonts w:ascii="Arial" w:hAnsi="Arial" w:cs="Arial"/>
                <w:sz w:val="20"/>
                <w:szCs w:val="20"/>
              </w:rPr>
              <w:t xml:space="preserve">Student Staff Liaison Committees (or equivalent), module evaluations, progression, retention and achievement data, </w:t>
            </w:r>
            <w:r w:rsidR="00F533A7" w:rsidRPr="00860E72">
              <w:rPr>
                <w:rFonts w:ascii="Arial" w:hAnsi="Arial" w:cs="Arial"/>
                <w:sz w:val="20"/>
                <w:szCs w:val="20"/>
              </w:rPr>
              <w:t xml:space="preserve">equality and diversity data, </w:t>
            </w:r>
            <w:r w:rsidR="006066B3">
              <w:rPr>
                <w:rFonts w:ascii="Arial" w:hAnsi="Arial" w:cs="Arial"/>
                <w:sz w:val="20"/>
                <w:szCs w:val="20"/>
              </w:rPr>
              <w:t xml:space="preserve">employability data, </w:t>
            </w:r>
            <w:r w:rsidRPr="00860E72">
              <w:rPr>
                <w:rFonts w:ascii="Arial" w:hAnsi="Arial" w:cs="Arial"/>
                <w:sz w:val="20"/>
                <w:szCs w:val="20"/>
              </w:rPr>
              <w:t>External Examiner reports</w:t>
            </w:r>
            <w:r w:rsidR="005D1A8A">
              <w:rPr>
                <w:rFonts w:ascii="Arial" w:hAnsi="Arial" w:cs="Arial"/>
                <w:sz w:val="20"/>
                <w:szCs w:val="20"/>
              </w:rPr>
              <w:t xml:space="preserve">, </w:t>
            </w:r>
            <w:r w:rsidRPr="00860E72">
              <w:rPr>
                <w:rFonts w:ascii="Arial" w:hAnsi="Arial" w:cs="Arial"/>
                <w:sz w:val="20"/>
                <w:szCs w:val="20"/>
              </w:rPr>
              <w:t>and any other centre/school monitoring systems in place</w:t>
            </w:r>
            <w:r w:rsidR="0089358C">
              <w:rPr>
                <w:rFonts w:ascii="Arial" w:hAnsi="Arial" w:cs="Arial"/>
                <w:sz w:val="20"/>
                <w:szCs w:val="20"/>
              </w:rPr>
              <w:t>, including variation in course performance across different subject/disciplinary areas</w:t>
            </w:r>
            <w:r w:rsidR="0089358C" w:rsidRPr="00D67D6C">
              <w:rPr>
                <w:rFonts w:ascii="Arial" w:hAnsi="Arial" w:cs="Arial"/>
                <w:b/>
                <w:sz w:val="20"/>
                <w:szCs w:val="20"/>
              </w:rPr>
              <w:t>.</w:t>
            </w:r>
          </w:p>
          <w:p w14:paraId="5B8DD5A2" w14:textId="7270AEA0" w:rsidR="003F3E41" w:rsidRDefault="00256DCD"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Reference should be made to steps taken in response to </w:t>
            </w:r>
            <w:hyperlink r:id="rId11" w:history="1">
              <w:r w:rsidRPr="00860E72">
                <w:rPr>
                  <w:rStyle w:val="Hyperlink"/>
                  <w:rFonts w:ascii="Arial" w:hAnsi="Arial" w:cs="Arial"/>
                  <w:sz w:val="20"/>
                  <w:szCs w:val="20"/>
                </w:rPr>
                <w:t>internal and external influences</w:t>
              </w:r>
            </w:hyperlink>
            <w:r w:rsidRPr="00860E72">
              <w:rPr>
                <w:rFonts w:ascii="Arial" w:hAnsi="Arial" w:cs="Arial"/>
                <w:sz w:val="20"/>
                <w:szCs w:val="20"/>
              </w:rPr>
              <w:t xml:space="preserve">, </w:t>
            </w:r>
            <w:r w:rsidR="00A77788" w:rsidRPr="00D67D6C">
              <w:rPr>
                <w:rFonts w:ascii="Arial" w:hAnsi="Arial" w:cs="Arial"/>
                <w:sz w:val="20"/>
                <w:szCs w:val="20"/>
              </w:rPr>
              <w:t>external organisation requirements and updates to the relevant QAA subject benchmark statement(s) or qualification benchmark(s).</w:t>
            </w:r>
          </w:p>
          <w:p w14:paraId="6B498E6D" w14:textId="77777777" w:rsidR="003F3E41" w:rsidRPr="00C7126B" w:rsidRDefault="003F3E41" w:rsidP="009E53F1">
            <w:pPr>
              <w:pStyle w:val="ListParagraph"/>
              <w:numPr>
                <w:ilvl w:val="0"/>
                <w:numId w:val="7"/>
              </w:numPr>
              <w:spacing w:before="40" w:after="40"/>
              <w:contextualSpacing w:val="0"/>
              <w:rPr>
                <w:rFonts w:ascii="Arial" w:hAnsi="Arial" w:cs="Arial"/>
                <w:b/>
                <w:sz w:val="20"/>
                <w:szCs w:val="20"/>
              </w:rPr>
            </w:pPr>
            <w:r w:rsidRPr="00D67D6C">
              <w:rPr>
                <w:rFonts w:ascii="Arial" w:hAnsi="Arial" w:cs="Arial"/>
                <w:sz w:val="20"/>
                <w:szCs w:val="20"/>
              </w:rPr>
              <w:t>Highlight key enhancements to your courses and modules</w:t>
            </w:r>
            <w:r>
              <w:rPr>
                <w:rFonts w:ascii="Arial" w:hAnsi="Arial" w:cs="Arial"/>
                <w:sz w:val="20"/>
                <w:szCs w:val="20"/>
              </w:rPr>
              <w:t>, and where good practice has been shared.</w:t>
            </w:r>
          </w:p>
          <w:p w14:paraId="7FE9DEFC" w14:textId="77777777" w:rsidR="00C7126B" w:rsidRDefault="00C7126B" w:rsidP="009E53F1">
            <w:pPr>
              <w:spacing w:before="40" w:after="40"/>
              <w:rPr>
                <w:rFonts w:ascii="Arial" w:hAnsi="Arial" w:cs="Arial"/>
                <w:b/>
                <w:sz w:val="20"/>
                <w:szCs w:val="20"/>
              </w:rPr>
            </w:pPr>
          </w:p>
          <w:p w14:paraId="4A1C5F42" w14:textId="13D847C5" w:rsidR="00C7126B" w:rsidRPr="00C7126B" w:rsidRDefault="00C7126B" w:rsidP="00CA65D8">
            <w:pPr>
              <w:spacing w:before="40" w:after="40"/>
              <w:rPr>
                <w:rFonts w:ascii="Arial" w:hAnsi="Arial" w:cs="Arial"/>
                <w:b/>
                <w:sz w:val="20"/>
                <w:szCs w:val="20"/>
              </w:rPr>
            </w:pPr>
            <w:r w:rsidRPr="009E53F1">
              <w:rPr>
                <w:rFonts w:ascii="Arial" w:hAnsi="Arial" w:cs="Arial"/>
                <w:b/>
                <w:sz w:val="20"/>
                <w:szCs w:val="20"/>
              </w:rPr>
              <w:t xml:space="preserve">Where you have indicated that a strength or enhancement requires further work, an objective and action must be generated in </w:t>
            </w:r>
            <w:r w:rsidR="00514228" w:rsidRPr="009E53F1">
              <w:rPr>
                <w:rFonts w:ascii="Arial" w:hAnsi="Arial" w:cs="Arial"/>
                <w:b/>
                <w:sz w:val="20"/>
                <w:szCs w:val="20"/>
              </w:rPr>
              <w:t xml:space="preserve">the </w:t>
            </w:r>
            <w:r w:rsidR="00CA65D8">
              <w:rPr>
                <w:rFonts w:ascii="Arial" w:hAnsi="Arial" w:cs="Arial"/>
                <w:b/>
                <w:sz w:val="20"/>
                <w:szCs w:val="20"/>
              </w:rPr>
              <w:t>20</w:t>
            </w:r>
            <w:r w:rsidR="00C94A50">
              <w:rPr>
                <w:rFonts w:ascii="Arial" w:hAnsi="Arial" w:cs="Arial"/>
                <w:b/>
                <w:sz w:val="20"/>
                <w:szCs w:val="20"/>
              </w:rPr>
              <w:t>20</w:t>
            </w:r>
            <w:r w:rsidR="00CA65D8">
              <w:rPr>
                <w:rFonts w:ascii="Arial" w:hAnsi="Arial" w:cs="Arial"/>
                <w:b/>
                <w:sz w:val="20"/>
                <w:szCs w:val="20"/>
              </w:rPr>
              <w:t>/</w:t>
            </w:r>
            <w:r w:rsidR="00043197">
              <w:rPr>
                <w:rFonts w:ascii="Arial" w:hAnsi="Arial" w:cs="Arial"/>
                <w:b/>
                <w:sz w:val="20"/>
                <w:szCs w:val="20"/>
              </w:rPr>
              <w:t>2</w:t>
            </w:r>
            <w:r w:rsidR="00C94A50">
              <w:rPr>
                <w:rFonts w:ascii="Arial" w:hAnsi="Arial" w:cs="Arial"/>
                <w:b/>
                <w:sz w:val="20"/>
                <w:szCs w:val="20"/>
              </w:rPr>
              <w:t>1</w:t>
            </w:r>
            <w:r w:rsidR="00514228" w:rsidRPr="009E53F1">
              <w:rPr>
                <w:rFonts w:ascii="Arial" w:hAnsi="Arial" w:cs="Arial"/>
                <w:b/>
                <w:sz w:val="20"/>
                <w:szCs w:val="20"/>
              </w:rPr>
              <w:t xml:space="preserve"> action plan</w:t>
            </w:r>
            <w:r w:rsidRPr="00C7126B">
              <w:rPr>
                <w:rFonts w:ascii="Arial" w:hAnsi="Arial" w:cs="Arial"/>
                <w:sz w:val="20"/>
                <w:szCs w:val="20"/>
              </w:rPr>
              <w:t>.  When completing the table below, please ensure that the unique ID reference is provided in brackets for the corresponding objective and action.</w:t>
            </w:r>
          </w:p>
        </w:tc>
      </w:tr>
    </w:tbl>
    <w:p w14:paraId="57F74BCD" w14:textId="77777777" w:rsidR="00266CF6" w:rsidRPr="00266CF6" w:rsidRDefault="00266CF6" w:rsidP="00266CF6">
      <w:pPr>
        <w:spacing w:before="240" w:after="120" w:line="240" w:lineRule="auto"/>
        <w:rPr>
          <w:rFonts w:ascii="Arial" w:hAnsi="Arial" w:cs="Arial"/>
          <w:b/>
        </w:rPr>
      </w:pPr>
      <w:r w:rsidRPr="00266CF6">
        <w:rPr>
          <w:rFonts w:ascii="Arial" w:hAnsi="Arial" w:cs="Arial"/>
          <w:b/>
        </w:rPr>
        <w:t>Overview of strengths and enhancements</w:t>
      </w:r>
    </w:p>
    <w:tbl>
      <w:tblPr>
        <w:tblStyle w:val="TableGrid"/>
        <w:tblW w:w="10031" w:type="dxa"/>
        <w:tblInd w:w="-34" w:type="dxa"/>
        <w:tblLook w:val="04A0" w:firstRow="1" w:lastRow="0" w:firstColumn="1" w:lastColumn="0" w:noHBand="0" w:noVBand="1"/>
      </w:tblPr>
      <w:tblGrid>
        <w:gridCol w:w="10031"/>
      </w:tblGrid>
      <w:tr w:rsidR="00264BA5" w:rsidRPr="0056486A" w14:paraId="68528947" w14:textId="77777777" w:rsidTr="001D0EB8">
        <w:tc>
          <w:tcPr>
            <w:tcW w:w="10031" w:type="dxa"/>
            <w:shd w:val="pct10" w:color="auto" w:fill="auto"/>
          </w:tcPr>
          <w:p w14:paraId="4523D9DA" w14:textId="77777777" w:rsidR="003C5E3B" w:rsidRDefault="00261899" w:rsidP="00D01563">
            <w:pPr>
              <w:pStyle w:val="ListParagraph"/>
              <w:numPr>
                <w:ilvl w:val="0"/>
                <w:numId w:val="3"/>
              </w:numPr>
              <w:spacing w:before="40" w:after="40"/>
              <w:ind w:left="426" w:hanging="426"/>
              <w:contextualSpacing w:val="0"/>
              <w:rPr>
                <w:rFonts w:ascii="Arial" w:hAnsi="Arial" w:cs="Arial"/>
                <w:sz w:val="20"/>
                <w:szCs w:val="20"/>
              </w:rPr>
            </w:pPr>
            <w:r w:rsidRPr="0044507F">
              <w:rPr>
                <w:rFonts w:ascii="Arial" w:hAnsi="Arial" w:cs="Arial"/>
                <w:sz w:val="20"/>
                <w:szCs w:val="20"/>
              </w:rPr>
              <w:t>What has been successful this year</w:t>
            </w:r>
            <w:r w:rsidR="00D4374C">
              <w:rPr>
                <w:rFonts w:ascii="Arial" w:hAnsi="Arial" w:cs="Arial"/>
                <w:sz w:val="20"/>
                <w:szCs w:val="20"/>
              </w:rPr>
              <w:t>, including areas of good practice that could be shared?</w:t>
            </w:r>
          </w:p>
          <w:p w14:paraId="0B696CFF" w14:textId="77777777" w:rsidR="00D84390"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What good practice has been shared within and outside the centre/school (this could include areas where commendations were set by periodic</w:t>
            </w:r>
            <w:r w:rsidR="00D84390">
              <w:rPr>
                <w:rFonts w:ascii="Arial" w:hAnsi="Arial" w:cs="Arial"/>
                <w:sz w:val="20"/>
                <w:szCs w:val="20"/>
              </w:rPr>
              <w:t xml:space="preserve"> review and validation panels)?</w:t>
            </w:r>
          </w:p>
          <w:p w14:paraId="66871C38" w14:textId="67E82D54" w:rsidR="00C874D7" w:rsidRPr="0044507F"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 xml:space="preserve">Please also highlight any good practice from other centres/schools </w:t>
            </w:r>
            <w:r w:rsidR="00B02D1B">
              <w:rPr>
                <w:rFonts w:ascii="Arial" w:hAnsi="Arial" w:cs="Arial"/>
                <w:sz w:val="20"/>
                <w:szCs w:val="20"/>
              </w:rPr>
              <w:t xml:space="preserve">or other institutions </w:t>
            </w:r>
            <w:r w:rsidRPr="001D0EB8">
              <w:rPr>
                <w:rFonts w:ascii="Arial" w:hAnsi="Arial" w:cs="Arial"/>
                <w:sz w:val="20"/>
                <w:szCs w:val="20"/>
              </w:rPr>
              <w:t>that you have introduced or adapted.</w:t>
            </w:r>
            <w:r w:rsidR="00721CBB">
              <w:rPr>
                <w:rFonts w:ascii="Arial" w:hAnsi="Arial" w:cs="Arial"/>
                <w:sz w:val="20"/>
                <w:szCs w:val="20"/>
              </w:rPr>
              <w:t xml:space="preserve"> (If relevant, please include links to online material).</w:t>
            </w:r>
          </w:p>
        </w:tc>
      </w:tr>
      <w:tr w:rsidR="00264BA5" w:rsidRPr="0003115E" w14:paraId="705E1C8F" w14:textId="77777777" w:rsidTr="001D0EB8">
        <w:tc>
          <w:tcPr>
            <w:tcW w:w="10031" w:type="dxa"/>
            <w:tcBorders>
              <w:bottom w:val="single" w:sz="4" w:space="0" w:color="auto"/>
            </w:tcBorders>
          </w:tcPr>
          <w:p w14:paraId="41694913" w14:textId="77777777" w:rsidR="00561306" w:rsidRDefault="00561306" w:rsidP="0079278F">
            <w:pPr>
              <w:spacing w:before="60" w:after="60"/>
              <w:rPr>
                <w:rFonts w:ascii="Arial" w:hAnsi="Arial" w:cs="Arial"/>
                <w:sz w:val="20"/>
                <w:szCs w:val="20"/>
              </w:rPr>
            </w:pPr>
          </w:p>
          <w:p w14:paraId="7F254766" w14:textId="77777777" w:rsidR="00266CF6" w:rsidRDefault="00266CF6" w:rsidP="0079278F">
            <w:pPr>
              <w:spacing w:before="60" w:after="60"/>
              <w:rPr>
                <w:rFonts w:ascii="Arial" w:hAnsi="Arial" w:cs="Arial"/>
                <w:sz w:val="20"/>
                <w:szCs w:val="20"/>
              </w:rPr>
            </w:pPr>
          </w:p>
          <w:p w14:paraId="54310AAA" w14:textId="77777777" w:rsidR="009E53F1" w:rsidRPr="0003115E" w:rsidRDefault="009E53F1" w:rsidP="0079278F">
            <w:pPr>
              <w:spacing w:before="60" w:after="60"/>
              <w:rPr>
                <w:rFonts w:ascii="Arial" w:hAnsi="Arial" w:cs="Arial"/>
                <w:sz w:val="20"/>
                <w:szCs w:val="20"/>
              </w:rPr>
            </w:pPr>
          </w:p>
          <w:p w14:paraId="78730A46" w14:textId="77777777" w:rsidR="006A5742" w:rsidRPr="0003115E" w:rsidRDefault="006A5742" w:rsidP="0079278F">
            <w:pPr>
              <w:spacing w:before="60" w:after="60"/>
              <w:rPr>
                <w:rFonts w:ascii="Arial" w:hAnsi="Arial" w:cs="Arial"/>
                <w:sz w:val="20"/>
                <w:szCs w:val="20"/>
              </w:rPr>
            </w:pPr>
          </w:p>
        </w:tc>
      </w:tr>
      <w:tr w:rsidR="00264BA5" w:rsidRPr="0056486A" w14:paraId="27B2C75F" w14:textId="77777777" w:rsidTr="001D0EB8">
        <w:tc>
          <w:tcPr>
            <w:tcW w:w="10031" w:type="dxa"/>
            <w:shd w:val="pct10" w:color="auto" w:fill="auto"/>
          </w:tcPr>
          <w:p w14:paraId="657A80F9" w14:textId="77777777" w:rsidR="003C5E3B" w:rsidRPr="0044507F" w:rsidRDefault="00261899" w:rsidP="009659C5">
            <w:pPr>
              <w:pStyle w:val="ListParagraph"/>
              <w:numPr>
                <w:ilvl w:val="0"/>
                <w:numId w:val="3"/>
              </w:numPr>
              <w:spacing w:before="40" w:after="40"/>
              <w:ind w:left="460" w:hanging="426"/>
              <w:contextualSpacing w:val="0"/>
              <w:rPr>
                <w:rFonts w:ascii="Arial" w:hAnsi="Arial" w:cs="Arial"/>
                <w:sz w:val="20"/>
                <w:szCs w:val="20"/>
              </w:rPr>
            </w:pPr>
            <w:r w:rsidRPr="0044507F">
              <w:rPr>
                <w:rFonts w:ascii="Arial" w:hAnsi="Arial" w:cs="Arial"/>
                <w:sz w:val="20"/>
                <w:szCs w:val="20"/>
              </w:rPr>
              <w:t>What issues/risks have arisen this yea</w:t>
            </w:r>
            <w:r w:rsidR="00CA16EC" w:rsidRPr="0044507F">
              <w:rPr>
                <w:rFonts w:ascii="Arial" w:hAnsi="Arial" w:cs="Arial"/>
                <w:sz w:val="20"/>
                <w:szCs w:val="20"/>
              </w:rPr>
              <w:t xml:space="preserve">r, </w:t>
            </w:r>
            <w:r w:rsidR="000A1DD3">
              <w:rPr>
                <w:rFonts w:ascii="Arial" w:hAnsi="Arial" w:cs="Arial"/>
                <w:sz w:val="20"/>
                <w:szCs w:val="20"/>
              </w:rPr>
              <w:t xml:space="preserve">and </w:t>
            </w:r>
            <w:r w:rsidR="00CA16EC" w:rsidRPr="0044507F">
              <w:rPr>
                <w:rFonts w:ascii="Arial" w:hAnsi="Arial" w:cs="Arial"/>
                <w:sz w:val="20"/>
                <w:szCs w:val="20"/>
              </w:rPr>
              <w:t>what w</w:t>
            </w:r>
            <w:r w:rsidR="000717E8" w:rsidRPr="0044507F">
              <w:rPr>
                <w:rFonts w:ascii="Arial" w:hAnsi="Arial" w:cs="Arial"/>
                <w:sz w:val="20"/>
                <w:szCs w:val="20"/>
              </w:rPr>
              <w:t>ill require monitoring in the forthcoming year?</w:t>
            </w:r>
            <w:r w:rsidR="009239A2">
              <w:rPr>
                <w:rFonts w:ascii="Arial" w:hAnsi="Arial" w:cs="Arial"/>
                <w:sz w:val="20"/>
                <w:szCs w:val="20"/>
              </w:rPr>
              <w:t xml:space="preserve"> </w:t>
            </w:r>
            <w:r w:rsidR="009239A2" w:rsidRPr="00E02604">
              <w:rPr>
                <w:rFonts w:ascii="Arial" w:hAnsi="Arial" w:cs="Arial"/>
                <w:sz w:val="20"/>
                <w:szCs w:val="20"/>
              </w:rPr>
              <w:t>What steps or processes have you used to resolve issues or overcome problems, and to measure the impact of actions taken?</w:t>
            </w:r>
          </w:p>
        </w:tc>
      </w:tr>
      <w:tr w:rsidR="00264BA5" w:rsidRPr="0003115E" w14:paraId="1978D511" w14:textId="77777777" w:rsidTr="001D0EB8">
        <w:tc>
          <w:tcPr>
            <w:tcW w:w="10031" w:type="dxa"/>
          </w:tcPr>
          <w:p w14:paraId="1097451B" w14:textId="77777777" w:rsidR="006A5742" w:rsidRDefault="006A5742" w:rsidP="0079278F">
            <w:pPr>
              <w:spacing w:before="60" w:after="60"/>
              <w:rPr>
                <w:rFonts w:ascii="Arial" w:hAnsi="Arial" w:cs="Arial"/>
                <w:sz w:val="20"/>
                <w:szCs w:val="20"/>
              </w:rPr>
            </w:pPr>
          </w:p>
          <w:p w14:paraId="1642DC20" w14:textId="77777777" w:rsidR="00266CF6" w:rsidRDefault="00266CF6" w:rsidP="0079278F">
            <w:pPr>
              <w:spacing w:before="60" w:after="60"/>
              <w:rPr>
                <w:rFonts w:ascii="Arial" w:hAnsi="Arial" w:cs="Arial"/>
                <w:sz w:val="20"/>
                <w:szCs w:val="20"/>
              </w:rPr>
            </w:pPr>
          </w:p>
          <w:p w14:paraId="1E037DC3" w14:textId="77777777" w:rsidR="009E53F1" w:rsidRPr="0003115E" w:rsidRDefault="009E53F1" w:rsidP="0079278F">
            <w:pPr>
              <w:spacing w:before="60" w:after="60"/>
              <w:rPr>
                <w:rFonts w:ascii="Arial" w:hAnsi="Arial" w:cs="Arial"/>
                <w:sz w:val="20"/>
                <w:szCs w:val="20"/>
              </w:rPr>
            </w:pPr>
          </w:p>
          <w:p w14:paraId="06FC55EB" w14:textId="77777777" w:rsidR="00561306" w:rsidRPr="0003115E" w:rsidRDefault="00561306" w:rsidP="0079278F">
            <w:pPr>
              <w:spacing w:before="60" w:after="60"/>
              <w:rPr>
                <w:rFonts w:ascii="Arial" w:hAnsi="Arial" w:cs="Arial"/>
                <w:sz w:val="20"/>
                <w:szCs w:val="20"/>
              </w:rPr>
            </w:pPr>
          </w:p>
        </w:tc>
      </w:tr>
    </w:tbl>
    <w:p w14:paraId="4B92A599" w14:textId="77777777" w:rsidR="00266CF6" w:rsidRPr="001434DA" w:rsidRDefault="00266CF6" w:rsidP="00266CF6">
      <w:pPr>
        <w:spacing w:before="240" w:after="120" w:line="240" w:lineRule="auto"/>
        <w:rPr>
          <w:rFonts w:ascii="Arial" w:hAnsi="Arial" w:cs="Arial"/>
          <w:b/>
        </w:rPr>
      </w:pPr>
      <w:r w:rsidRPr="001434DA">
        <w:rPr>
          <w:rFonts w:ascii="Arial" w:hAnsi="Arial" w:cs="Arial"/>
          <w:b/>
        </w:rPr>
        <w:t>External engagement</w:t>
      </w:r>
    </w:p>
    <w:tbl>
      <w:tblPr>
        <w:tblStyle w:val="TableGrid"/>
        <w:tblW w:w="10031" w:type="dxa"/>
        <w:tblLook w:val="04A0" w:firstRow="1" w:lastRow="0" w:firstColumn="1" w:lastColumn="0" w:noHBand="0" w:noVBand="1"/>
      </w:tblPr>
      <w:tblGrid>
        <w:gridCol w:w="10031"/>
      </w:tblGrid>
      <w:tr w:rsidR="00266CF6" w:rsidRPr="00847F35" w14:paraId="7A5047C7" w14:textId="77777777" w:rsidTr="00AA2637">
        <w:tc>
          <w:tcPr>
            <w:tcW w:w="10031" w:type="dxa"/>
            <w:shd w:val="clear" w:color="auto" w:fill="D9D9D9" w:themeFill="background1" w:themeFillShade="D9"/>
          </w:tcPr>
          <w:p w14:paraId="53E7AFCE" w14:textId="77777777" w:rsidR="00266CF6" w:rsidRPr="00804A08" w:rsidRDefault="00266CF6" w:rsidP="00FE0EC9">
            <w:pPr>
              <w:pStyle w:val="ListParagraph"/>
              <w:numPr>
                <w:ilvl w:val="0"/>
                <w:numId w:val="3"/>
              </w:numPr>
              <w:spacing w:before="40" w:after="40"/>
              <w:ind w:left="460" w:hanging="426"/>
              <w:contextualSpacing w:val="0"/>
              <w:rPr>
                <w:rFonts w:ascii="Arial" w:hAnsi="Arial" w:cs="Arial"/>
                <w:sz w:val="20"/>
                <w:szCs w:val="20"/>
              </w:rPr>
            </w:pPr>
            <w:r w:rsidRPr="00804A08">
              <w:rPr>
                <w:rFonts w:ascii="Arial" w:hAnsi="Arial" w:cs="Arial"/>
                <w:sz w:val="20"/>
                <w:szCs w:val="20"/>
              </w:rPr>
              <w:t xml:space="preserve">What external feedback on course </w:t>
            </w:r>
            <w:r w:rsidR="0058764B">
              <w:rPr>
                <w:rFonts w:ascii="Arial" w:hAnsi="Arial" w:cs="Arial"/>
                <w:sz w:val="20"/>
                <w:szCs w:val="20"/>
              </w:rPr>
              <w:t xml:space="preserve">changes and </w:t>
            </w:r>
            <w:r w:rsidRPr="00804A08">
              <w:rPr>
                <w:rFonts w:ascii="Arial" w:hAnsi="Arial" w:cs="Arial"/>
                <w:sz w:val="20"/>
                <w:szCs w:val="20"/>
              </w:rPr>
              <w:t>developments w</w:t>
            </w:r>
            <w:r>
              <w:rPr>
                <w:rFonts w:ascii="Arial" w:hAnsi="Arial" w:cs="Arial"/>
                <w:sz w:val="20"/>
                <w:szCs w:val="20"/>
              </w:rPr>
              <w:t>as</w:t>
            </w:r>
            <w:r w:rsidRPr="00804A08">
              <w:rPr>
                <w:rFonts w:ascii="Arial" w:hAnsi="Arial" w:cs="Arial"/>
                <w:sz w:val="20"/>
                <w:szCs w:val="20"/>
              </w:rPr>
              <w:t xml:space="preserve"> sought </w:t>
            </w:r>
            <w:r w:rsidR="003C61EB">
              <w:rPr>
                <w:rFonts w:ascii="Arial" w:hAnsi="Arial" w:cs="Arial"/>
                <w:sz w:val="20"/>
                <w:szCs w:val="20"/>
              </w:rPr>
              <w:t xml:space="preserve">or obtained </w:t>
            </w:r>
            <w:r w:rsidRPr="00804A08">
              <w:rPr>
                <w:rFonts w:ascii="Arial" w:hAnsi="Arial" w:cs="Arial"/>
                <w:sz w:val="20"/>
                <w:szCs w:val="20"/>
              </w:rPr>
              <w:t>during the year?</w:t>
            </w:r>
          </w:p>
        </w:tc>
      </w:tr>
      <w:tr w:rsidR="00266CF6" w:rsidRPr="00847F35" w14:paraId="63FF916D" w14:textId="77777777" w:rsidTr="00AA2637">
        <w:tc>
          <w:tcPr>
            <w:tcW w:w="10031" w:type="dxa"/>
          </w:tcPr>
          <w:p w14:paraId="74DE843E" w14:textId="77777777" w:rsidR="00266CF6" w:rsidRDefault="00266CF6" w:rsidP="00AA2637">
            <w:pPr>
              <w:tabs>
                <w:tab w:val="left" w:pos="6521"/>
              </w:tabs>
              <w:spacing w:before="120" w:after="40"/>
              <w:rPr>
                <w:rFonts w:ascii="Arial" w:hAnsi="Arial" w:cs="Arial"/>
                <w:sz w:val="20"/>
                <w:szCs w:val="20"/>
              </w:rPr>
            </w:pPr>
            <w:r>
              <w:rPr>
                <w:rFonts w:ascii="Arial" w:hAnsi="Arial" w:cs="Arial"/>
                <w:sz w:val="20"/>
                <w:szCs w:val="20"/>
              </w:rPr>
              <w:t>External Examiners</w:t>
            </w:r>
            <w:r>
              <w:rPr>
                <w:rFonts w:ascii="Arial" w:hAnsi="Arial" w:cs="Arial"/>
                <w:sz w:val="20"/>
                <w:szCs w:val="20"/>
              </w:rPr>
              <w:tab/>
              <w:t>Yes / No</w:t>
            </w:r>
          </w:p>
          <w:p w14:paraId="17842E8B" w14:textId="77777777" w:rsidR="00266CF6" w:rsidRDefault="00266CF6" w:rsidP="00AA2637">
            <w:pPr>
              <w:tabs>
                <w:tab w:val="left" w:pos="6521"/>
              </w:tabs>
              <w:spacing w:before="40" w:after="40"/>
              <w:rPr>
                <w:rFonts w:ascii="Arial" w:hAnsi="Arial" w:cs="Arial"/>
                <w:sz w:val="20"/>
                <w:szCs w:val="20"/>
              </w:rPr>
            </w:pPr>
            <w:r>
              <w:rPr>
                <w:rFonts w:ascii="Arial" w:hAnsi="Arial" w:cs="Arial"/>
                <w:sz w:val="20"/>
                <w:szCs w:val="20"/>
              </w:rPr>
              <w:t>Other external academic input</w:t>
            </w:r>
            <w:r>
              <w:rPr>
                <w:rFonts w:ascii="Arial" w:hAnsi="Arial" w:cs="Arial"/>
                <w:sz w:val="20"/>
                <w:szCs w:val="20"/>
              </w:rPr>
              <w:tab/>
              <w:t>Yes / No</w:t>
            </w:r>
          </w:p>
          <w:p w14:paraId="44FA5340" w14:textId="77777777" w:rsidR="00266CF6" w:rsidRDefault="00266CF6" w:rsidP="00AA2637">
            <w:pPr>
              <w:tabs>
                <w:tab w:val="left" w:pos="6521"/>
              </w:tabs>
              <w:spacing w:before="40" w:after="40"/>
              <w:rPr>
                <w:rFonts w:ascii="Arial" w:hAnsi="Arial" w:cs="Arial"/>
                <w:sz w:val="20"/>
                <w:szCs w:val="20"/>
              </w:rPr>
            </w:pPr>
            <w:r>
              <w:rPr>
                <w:rFonts w:ascii="Arial" w:hAnsi="Arial" w:cs="Arial"/>
                <w:sz w:val="20"/>
                <w:szCs w:val="20"/>
              </w:rPr>
              <w:t>Employer Advisory Boards</w:t>
            </w:r>
            <w:r>
              <w:rPr>
                <w:rFonts w:ascii="Arial" w:hAnsi="Arial" w:cs="Arial"/>
                <w:sz w:val="20"/>
                <w:szCs w:val="20"/>
              </w:rPr>
              <w:tab/>
              <w:t>Yes / No</w:t>
            </w:r>
          </w:p>
          <w:p w14:paraId="5258A666" w14:textId="77777777" w:rsidR="00266CF6" w:rsidRDefault="00266CF6" w:rsidP="00AA2637">
            <w:pPr>
              <w:tabs>
                <w:tab w:val="left" w:pos="6521"/>
              </w:tabs>
              <w:spacing w:before="40" w:after="40"/>
              <w:rPr>
                <w:rFonts w:ascii="Arial" w:hAnsi="Arial" w:cs="Arial"/>
                <w:sz w:val="20"/>
                <w:szCs w:val="20"/>
              </w:rPr>
            </w:pPr>
            <w:r>
              <w:rPr>
                <w:rFonts w:ascii="Arial" w:hAnsi="Arial" w:cs="Arial"/>
                <w:sz w:val="20"/>
                <w:szCs w:val="20"/>
              </w:rPr>
              <w:t>Employer or industry representatives (outside the Advisory Board)</w:t>
            </w:r>
            <w:r>
              <w:rPr>
                <w:rFonts w:ascii="Arial" w:hAnsi="Arial" w:cs="Arial"/>
                <w:sz w:val="20"/>
                <w:szCs w:val="20"/>
              </w:rPr>
              <w:tab/>
              <w:t>Yes / No</w:t>
            </w:r>
          </w:p>
          <w:p w14:paraId="2DF48354" w14:textId="77777777" w:rsidR="00266CF6" w:rsidRDefault="00266CF6" w:rsidP="00AA2637">
            <w:pPr>
              <w:tabs>
                <w:tab w:val="left" w:pos="6521"/>
              </w:tabs>
              <w:spacing w:before="40" w:after="40"/>
              <w:rPr>
                <w:rFonts w:ascii="Arial" w:hAnsi="Arial" w:cs="Arial"/>
                <w:sz w:val="20"/>
                <w:szCs w:val="20"/>
              </w:rPr>
            </w:pPr>
            <w:r>
              <w:rPr>
                <w:rFonts w:ascii="Arial" w:hAnsi="Arial" w:cs="Arial"/>
                <w:sz w:val="20"/>
                <w:szCs w:val="20"/>
              </w:rPr>
              <w:t>Professional, Statutory or Regulatory body</w:t>
            </w:r>
            <w:r>
              <w:rPr>
                <w:rFonts w:ascii="Arial" w:hAnsi="Arial" w:cs="Arial"/>
                <w:sz w:val="20"/>
                <w:szCs w:val="20"/>
              </w:rPr>
              <w:tab/>
              <w:t>Yes / No</w:t>
            </w:r>
          </w:p>
          <w:p w14:paraId="185EF30D" w14:textId="77777777" w:rsidR="00266CF6" w:rsidRDefault="00266CF6" w:rsidP="00AA2637">
            <w:pPr>
              <w:tabs>
                <w:tab w:val="left" w:pos="6521"/>
              </w:tabs>
              <w:spacing w:before="40" w:after="40"/>
              <w:rPr>
                <w:rFonts w:ascii="Arial" w:hAnsi="Arial" w:cs="Arial"/>
                <w:sz w:val="20"/>
                <w:szCs w:val="20"/>
              </w:rPr>
            </w:pPr>
            <w:r>
              <w:rPr>
                <w:rFonts w:ascii="Arial" w:hAnsi="Arial" w:cs="Arial"/>
                <w:sz w:val="20"/>
                <w:szCs w:val="20"/>
              </w:rPr>
              <w:t>Other (if yes, please summarise below)</w:t>
            </w:r>
            <w:r>
              <w:rPr>
                <w:rFonts w:ascii="Arial" w:hAnsi="Arial" w:cs="Arial"/>
                <w:sz w:val="20"/>
                <w:szCs w:val="20"/>
              </w:rPr>
              <w:tab/>
              <w:t>Yes / No</w:t>
            </w:r>
          </w:p>
          <w:p w14:paraId="0D9F02C8" w14:textId="77777777" w:rsidR="00266CF6" w:rsidRDefault="00266CF6" w:rsidP="00AA2637">
            <w:pPr>
              <w:spacing w:before="40" w:after="40"/>
              <w:rPr>
                <w:rFonts w:ascii="Arial" w:hAnsi="Arial" w:cs="Arial"/>
                <w:sz w:val="20"/>
                <w:szCs w:val="20"/>
              </w:rPr>
            </w:pPr>
          </w:p>
          <w:p w14:paraId="283A69F5" w14:textId="77777777" w:rsidR="00266CF6" w:rsidRPr="00847F35" w:rsidRDefault="00266CF6" w:rsidP="00AA2637">
            <w:pPr>
              <w:spacing w:before="40" w:after="40"/>
              <w:rPr>
                <w:rFonts w:ascii="Arial" w:hAnsi="Arial" w:cs="Arial"/>
                <w:sz w:val="20"/>
                <w:szCs w:val="20"/>
              </w:rPr>
            </w:pPr>
          </w:p>
        </w:tc>
      </w:tr>
      <w:tr w:rsidR="00266CF6" w:rsidRPr="00847F35" w14:paraId="2D55C49B" w14:textId="77777777" w:rsidTr="00AA2637">
        <w:tc>
          <w:tcPr>
            <w:tcW w:w="10031" w:type="dxa"/>
            <w:shd w:val="clear" w:color="auto" w:fill="D9D9D9" w:themeFill="background1" w:themeFillShade="D9"/>
          </w:tcPr>
          <w:p w14:paraId="5E7AEFFE" w14:textId="77777777" w:rsidR="00266CF6" w:rsidRPr="00804A08" w:rsidRDefault="00266CF6" w:rsidP="009E53F1">
            <w:pPr>
              <w:spacing w:before="40" w:after="40"/>
              <w:ind w:left="426"/>
              <w:rPr>
                <w:rFonts w:ascii="Arial" w:hAnsi="Arial" w:cs="Arial"/>
                <w:sz w:val="20"/>
                <w:szCs w:val="20"/>
              </w:rPr>
            </w:pPr>
            <w:r w:rsidRPr="00804A08">
              <w:rPr>
                <w:rFonts w:ascii="Arial" w:hAnsi="Arial" w:cs="Arial"/>
                <w:color w:val="000000"/>
                <w:sz w:val="20"/>
                <w:szCs w:val="18"/>
              </w:rPr>
              <w:t xml:space="preserve">Please highlight how </w:t>
            </w:r>
            <w:r>
              <w:rPr>
                <w:rFonts w:ascii="Arial" w:hAnsi="Arial" w:cs="Arial"/>
                <w:color w:val="000000"/>
                <w:sz w:val="20"/>
                <w:szCs w:val="18"/>
              </w:rPr>
              <w:t>external</w:t>
            </w:r>
            <w:r w:rsidRPr="00804A08">
              <w:rPr>
                <w:rFonts w:ascii="Arial" w:hAnsi="Arial" w:cs="Arial"/>
                <w:color w:val="000000"/>
                <w:sz w:val="20"/>
                <w:szCs w:val="18"/>
              </w:rPr>
              <w:t xml:space="preserve"> feedback on the course(s) </w:t>
            </w:r>
            <w:r w:rsidR="00FE0EC9">
              <w:rPr>
                <w:rFonts w:ascii="Arial" w:hAnsi="Arial" w:cs="Arial"/>
                <w:color w:val="000000"/>
                <w:sz w:val="20"/>
                <w:szCs w:val="18"/>
              </w:rPr>
              <w:t xml:space="preserve">and </w:t>
            </w:r>
            <w:r w:rsidRPr="00804A08">
              <w:rPr>
                <w:rFonts w:ascii="Arial" w:hAnsi="Arial" w:cs="Arial"/>
                <w:color w:val="000000"/>
                <w:sz w:val="20"/>
                <w:szCs w:val="18"/>
              </w:rPr>
              <w:t>has been considered and acted upon.</w:t>
            </w:r>
          </w:p>
        </w:tc>
      </w:tr>
      <w:tr w:rsidR="00266CF6" w:rsidRPr="00847F35" w14:paraId="7B45777E" w14:textId="77777777" w:rsidTr="00AA2637">
        <w:tc>
          <w:tcPr>
            <w:tcW w:w="10031" w:type="dxa"/>
            <w:shd w:val="clear" w:color="auto" w:fill="auto"/>
          </w:tcPr>
          <w:p w14:paraId="4E644646" w14:textId="77777777" w:rsidR="00266CF6" w:rsidRDefault="00266CF6" w:rsidP="00AA2637">
            <w:pPr>
              <w:spacing w:before="40" w:after="40"/>
              <w:rPr>
                <w:rFonts w:ascii="Arial" w:hAnsi="Arial" w:cs="Arial"/>
                <w:sz w:val="20"/>
                <w:szCs w:val="20"/>
              </w:rPr>
            </w:pPr>
          </w:p>
          <w:p w14:paraId="77E8CEB5" w14:textId="77777777" w:rsidR="00266CF6" w:rsidRDefault="00266CF6" w:rsidP="00AA2637">
            <w:pPr>
              <w:spacing w:before="40" w:after="40"/>
              <w:rPr>
                <w:rFonts w:ascii="Arial" w:hAnsi="Arial" w:cs="Arial"/>
                <w:sz w:val="20"/>
                <w:szCs w:val="20"/>
              </w:rPr>
            </w:pPr>
          </w:p>
          <w:p w14:paraId="394EE972" w14:textId="77777777" w:rsidR="009E53F1" w:rsidRDefault="009E53F1" w:rsidP="00AA2637">
            <w:pPr>
              <w:spacing w:before="40" w:after="40"/>
              <w:rPr>
                <w:rFonts w:ascii="Arial" w:hAnsi="Arial" w:cs="Arial"/>
                <w:sz w:val="20"/>
                <w:szCs w:val="20"/>
              </w:rPr>
            </w:pPr>
          </w:p>
          <w:p w14:paraId="235E7F46" w14:textId="77777777" w:rsidR="00266CF6" w:rsidRDefault="00266CF6" w:rsidP="00AA2637">
            <w:pPr>
              <w:spacing w:before="40" w:after="40"/>
              <w:rPr>
                <w:rFonts w:ascii="Arial" w:hAnsi="Arial" w:cs="Arial"/>
                <w:sz w:val="20"/>
                <w:szCs w:val="20"/>
              </w:rPr>
            </w:pPr>
          </w:p>
        </w:tc>
      </w:tr>
      <w:tr w:rsidR="00FE0EC9" w:rsidRPr="006973A3" w14:paraId="0CF4302C" w14:textId="77777777" w:rsidTr="009E53F1">
        <w:tc>
          <w:tcPr>
            <w:tcW w:w="10031" w:type="dxa"/>
            <w:shd w:val="clear" w:color="auto" w:fill="D9D9D9" w:themeFill="background1" w:themeFillShade="D9"/>
          </w:tcPr>
          <w:p w14:paraId="33061F86" w14:textId="77777777" w:rsidR="00FE0EC9" w:rsidRPr="00E6191F" w:rsidRDefault="00FE0EC9" w:rsidP="00D3596D">
            <w:pPr>
              <w:pStyle w:val="ListParagraph"/>
              <w:numPr>
                <w:ilvl w:val="0"/>
                <w:numId w:val="3"/>
              </w:numPr>
              <w:spacing w:before="40" w:after="40"/>
              <w:ind w:left="460" w:hanging="426"/>
              <w:contextualSpacing w:val="0"/>
              <w:rPr>
                <w:rFonts w:ascii="Arial" w:hAnsi="Arial" w:cs="Arial"/>
                <w:sz w:val="20"/>
                <w:szCs w:val="20"/>
              </w:rPr>
            </w:pPr>
            <w:r w:rsidRPr="00E6191F">
              <w:rPr>
                <w:rFonts w:ascii="Arial" w:hAnsi="Arial" w:cs="Arial"/>
                <w:sz w:val="20"/>
                <w:szCs w:val="20"/>
              </w:rPr>
              <w:lastRenderedPageBreak/>
              <w:t>Where there have been updates to the QAA UK Quality Code</w:t>
            </w:r>
            <w:r w:rsidR="00D3596D" w:rsidRPr="00E6191F">
              <w:rPr>
                <w:rStyle w:val="FootnoteReference"/>
                <w:rFonts w:ascii="Arial" w:hAnsi="Arial" w:cs="Arial"/>
                <w:sz w:val="20"/>
                <w:szCs w:val="20"/>
              </w:rPr>
              <w:footnoteReference w:id="1"/>
            </w:r>
            <w:r w:rsidRPr="00E6191F">
              <w:rPr>
                <w:rFonts w:ascii="Arial" w:hAnsi="Arial" w:cs="Arial"/>
                <w:sz w:val="20"/>
                <w:szCs w:val="20"/>
              </w:rPr>
              <w:t xml:space="preserve"> and relevant QAA subject benchmark statement(s) or qualification benchmark(s)</w:t>
            </w:r>
            <w:r w:rsidR="00D3596D" w:rsidRPr="00E6191F">
              <w:rPr>
                <w:rStyle w:val="FootnoteReference"/>
                <w:rFonts w:ascii="Arial" w:hAnsi="Arial" w:cs="Arial"/>
                <w:sz w:val="20"/>
                <w:szCs w:val="20"/>
              </w:rPr>
              <w:footnoteReference w:id="2"/>
            </w:r>
            <w:r w:rsidRPr="00E6191F">
              <w:rPr>
                <w:rFonts w:ascii="Arial" w:hAnsi="Arial" w:cs="Arial"/>
                <w:sz w:val="20"/>
                <w:szCs w:val="20"/>
              </w:rPr>
              <w:t xml:space="preserve"> over the previous academic year, please outline any resulting action taken to reflect this.</w:t>
            </w:r>
          </w:p>
        </w:tc>
      </w:tr>
      <w:tr w:rsidR="00FE0EC9" w:rsidRPr="00BE19A2" w14:paraId="0600C4D2" w14:textId="77777777" w:rsidTr="00FE0EC9">
        <w:tc>
          <w:tcPr>
            <w:tcW w:w="10031" w:type="dxa"/>
          </w:tcPr>
          <w:p w14:paraId="0EE8CF52" w14:textId="77777777" w:rsidR="00FE0EC9" w:rsidRDefault="00FE0EC9" w:rsidP="00BE19A2">
            <w:pPr>
              <w:spacing w:before="40" w:after="40"/>
              <w:rPr>
                <w:rFonts w:ascii="Arial" w:hAnsi="Arial" w:cs="Arial"/>
                <w:sz w:val="20"/>
                <w:szCs w:val="20"/>
              </w:rPr>
            </w:pPr>
          </w:p>
          <w:p w14:paraId="14662D45" w14:textId="77777777" w:rsidR="00BE19A2" w:rsidRDefault="00BE19A2" w:rsidP="00BE19A2">
            <w:pPr>
              <w:spacing w:before="40" w:after="40"/>
              <w:rPr>
                <w:rFonts w:ascii="Arial" w:hAnsi="Arial" w:cs="Arial"/>
                <w:sz w:val="20"/>
                <w:szCs w:val="20"/>
              </w:rPr>
            </w:pPr>
          </w:p>
          <w:p w14:paraId="2EE3778D" w14:textId="77777777" w:rsidR="009E53F1" w:rsidRDefault="009E53F1" w:rsidP="00BE19A2">
            <w:pPr>
              <w:spacing w:before="40" w:after="40"/>
              <w:rPr>
                <w:rFonts w:ascii="Arial" w:hAnsi="Arial" w:cs="Arial"/>
                <w:sz w:val="20"/>
                <w:szCs w:val="20"/>
              </w:rPr>
            </w:pPr>
          </w:p>
          <w:p w14:paraId="676E1AA3" w14:textId="77777777" w:rsidR="00BE19A2" w:rsidRDefault="00BE19A2" w:rsidP="00BE19A2">
            <w:pPr>
              <w:spacing w:before="40" w:after="40"/>
              <w:rPr>
                <w:rFonts w:ascii="Arial" w:hAnsi="Arial" w:cs="Arial"/>
                <w:sz w:val="20"/>
                <w:szCs w:val="20"/>
              </w:rPr>
            </w:pPr>
          </w:p>
        </w:tc>
      </w:tr>
    </w:tbl>
    <w:p w14:paraId="668B6B74" w14:textId="77777777" w:rsidR="00721CBB" w:rsidRPr="001434DA" w:rsidRDefault="00721CBB" w:rsidP="00721CBB">
      <w:pPr>
        <w:spacing w:before="240" w:after="120" w:line="240" w:lineRule="auto"/>
        <w:rPr>
          <w:rFonts w:ascii="Arial" w:hAnsi="Arial" w:cs="Arial"/>
          <w:b/>
        </w:rPr>
      </w:pPr>
      <w:r>
        <w:rPr>
          <w:rFonts w:ascii="Arial" w:hAnsi="Arial" w:cs="Arial"/>
          <w:b/>
        </w:rPr>
        <w:t>Student</w:t>
      </w:r>
      <w:r w:rsidRPr="001434DA">
        <w:rPr>
          <w:rFonts w:ascii="Arial" w:hAnsi="Arial" w:cs="Arial"/>
          <w:b/>
        </w:rPr>
        <w:t xml:space="preserve"> engagement</w:t>
      </w:r>
    </w:p>
    <w:tbl>
      <w:tblPr>
        <w:tblStyle w:val="TableGrid"/>
        <w:tblW w:w="10031" w:type="dxa"/>
        <w:tblLook w:val="04A0" w:firstRow="1" w:lastRow="0" w:firstColumn="1" w:lastColumn="0" w:noHBand="0" w:noVBand="1"/>
      </w:tblPr>
      <w:tblGrid>
        <w:gridCol w:w="10031"/>
      </w:tblGrid>
      <w:tr w:rsidR="00721CBB" w:rsidRPr="00847F35" w14:paraId="391AF8B5" w14:textId="77777777" w:rsidTr="00AA2637">
        <w:tc>
          <w:tcPr>
            <w:tcW w:w="10031" w:type="dxa"/>
            <w:shd w:val="clear" w:color="auto" w:fill="D9D9D9" w:themeFill="background1" w:themeFillShade="D9"/>
          </w:tcPr>
          <w:p w14:paraId="0DA61FB4" w14:textId="77777777" w:rsidR="00721CBB" w:rsidRPr="009D512C" w:rsidRDefault="00721CBB" w:rsidP="00E02604">
            <w:pPr>
              <w:pStyle w:val="ListParagraph"/>
              <w:numPr>
                <w:ilvl w:val="0"/>
                <w:numId w:val="3"/>
              </w:numPr>
              <w:spacing w:before="40" w:after="40"/>
              <w:ind w:left="447"/>
              <w:contextualSpacing w:val="0"/>
              <w:rPr>
                <w:rFonts w:ascii="Arial" w:hAnsi="Arial" w:cs="Arial"/>
                <w:sz w:val="20"/>
                <w:szCs w:val="20"/>
              </w:rPr>
            </w:pPr>
            <w:r w:rsidRPr="009D512C">
              <w:rPr>
                <w:rFonts w:ascii="Arial" w:hAnsi="Arial" w:cs="Arial"/>
                <w:color w:val="000000"/>
                <w:sz w:val="20"/>
                <w:szCs w:val="18"/>
              </w:rPr>
              <w:t xml:space="preserve">Please highlight how </w:t>
            </w:r>
            <w:r>
              <w:rPr>
                <w:rFonts w:ascii="Arial" w:hAnsi="Arial" w:cs="Arial"/>
                <w:color w:val="000000"/>
                <w:sz w:val="20"/>
                <w:szCs w:val="18"/>
              </w:rPr>
              <w:t>student</w:t>
            </w:r>
            <w:r w:rsidRPr="009D512C">
              <w:rPr>
                <w:rFonts w:ascii="Arial" w:hAnsi="Arial" w:cs="Arial"/>
                <w:color w:val="000000"/>
                <w:sz w:val="20"/>
                <w:szCs w:val="18"/>
              </w:rPr>
              <w:t xml:space="preserve"> feedback on the course(s) </w:t>
            </w:r>
            <w:r>
              <w:rPr>
                <w:rFonts w:ascii="Arial" w:hAnsi="Arial" w:cs="Arial"/>
                <w:color w:val="000000"/>
                <w:sz w:val="20"/>
                <w:szCs w:val="18"/>
              </w:rPr>
              <w:t xml:space="preserve">and modules </w:t>
            </w:r>
            <w:r w:rsidRPr="009D512C">
              <w:rPr>
                <w:rFonts w:ascii="Arial" w:hAnsi="Arial" w:cs="Arial"/>
                <w:color w:val="000000"/>
                <w:sz w:val="20"/>
                <w:szCs w:val="18"/>
              </w:rPr>
              <w:t>has been considered and acted upon.</w:t>
            </w:r>
          </w:p>
        </w:tc>
      </w:tr>
      <w:tr w:rsidR="00721CBB" w:rsidRPr="00847F35" w14:paraId="4979E47D" w14:textId="77777777" w:rsidTr="00B90396">
        <w:trPr>
          <w:trHeight w:val="1009"/>
        </w:trPr>
        <w:tc>
          <w:tcPr>
            <w:tcW w:w="10031" w:type="dxa"/>
          </w:tcPr>
          <w:p w14:paraId="5AC41A0F" w14:textId="77777777" w:rsidR="00721CBB" w:rsidRDefault="00721CBB" w:rsidP="00AA2637">
            <w:pPr>
              <w:spacing w:before="40" w:after="40"/>
              <w:rPr>
                <w:rFonts w:ascii="Arial" w:hAnsi="Arial" w:cs="Arial"/>
                <w:sz w:val="20"/>
                <w:szCs w:val="20"/>
              </w:rPr>
            </w:pPr>
          </w:p>
          <w:p w14:paraId="30289747" w14:textId="77777777" w:rsidR="00721CBB" w:rsidRDefault="00721CBB" w:rsidP="00AA2637">
            <w:pPr>
              <w:spacing w:before="40" w:after="40"/>
              <w:rPr>
                <w:rFonts w:ascii="Arial" w:hAnsi="Arial" w:cs="Arial"/>
                <w:sz w:val="20"/>
                <w:szCs w:val="20"/>
              </w:rPr>
            </w:pPr>
          </w:p>
          <w:p w14:paraId="204052DD" w14:textId="77777777" w:rsidR="00721CBB" w:rsidRDefault="00721CBB" w:rsidP="00AA2637">
            <w:pPr>
              <w:spacing w:before="40" w:after="40"/>
              <w:rPr>
                <w:rFonts w:ascii="Arial" w:hAnsi="Arial" w:cs="Arial"/>
                <w:sz w:val="20"/>
                <w:szCs w:val="20"/>
              </w:rPr>
            </w:pPr>
          </w:p>
          <w:p w14:paraId="5EB7BA7B" w14:textId="77777777" w:rsidR="00721CBB" w:rsidRPr="00847F35" w:rsidRDefault="00721CBB" w:rsidP="00AA2637">
            <w:pPr>
              <w:spacing w:before="40" w:after="40"/>
              <w:rPr>
                <w:rFonts w:ascii="Arial" w:hAnsi="Arial" w:cs="Arial"/>
                <w:sz w:val="20"/>
                <w:szCs w:val="20"/>
              </w:rPr>
            </w:pPr>
          </w:p>
        </w:tc>
      </w:tr>
    </w:tbl>
    <w:p w14:paraId="643F6726" w14:textId="77777777" w:rsidR="00266CF6" w:rsidRPr="001434DA" w:rsidRDefault="00266CF6" w:rsidP="00266CF6">
      <w:pPr>
        <w:spacing w:before="240" w:after="120" w:line="240" w:lineRule="auto"/>
        <w:rPr>
          <w:rFonts w:ascii="Arial" w:hAnsi="Arial" w:cs="Arial"/>
          <w:b/>
        </w:rPr>
      </w:pPr>
      <w:r w:rsidRPr="001434DA">
        <w:rPr>
          <w:rFonts w:ascii="Arial" w:hAnsi="Arial" w:cs="Arial"/>
          <w:b/>
        </w:rPr>
        <w:t>Employability</w:t>
      </w:r>
      <w:r w:rsidR="002D7708">
        <w:rPr>
          <w:rFonts w:ascii="Arial" w:hAnsi="Arial" w:cs="Arial"/>
          <w:b/>
        </w:rPr>
        <w:t xml:space="preserve"> and work-based learning</w:t>
      </w:r>
    </w:p>
    <w:tbl>
      <w:tblPr>
        <w:tblStyle w:val="TableGrid"/>
        <w:tblW w:w="10031" w:type="dxa"/>
        <w:tblInd w:w="-34" w:type="dxa"/>
        <w:tblLook w:val="01E0" w:firstRow="1" w:lastRow="1" w:firstColumn="1" w:lastColumn="1" w:noHBand="0" w:noVBand="0"/>
      </w:tblPr>
      <w:tblGrid>
        <w:gridCol w:w="10031"/>
      </w:tblGrid>
      <w:tr w:rsidR="002D7708" w:rsidRPr="0056486A" w14:paraId="5984AA62" w14:textId="77777777" w:rsidTr="00475323">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D1BC6" w14:textId="77777777" w:rsidR="008A298F" w:rsidRDefault="002D7708" w:rsidP="002D7708">
            <w:pPr>
              <w:pStyle w:val="ListParagraph"/>
              <w:numPr>
                <w:ilvl w:val="0"/>
                <w:numId w:val="3"/>
              </w:numPr>
              <w:spacing w:before="40" w:after="40"/>
              <w:ind w:left="460" w:hanging="426"/>
              <w:contextualSpacing w:val="0"/>
              <w:rPr>
                <w:rFonts w:ascii="Arial" w:hAnsi="Arial" w:cs="Arial"/>
                <w:color w:val="000000"/>
                <w:sz w:val="20"/>
                <w:szCs w:val="20"/>
              </w:rPr>
            </w:pPr>
            <w:r w:rsidRPr="00D34B28">
              <w:rPr>
                <w:rFonts w:ascii="Arial" w:hAnsi="Arial" w:cs="Arial"/>
                <w:color w:val="000000"/>
                <w:sz w:val="20"/>
                <w:szCs w:val="20"/>
              </w:rPr>
              <w:t xml:space="preserve">Where work-based </w:t>
            </w:r>
            <w:r w:rsidRPr="00D34B28">
              <w:rPr>
                <w:rFonts w:ascii="Arial" w:hAnsi="Arial" w:cs="Arial"/>
                <w:sz w:val="20"/>
                <w:szCs w:val="20"/>
              </w:rPr>
              <w:t>learning</w:t>
            </w:r>
            <w:r w:rsidRPr="00D34B28">
              <w:rPr>
                <w:rFonts w:ascii="Arial" w:hAnsi="Arial" w:cs="Arial"/>
                <w:color w:val="000000"/>
                <w:sz w:val="20"/>
                <w:szCs w:val="20"/>
              </w:rPr>
              <w:t xml:space="preserve"> forms a part of the course(s), please summarise existing arrangements for managing, supervising, monitoring and reviewing this activity</w:t>
            </w:r>
            <w:r w:rsidR="008A298F">
              <w:rPr>
                <w:rFonts w:ascii="Arial" w:hAnsi="Arial" w:cs="Arial"/>
                <w:color w:val="000000"/>
                <w:sz w:val="20"/>
                <w:szCs w:val="20"/>
              </w:rPr>
              <w:t>.</w:t>
            </w:r>
          </w:p>
          <w:p w14:paraId="6AFF26E9" w14:textId="77777777" w:rsidR="002D7708" w:rsidRPr="00D34B28" w:rsidRDefault="008A298F" w:rsidP="008A298F">
            <w:pPr>
              <w:pStyle w:val="ListParagraph"/>
              <w:spacing w:before="40" w:after="40"/>
              <w:ind w:left="460"/>
              <w:contextualSpacing w:val="0"/>
              <w:rPr>
                <w:rFonts w:ascii="Arial" w:hAnsi="Arial" w:cs="Arial"/>
                <w:color w:val="000000"/>
                <w:sz w:val="20"/>
                <w:szCs w:val="20"/>
              </w:rPr>
            </w:pPr>
            <w:r>
              <w:rPr>
                <w:rFonts w:ascii="Arial" w:hAnsi="Arial" w:cs="Arial"/>
                <w:color w:val="000000"/>
                <w:sz w:val="20"/>
                <w:szCs w:val="20"/>
              </w:rPr>
              <w:t>E</w:t>
            </w:r>
            <w:r w:rsidR="002D7708" w:rsidRPr="00D34B28">
              <w:rPr>
                <w:rFonts w:ascii="Arial" w:hAnsi="Arial" w:cs="Arial"/>
                <w:color w:val="000000"/>
                <w:sz w:val="20"/>
                <w:szCs w:val="20"/>
              </w:rPr>
              <w:t>valuate how effectively work-based learning has contributed to student learning opportunities.</w:t>
            </w:r>
          </w:p>
        </w:tc>
      </w:tr>
      <w:tr w:rsidR="002D7708" w:rsidRPr="00847F35" w14:paraId="7ADE0D70" w14:textId="77777777" w:rsidTr="00475323">
        <w:tc>
          <w:tcPr>
            <w:tcW w:w="10031" w:type="dxa"/>
            <w:tcBorders>
              <w:top w:val="single" w:sz="4" w:space="0" w:color="auto"/>
              <w:left w:val="single" w:sz="4" w:space="0" w:color="auto"/>
              <w:bottom w:val="single" w:sz="4" w:space="0" w:color="auto"/>
              <w:right w:val="single" w:sz="4" w:space="0" w:color="auto"/>
            </w:tcBorders>
          </w:tcPr>
          <w:p w14:paraId="5189679D" w14:textId="77777777" w:rsidR="002D7708" w:rsidRDefault="002D7708" w:rsidP="00AA2637">
            <w:pPr>
              <w:spacing w:before="40" w:after="40"/>
              <w:rPr>
                <w:rFonts w:ascii="Arial" w:hAnsi="Arial" w:cs="Arial"/>
                <w:sz w:val="20"/>
                <w:szCs w:val="20"/>
              </w:rPr>
            </w:pPr>
          </w:p>
          <w:p w14:paraId="1F58CF19" w14:textId="77777777" w:rsidR="00A22683" w:rsidRDefault="00A22683" w:rsidP="00AA2637">
            <w:pPr>
              <w:spacing w:before="40" w:after="40"/>
              <w:rPr>
                <w:rFonts w:ascii="Arial" w:hAnsi="Arial" w:cs="Arial"/>
                <w:sz w:val="20"/>
                <w:szCs w:val="20"/>
              </w:rPr>
            </w:pPr>
          </w:p>
          <w:p w14:paraId="2D0DBC7D" w14:textId="77777777" w:rsidR="009E53F1" w:rsidRDefault="009E53F1" w:rsidP="00AA2637">
            <w:pPr>
              <w:spacing w:before="40" w:after="40"/>
              <w:rPr>
                <w:rFonts w:ascii="Arial" w:hAnsi="Arial" w:cs="Arial"/>
                <w:sz w:val="20"/>
                <w:szCs w:val="20"/>
              </w:rPr>
            </w:pPr>
          </w:p>
          <w:p w14:paraId="0304C90D" w14:textId="77777777" w:rsidR="00A22683" w:rsidRDefault="00A22683" w:rsidP="00AA2637">
            <w:pPr>
              <w:spacing w:before="40" w:after="40"/>
              <w:rPr>
                <w:rFonts w:ascii="Arial" w:hAnsi="Arial" w:cs="Arial"/>
                <w:sz w:val="20"/>
                <w:szCs w:val="20"/>
              </w:rPr>
            </w:pPr>
          </w:p>
          <w:p w14:paraId="69A1AFB1" w14:textId="77777777" w:rsidR="002D7708" w:rsidRPr="00847F35" w:rsidRDefault="002D7708" w:rsidP="00AA2637">
            <w:pPr>
              <w:spacing w:before="40" w:after="40"/>
              <w:rPr>
                <w:rFonts w:ascii="Arial" w:hAnsi="Arial" w:cs="Arial"/>
                <w:sz w:val="20"/>
                <w:szCs w:val="20"/>
              </w:rPr>
            </w:pPr>
          </w:p>
        </w:tc>
      </w:tr>
    </w:tbl>
    <w:p w14:paraId="33B6875C" w14:textId="77777777" w:rsidR="00B90396" w:rsidRPr="001434DA" w:rsidRDefault="00B90396" w:rsidP="00B90396">
      <w:pPr>
        <w:spacing w:before="240" w:after="120" w:line="240" w:lineRule="auto"/>
        <w:rPr>
          <w:rFonts w:ascii="Arial" w:hAnsi="Arial" w:cs="Arial"/>
          <w:b/>
        </w:rPr>
      </w:pPr>
      <w:r w:rsidRPr="009B1C4D">
        <w:rPr>
          <w:rFonts w:ascii="Arial" w:hAnsi="Arial" w:cs="Arial"/>
          <w:b/>
          <w:bCs/>
        </w:rPr>
        <w:t>Equality and diversity</w:t>
      </w:r>
    </w:p>
    <w:tbl>
      <w:tblPr>
        <w:tblStyle w:val="TableGrid"/>
        <w:tblW w:w="10031" w:type="dxa"/>
        <w:tblLook w:val="04A0" w:firstRow="1" w:lastRow="0" w:firstColumn="1" w:lastColumn="0" w:noHBand="0" w:noVBand="1"/>
      </w:tblPr>
      <w:tblGrid>
        <w:gridCol w:w="10031"/>
      </w:tblGrid>
      <w:tr w:rsidR="00B90396" w:rsidRPr="00DC4279" w14:paraId="38FA3F98" w14:textId="77777777" w:rsidTr="00AA2637">
        <w:tc>
          <w:tcPr>
            <w:tcW w:w="10031" w:type="dxa"/>
            <w:shd w:val="clear" w:color="auto" w:fill="D9D9D9" w:themeFill="background1" w:themeFillShade="D9"/>
          </w:tcPr>
          <w:p w14:paraId="7C73B00E" w14:textId="0E8BD42F" w:rsidR="00B90396" w:rsidRPr="00DB3512" w:rsidRDefault="00B90396" w:rsidP="00DB3512">
            <w:pPr>
              <w:numPr>
                <w:ilvl w:val="0"/>
                <w:numId w:val="3"/>
              </w:numPr>
              <w:spacing w:before="40" w:after="40"/>
              <w:ind w:left="460" w:hanging="426"/>
              <w:rPr>
                <w:rFonts w:ascii="Arial" w:hAnsi="Arial" w:cs="Arial"/>
                <w:sz w:val="20"/>
                <w:szCs w:val="20"/>
              </w:rPr>
            </w:pPr>
            <w:r w:rsidRPr="00DB3512">
              <w:rPr>
                <w:rFonts w:ascii="Arial" w:hAnsi="Arial" w:cs="Arial"/>
                <w:sz w:val="20"/>
                <w:szCs w:val="20"/>
              </w:rPr>
              <w:t xml:space="preserve">Drawing on relevant evidence, what differences, if any, have you identified in respect of the progression, retention and achievement for groups of students who share a particular characteristic (for example those who identify as </w:t>
            </w:r>
            <w:proofErr w:type="spellStart"/>
            <w:r w:rsidRPr="00DB3512">
              <w:rPr>
                <w:rFonts w:ascii="Arial" w:hAnsi="Arial" w:cs="Arial"/>
                <w:sz w:val="20"/>
                <w:szCs w:val="20"/>
              </w:rPr>
              <w:t>BaME</w:t>
            </w:r>
            <w:proofErr w:type="spellEnd"/>
            <w:r w:rsidRPr="00DB3512">
              <w:rPr>
                <w:rFonts w:ascii="Arial" w:hAnsi="Arial" w:cs="Arial"/>
                <w:sz w:val="20"/>
                <w:szCs w:val="20"/>
              </w:rPr>
              <w:t>, female/male students, disabled students, mature/young students</w:t>
            </w:r>
            <w:r w:rsidR="00B02D1B">
              <w:rPr>
                <w:rFonts w:ascii="Arial" w:hAnsi="Arial" w:cs="Arial"/>
                <w:sz w:val="20"/>
                <w:szCs w:val="20"/>
              </w:rPr>
              <w:t>, participation of local areas (POLAR) classification groups, and other protected characteristics</w:t>
            </w:r>
            <w:r w:rsidRPr="00DB3512">
              <w:rPr>
                <w:rFonts w:ascii="Arial" w:hAnsi="Arial" w:cs="Arial"/>
                <w:sz w:val="20"/>
                <w:szCs w:val="20"/>
              </w:rPr>
              <w:t>)?</w:t>
            </w:r>
          </w:p>
          <w:p w14:paraId="7D360EE8" w14:textId="11D823D8" w:rsidR="00B90396" w:rsidRPr="00DB3512" w:rsidRDefault="00B90396" w:rsidP="00DB3512">
            <w:pPr>
              <w:pStyle w:val="NormalWeb"/>
              <w:spacing w:before="40" w:beforeAutospacing="0" w:after="40" w:afterAutospacing="0"/>
              <w:ind w:left="426"/>
              <w:rPr>
                <w:rFonts w:ascii="Arial" w:eastAsiaTheme="minorEastAsia" w:hAnsi="Arial" w:cs="Arial"/>
                <w:color w:val="auto"/>
              </w:rPr>
            </w:pPr>
            <w:r w:rsidRPr="00DB3512">
              <w:rPr>
                <w:rFonts w:ascii="Arial" w:eastAsiaTheme="minorEastAsia" w:hAnsi="Arial" w:cs="Arial"/>
                <w:color w:val="auto"/>
              </w:rPr>
              <w:t>What have you done to address this and to embed inclusive practice in 201</w:t>
            </w:r>
            <w:r w:rsidR="00C94A50">
              <w:rPr>
                <w:rFonts w:ascii="Arial" w:eastAsiaTheme="minorEastAsia" w:hAnsi="Arial" w:cs="Arial"/>
                <w:color w:val="auto"/>
              </w:rPr>
              <w:t>9</w:t>
            </w:r>
            <w:r w:rsidRPr="00DB3512">
              <w:rPr>
                <w:rFonts w:ascii="Arial" w:eastAsiaTheme="minorEastAsia" w:hAnsi="Arial" w:cs="Arial"/>
                <w:color w:val="auto"/>
              </w:rPr>
              <w:t>-</w:t>
            </w:r>
            <w:r w:rsidR="00C94A50">
              <w:rPr>
                <w:rFonts w:ascii="Arial" w:eastAsiaTheme="minorEastAsia" w:hAnsi="Arial" w:cs="Arial"/>
                <w:color w:val="auto"/>
              </w:rPr>
              <w:t>20</w:t>
            </w:r>
            <w:r w:rsidRPr="00DB3512">
              <w:rPr>
                <w:rFonts w:ascii="Arial" w:eastAsiaTheme="minorEastAsia" w:hAnsi="Arial" w:cs="Arial"/>
                <w:color w:val="auto"/>
              </w:rPr>
              <w:t>?</w:t>
            </w:r>
          </w:p>
          <w:p w14:paraId="1DE6C402" w14:textId="422F58FD" w:rsidR="00B90396" w:rsidRPr="009D512C" w:rsidRDefault="00B90396" w:rsidP="005C1004">
            <w:pPr>
              <w:pStyle w:val="ListParagraph"/>
              <w:spacing w:before="40" w:after="40"/>
              <w:ind w:left="426"/>
              <w:contextualSpacing w:val="0"/>
              <w:rPr>
                <w:rFonts w:ascii="Arial" w:hAnsi="Arial" w:cs="Arial"/>
                <w:sz w:val="20"/>
                <w:szCs w:val="20"/>
              </w:rPr>
            </w:pPr>
            <w:r w:rsidRPr="00DB3512">
              <w:rPr>
                <w:rFonts w:ascii="Arial" w:hAnsi="Arial" w:cs="Arial"/>
                <w:sz w:val="20"/>
                <w:szCs w:val="20"/>
              </w:rPr>
              <w:t>What further steps are planned for the 20</w:t>
            </w:r>
            <w:r w:rsidR="005C1004">
              <w:rPr>
                <w:rFonts w:ascii="Arial" w:hAnsi="Arial" w:cs="Arial"/>
                <w:sz w:val="20"/>
                <w:szCs w:val="20"/>
              </w:rPr>
              <w:t>20-</w:t>
            </w:r>
            <w:r w:rsidR="00C94A50">
              <w:rPr>
                <w:rFonts w:ascii="Arial" w:hAnsi="Arial" w:cs="Arial"/>
                <w:sz w:val="20"/>
                <w:szCs w:val="20"/>
              </w:rPr>
              <w:t>2</w:t>
            </w:r>
            <w:r w:rsidR="005C1004">
              <w:rPr>
                <w:rFonts w:ascii="Arial" w:hAnsi="Arial" w:cs="Arial"/>
                <w:sz w:val="20"/>
                <w:szCs w:val="20"/>
              </w:rPr>
              <w:t>1</w:t>
            </w:r>
            <w:bookmarkStart w:id="0" w:name="_GoBack"/>
            <w:bookmarkEnd w:id="0"/>
            <w:r w:rsidRPr="00DB3512">
              <w:rPr>
                <w:rFonts w:ascii="Arial" w:hAnsi="Arial" w:cs="Arial"/>
                <w:sz w:val="20"/>
                <w:szCs w:val="20"/>
              </w:rPr>
              <w:t xml:space="preserve"> academic year to continue and further promote inclusivity</w:t>
            </w:r>
            <w:r w:rsidR="00B02D1B">
              <w:rPr>
                <w:rFonts w:ascii="Arial" w:hAnsi="Arial" w:cs="Arial"/>
                <w:sz w:val="20"/>
                <w:szCs w:val="20"/>
              </w:rPr>
              <w:t xml:space="preserve"> and best practice</w:t>
            </w:r>
            <w:r w:rsidRPr="00DB3512">
              <w:rPr>
                <w:rFonts w:ascii="Arial" w:hAnsi="Arial" w:cs="Arial"/>
                <w:sz w:val="20"/>
                <w:szCs w:val="20"/>
              </w:rPr>
              <w:t>, and enable all students to reach their potential?</w:t>
            </w:r>
          </w:p>
        </w:tc>
      </w:tr>
      <w:tr w:rsidR="00B90396" w:rsidRPr="00903E3B" w14:paraId="2D4EC901" w14:textId="77777777" w:rsidTr="00AA2637">
        <w:tc>
          <w:tcPr>
            <w:tcW w:w="10031" w:type="dxa"/>
          </w:tcPr>
          <w:p w14:paraId="73666CE7" w14:textId="77777777" w:rsidR="00B90396" w:rsidRDefault="00B90396" w:rsidP="00AA2637">
            <w:pPr>
              <w:spacing w:before="40" w:after="40"/>
              <w:rPr>
                <w:rFonts w:ascii="Arial" w:hAnsi="Arial" w:cs="Arial"/>
                <w:sz w:val="20"/>
                <w:szCs w:val="20"/>
              </w:rPr>
            </w:pPr>
          </w:p>
          <w:p w14:paraId="3B6CCD15" w14:textId="77777777" w:rsidR="00B90396" w:rsidRDefault="00B90396" w:rsidP="00AA2637">
            <w:pPr>
              <w:spacing w:before="40" w:after="40"/>
              <w:rPr>
                <w:rFonts w:ascii="Arial" w:hAnsi="Arial" w:cs="Arial"/>
                <w:sz w:val="20"/>
                <w:szCs w:val="20"/>
              </w:rPr>
            </w:pPr>
          </w:p>
          <w:p w14:paraId="58047F83" w14:textId="77777777" w:rsidR="00B90396" w:rsidRDefault="00B90396" w:rsidP="00AA2637">
            <w:pPr>
              <w:spacing w:before="40" w:after="40"/>
              <w:rPr>
                <w:rFonts w:ascii="Arial" w:hAnsi="Arial" w:cs="Arial"/>
                <w:sz w:val="20"/>
                <w:szCs w:val="20"/>
              </w:rPr>
            </w:pPr>
          </w:p>
          <w:p w14:paraId="3F9C991C" w14:textId="77777777" w:rsidR="00B90396" w:rsidRPr="00903E3B" w:rsidRDefault="00B90396" w:rsidP="00AA2637">
            <w:pPr>
              <w:spacing w:before="40" w:after="40"/>
              <w:rPr>
                <w:rFonts w:ascii="Arial" w:hAnsi="Arial" w:cs="Arial"/>
                <w:sz w:val="20"/>
                <w:szCs w:val="20"/>
              </w:rPr>
            </w:pPr>
          </w:p>
          <w:p w14:paraId="75AA9CD0" w14:textId="77777777" w:rsidR="00B90396" w:rsidRPr="00903E3B" w:rsidRDefault="00B90396" w:rsidP="00AA2637">
            <w:pPr>
              <w:spacing w:before="40" w:after="40"/>
              <w:rPr>
                <w:rFonts w:ascii="Arial" w:hAnsi="Arial" w:cs="Arial"/>
                <w:sz w:val="20"/>
                <w:szCs w:val="20"/>
              </w:rPr>
            </w:pPr>
          </w:p>
        </w:tc>
      </w:tr>
    </w:tbl>
    <w:p w14:paraId="42820581" w14:textId="77777777" w:rsidR="00191EBD" w:rsidRDefault="00191EBD">
      <w:pPr>
        <w:rPr>
          <w:rFonts w:ascii="Arial" w:hAnsi="Arial" w:cs="Arial"/>
          <w:b/>
        </w:rPr>
      </w:pPr>
      <w:r>
        <w:rPr>
          <w:rFonts w:ascii="Arial" w:hAnsi="Arial" w:cs="Arial"/>
          <w:b/>
        </w:rPr>
        <w:br w:type="page"/>
      </w:r>
    </w:p>
    <w:p w14:paraId="1119ED0C" w14:textId="77777777" w:rsidR="00266CF6" w:rsidRPr="001434DA" w:rsidRDefault="00266CF6" w:rsidP="00266CF6">
      <w:pPr>
        <w:spacing w:before="240" w:after="120" w:line="240" w:lineRule="auto"/>
        <w:rPr>
          <w:rFonts w:ascii="Arial" w:hAnsi="Arial" w:cs="Arial"/>
          <w:b/>
        </w:rPr>
      </w:pPr>
      <w:r>
        <w:rPr>
          <w:rFonts w:ascii="Arial" w:hAnsi="Arial" w:cs="Arial"/>
          <w:b/>
        </w:rPr>
        <w:lastRenderedPageBreak/>
        <w:t>R</w:t>
      </w:r>
      <w:r w:rsidRPr="001434DA">
        <w:rPr>
          <w:rFonts w:ascii="Arial" w:hAnsi="Arial" w:cs="Arial"/>
          <w:b/>
        </w:rPr>
        <w:t>esponse to Periodic Reviews and course approvals in the last 12 months</w:t>
      </w:r>
    </w:p>
    <w:tbl>
      <w:tblPr>
        <w:tblStyle w:val="TableGrid"/>
        <w:tblW w:w="0" w:type="auto"/>
        <w:tblInd w:w="-34" w:type="dxa"/>
        <w:tblLook w:val="04A0" w:firstRow="1" w:lastRow="0" w:firstColumn="1" w:lastColumn="0" w:noHBand="0" w:noVBand="1"/>
      </w:tblPr>
      <w:tblGrid>
        <w:gridCol w:w="9945"/>
      </w:tblGrid>
      <w:tr w:rsidR="00266CF6" w:rsidRPr="009E53F1" w14:paraId="7795D7A0" w14:textId="77777777" w:rsidTr="00475323">
        <w:tc>
          <w:tcPr>
            <w:tcW w:w="10065" w:type="dxa"/>
            <w:shd w:val="pct10" w:color="auto" w:fill="auto"/>
          </w:tcPr>
          <w:p w14:paraId="2AA7AE44" w14:textId="77777777" w:rsidR="00266CF6" w:rsidRPr="009E53F1" w:rsidRDefault="00266CF6" w:rsidP="006973A3">
            <w:pPr>
              <w:pStyle w:val="ListParagraph"/>
              <w:numPr>
                <w:ilvl w:val="0"/>
                <w:numId w:val="3"/>
              </w:numPr>
              <w:spacing w:before="40" w:after="40"/>
              <w:ind w:left="460" w:hanging="426"/>
              <w:contextualSpacing w:val="0"/>
              <w:rPr>
                <w:rFonts w:ascii="Arial" w:hAnsi="Arial" w:cs="Arial"/>
                <w:sz w:val="20"/>
                <w:szCs w:val="20"/>
              </w:rPr>
            </w:pPr>
            <w:r w:rsidRPr="009E53F1">
              <w:rPr>
                <w:rFonts w:ascii="Arial" w:hAnsi="Arial" w:cs="Arial"/>
                <w:sz w:val="20"/>
                <w:szCs w:val="20"/>
              </w:rPr>
              <w:t>For the first report after a validation or periodic review, include a summary of the response to each condition</w:t>
            </w:r>
            <w:r w:rsidR="00CA65D8">
              <w:rPr>
                <w:rFonts w:ascii="Arial" w:hAnsi="Arial" w:cs="Arial"/>
                <w:sz w:val="20"/>
                <w:szCs w:val="20"/>
              </w:rPr>
              <w:t xml:space="preserve"> </w:t>
            </w:r>
            <w:r w:rsidRPr="009E53F1">
              <w:rPr>
                <w:rFonts w:ascii="Arial" w:hAnsi="Arial" w:cs="Arial"/>
                <w:sz w:val="20"/>
                <w:szCs w:val="20"/>
              </w:rPr>
              <w:t>and recommendation</w:t>
            </w:r>
            <w:r w:rsidR="003C61EB">
              <w:rPr>
                <w:rFonts w:ascii="Arial" w:hAnsi="Arial" w:cs="Arial"/>
                <w:sz w:val="20"/>
                <w:szCs w:val="20"/>
              </w:rPr>
              <w:t xml:space="preserve"> where appropriate</w:t>
            </w:r>
            <w:r w:rsidRPr="009E53F1">
              <w:rPr>
                <w:rFonts w:ascii="Arial" w:hAnsi="Arial" w:cs="Arial"/>
                <w:sz w:val="20"/>
                <w:szCs w:val="20"/>
              </w:rPr>
              <w:t>, and indicate where the response has been approved or work is ongoing.</w:t>
            </w:r>
          </w:p>
          <w:p w14:paraId="7DD5366C" w14:textId="77777777" w:rsidR="00266CF6" w:rsidRPr="009E53F1" w:rsidRDefault="00266CF6" w:rsidP="009E53F1">
            <w:pPr>
              <w:spacing w:before="40" w:after="40"/>
              <w:ind w:left="460"/>
              <w:rPr>
                <w:rFonts w:ascii="Arial" w:hAnsi="Arial" w:cs="Arial"/>
                <w:sz w:val="20"/>
                <w:szCs w:val="20"/>
              </w:rPr>
            </w:pPr>
            <w:r w:rsidRPr="009E53F1">
              <w:rPr>
                <w:rFonts w:ascii="Arial" w:hAnsi="Arial" w:cs="Arial"/>
                <w:sz w:val="20"/>
                <w:szCs w:val="20"/>
              </w:rPr>
              <w:t>In subsequent years, updates should be provided via other relevant sections of the ARC report.</w:t>
            </w:r>
          </w:p>
        </w:tc>
      </w:tr>
      <w:tr w:rsidR="00266CF6" w:rsidRPr="00847F35" w14:paraId="1DB4E217" w14:textId="77777777" w:rsidTr="00475323">
        <w:trPr>
          <w:trHeight w:val="113"/>
        </w:trPr>
        <w:tc>
          <w:tcPr>
            <w:tcW w:w="10065" w:type="dxa"/>
          </w:tcPr>
          <w:p w14:paraId="4A7E01D8" w14:textId="77777777" w:rsidR="00266CF6" w:rsidRDefault="00266CF6" w:rsidP="00AA2637">
            <w:pPr>
              <w:spacing w:before="40" w:after="40"/>
              <w:rPr>
                <w:rFonts w:ascii="Arial" w:hAnsi="Arial" w:cs="Arial"/>
                <w:sz w:val="20"/>
                <w:szCs w:val="20"/>
              </w:rPr>
            </w:pPr>
          </w:p>
          <w:p w14:paraId="5F19AAE3" w14:textId="77777777" w:rsidR="00266CF6" w:rsidRDefault="00266CF6" w:rsidP="00AA2637">
            <w:pPr>
              <w:spacing w:before="40" w:after="40"/>
              <w:rPr>
                <w:rFonts w:ascii="Arial" w:hAnsi="Arial" w:cs="Arial"/>
                <w:sz w:val="20"/>
                <w:szCs w:val="20"/>
              </w:rPr>
            </w:pPr>
          </w:p>
          <w:p w14:paraId="76BDA41F" w14:textId="77777777" w:rsidR="00266CF6" w:rsidRDefault="00266CF6" w:rsidP="00AA2637">
            <w:pPr>
              <w:spacing w:before="40" w:after="40"/>
              <w:rPr>
                <w:rFonts w:ascii="Arial" w:hAnsi="Arial" w:cs="Arial"/>
                <w:sz w:val="20"/>
                <w:szCs w:val="20"/>
              </w:rPr>
            </w:pPr>
          </w:p>
          <w:p w14:paraId="644E3B69" w14:textId="77777777" w:rsidR="009E53F1" w:rsidRDefault="009E53F1" w:rsidP="00AA2637">
            <w:pPr>
              <w:spacing w:before="40" w:after="40"/>
              <w:rPr>
                <w:rFonts w:ascii="Arial" w:hAnsi="Arial" w:cs="Arial"/>
                <w:sz w:val="20"/>
                <w:szCs w:val="20"/>
              </w:rPr>
            </w:pPr>
          </w:p>
          <w:p w14:paraId="284A189E" w14:textId="77777777" w:rsidR="00266CF6" w:rsidRDefault="00266CF6" w:rsidP="00AA2637">
            <w:pPr>
              <w:spacing w:before="40" w:after="40"/>
              <w:rPr>
                <w:rFonts w:ascii="Arial" w:hAnsi="Arial" w:cs="Arial"/>
                <w:sz w:val="20"/>
                <w:szCs w:val="20"/>
              </w:rPr>
            </w:pPr>
          </w:p>
          <w:p w14:paraId="3D9F2756" w14:textId="77777777" w:rsidR="00266CF6" w:rsidRPr="00847F35" w:rsidRDefault="00266CF6" w:rsidP="00AA2637">
            <w:pPr>
              <w:spacing w:before="40" w:after="40"/>
              <w:rPr>
                <w:rFonts w:ascii="Arial" w:hAnsi="Arial" w:cs="Arial"/>
                <w:sz w:val="20"/>
                <w:szCs w:val="20"/>
              </w:rPr>
            </w:pPr>
          </w:p>
        </w:tc>
      </w:tr>
    </w:tbl>
    <w:p w14:paraId="3F5249A6" w14:textId="77777777" w:rsidR="00191EBD" w:rsidRDefault="00191EBD" w:rsidP="009653A4">
      <w:pPr>
        <w:spacing w:after="0"/>
        <w:rPr>
          <w:rFonts w:ascii="Arial" w:hAnsi="Arial" w:cs="Arial"/>
          <w:b/>
        </w:rPr>
      </w:pPr>
    </w:p>
    <w:p w14:paraId="088B0B6E" w14:textId="77777777" w:rsidR="00266CF6" w:rsidRDefault="00266CF6" w:rsidP="00CB2B94">
      <w:pPr>
        <w:spacing w:after="0" w:line="240" w:lineRule="auto"/>
        <w:rPr>
          <w:rFonts w:ascii="Arial" w:hAnsi="Arial" w:cs="Arial"/>
          <w:sz w:val="20"/>
          <w:szCs w:val="20"/>
        </w:rPr>
      </w:pPr>
    </w:p>
    <w:p w14:paraId="59423388" w14:textId="77777777" w:rsidR="00266CF6" w:rsidRDefault="00266CF6" w:rsidP="00CB2B94">
      <w:pPr>
        <w:spacing w:after="0" w:line="240" w:lineRule="auto"/>
        <w:rPr>
          <w:rFonts w:ascii="Arial" w:hAnsi="Arial" w:cs="Arial"/>
          <w:sz w:val="20"/>
          <w:szCs w:val="20"/>
        </w:rPr>
      </w:pPr>
    </w:p>
    <w:p w14:paraId="5BBFC790" w14:textId="77777777" w:rsidR="00266CF6" w:rsidRDefault="00266CF6" w:rsidP="00CB2B94">
      <w:pPr>
        <w:spacing w:after="0" w:line="240" w:lineRule="auto"/>
        <w:rPr>
          <w:rFonts w:ascii="Arial" w:hAnsi="Arial" w:cs="Arial"/>
          <w:sz w:val="20"/>
          <w:szCs w:val="20"/>
        </w:rPr>
      </w:pPr>
    </w:p>
    <w:p w14:paraId="6757D360" w14:textId="77777777" w:rsidR="00266CF6" w:rsidRDefault="00266CF6" w:rsidP="00CB2B94">
      <w:pPr>
        <w:spacing w:after="0" w:line="240" w:lineRule="auto"/>
        <w:rPr>
          <w:rFonts w:ascii="Arial" w:hAnsi="Arial" w:cs="Arial"/>
          <w:sz w:val="20"/>
          <w:szCs w:val="20"/>
        </w:rPr>
        <w:sectPr w:rsidR="00266CF6" w:rsidSect="009E53F1">
          <w:pgSz w:w="11906" w:h="16838"/>
          <w:pgMar w:top="1247" w:right="851" w:bottom="851" w:left="1134" w:header="709" w:footer="709" w:gutter="0"/>
          <w:cols w:space="708"/>
          <w:docGrid w:linePitch="360"/>
        </w:sectPr>
      </w:pPr>
    </w:p>
    <w:p w14:paraId="2F54F194" w14:textId="77777777" w:rsidR="006A5742" w:rsidRDefault="00561306" w:rsidP="00B2523A">
      <w:pPr>
        <w:spacing w:after="80" w:line="240" w:lineRule="auto"/>
        <w:ind w:left="-284"/>
        <w:rPr>
          <w:rFonts w:ascii="Arial" w:hAnsi="Arial" w:cs="Arial"/>
          <w:b/>
        </w:rPr>
      </w:pPr>
      <w:r w:rsidRPr="0003115E">
        <w:rPr>
          <w:rFonts w:ascii="Arial" w:hAnsi="Arial" w:cs="Arial"/>
          <w:b/>
        </w:rPr>
        <w:lastRenderedPageBreak/>
        <w:t xml:space="preserve">Section </w:t>
      </w:r>
      <w:r w:rsidR="009653A4">
        <w:rPr>
          <w:rFonts w:ascii="Arial" w:hAnsi="Arial" w:cs="Arial"/>
          <w:b/>
        </w:rPr>
        <w:t>3</w:t>
      </w:r>
      <w:r w:rsidR="003C1F6E">
        <w:rPr>
          <w:rFonts w:ascii="Arial" w:hAnsi="Arial" w:cs="Arial"/>
          <w:b/>
        </w:rPr>
        <w:t>:  Quality Assurance and Enhancement P</w:t>
      </w:r>
      <w:r w:rsidR="00F55F05">
        <w:rPr>
          <w:rFonts w:ascii="Arial" w:hAnsi="Arial" w:cs="Arial"/>
          <w:b/>
        </w:rPr>
        <w:t>rocesses</w:t>
      </w:r>
    </w:p>
    <w:p w14:paraId="68C47D3A" w14:textId="77777777" w:rsidR="00B5265B" w:rsidRPr="00A045D0" w:rsidRDefault="00B5265B" w:rsidP="0000404A">
      <w:pPr>
        <w:spacing w:after="120" w:line="240" w:lineRule="auto"/>
        <w:ind w:left="-284"/>
        <w:rPr>
          <w:rFonts w:ascii="Arial" w:hAnsi="Arial" w:cs="Arial"/>
          <w:b/>
        </w:rPr>
      </w:pPr>
      <w:r w:rsidRPr="00A045D0">
        <w:rPr>
          <w:rFonts w:ascii="Arial" w:hAnsi="Arial" w:cs="Arial"/>
          <w:sz w:val="20"/>
          <w:szCs w:val="20"/>
        </w:rPr>
        <w:t>Where comments link to the action plan, please provide the unique identifier in brackets.</w:t>
      </w:r>
    </w:p>
    <w:tbl>
      <w:tblPr>
        <w:tblStyle w:val="TableGrid"/>
        <w:tblW w:w="10796" w:type="dxa"/>
        <w:tblInd w:w="-318" w:type="dxa"/>
        <w:tblLook w:val="04A0" w:firstRow="1" w:lastRow="0" w:firstColumn="1" w:lastColumn="0" w:noHBand="0" w:noVBand="1"/>
      </w:tblPr>
      <w:tblGrid>
        <w:gridCol w:w="455"/>
        <w:gridCol w:w="4820"/>
        <w:gridCol w:w="5521"/>
      </w:tblGrid>
      <w:tr w:rsidR="006C4F24" w:rsidRPr="0056486A" w14:paraId="6CB9F0FB" w14:textId="77777777" w:rsidTr="00AA2637">
        <w:trPr>
          <w:tblHeader/>
        </w:trPr>
        <w:tc>
          <w:tcPr>
            <w:tcW w:w="10796" w:type="dxa"/>
            <w:gridSpan w:val="3"/>
            <w:tcBorders>
              <w:bottom w:val="single" w:sz="4" w:space="0" w:color="auto"/>
            </w:tcBorders>
            <w:shd w:val="pct10" w:color="auto" w:fill="auto"/>
          </w:tcPr>
          <w:p w14:paraId="5504F854" w14:textId="1CAED4BF" w:rsidR="006C4F24" w:rsidRDefault="006C4F24" w:rsidP="005208CB">
            <w:pPr>
              <w:spacing w:before="40" w:after="40"/>
              <w:rPr>
                <w:rFonts w:ascii="Arial" w:hAnsi="Arial" w:cs="Arial"/>
                <w:b/>
                <w:sz w:val="20"/>
                <w:szCs w:val="20"/>
              </w:rPr>
            </w:pPr>
            <w:r>
              <w:rPr>
                <w:rFonts w:ascii="Arial" w:hAnsi="Arial" w:cs="Arial"/>
                <w:b/>
                <w:sz w:val="20"/>
                <w:szCs w:val="20"/>
              </w:rPr>
              <w:t xml:space="preserve">Please confirm </w:t>
            </w:r>
            <w:r w:rsidRPr="00D515C6">
              <w:rPr>
                <w:rFonts w:ascii="Arial" w:hAnsi="Arial" w:cs="Arial"/>
                <w:b/>
                <w:sz w:val="20"/>
                <w:szCs w:val="20"/>
              </w:rPr>
              <w:t>the following</w:t>
            </w:r>
            <w:r>
              <w:rPr>
                <w:rFonts w:ascii="Arial" w:hAnsi="Arial" w:cs="Arial"/>
                <w:b/>
                <w:sz w:val="20"/>
                <w:szCs w:val="20"/>
              </w:rPr>
              <w:t xml:space="preserve"> for the </w:t>
            </w:r>
            <w:r w:rsidR="00CA65D8">
              <w:rPr>
                <w:rFonts w:ascii="Arial" w:hAnsi="Arial" w:cs="Arial"/>
                <w:b/>
                <w:sz w:val="20"/>
                <w:szCs w:val="20"/>
              </w:rPr>
              <w:t>201</w:t>
            </w:r>
            <w:r w:rsidR="00C94A50">
              <w:rPr>
                <w:rFonts w:ascii="Arial" w:hAnsi="Arial" w:cs="Arial"/>
                <w:b/>
                <w:sz w:val="20"/>
                <w:szCs w:val="20"/>
              </w:rPr>
              <w:t>9</w:t>
            </w:r>
            <w:r w:rsidR="00CA65D8">
              <w:rPr>
                <w:rFonts w:ascii="Arial" w:hAnsi="Arial" w:cs="Arial"/>
                <w:b/>
                <w:sz w:val="20"/>
                <w:szCs w:val="20"/>
              </w:rPr>
              <w:t>/</w:t>
            </w:r>
            <w:r w:rsidR="00C94A50">
              <w:rPr>
                <w:rFonts w:ascii="Arial" w:hAnsi="Arial" w:cs="Arial"/>
                <w:b/>
                <w:sz w:val="20"/>
                <w:szCs w:val="20"/>
              </w:rPr>
              <w:t>20</w:t>
            </w:r>
            <w:r>
              <w:rPr>
                <w:rFonts w:ascii="Arial" w:hAnsi="Arial" w:cs="Arial"/>
                <w:b/>
                <w:sz w:val="20"/>
                <w:szCs w:val="20"/>
              </w:rPr>
              <w:t xml:space="preserve"> academic year</w:t>
            </w:r>
          </w:p>
          <w:p w14:paraId="3AB79BB0" w14:textId="77777777" w:rsidR="006C4F24" w:rsidRPr="0056486A" w:rsidRDefault="006C4F24" w:rsidP="005208CB">
            <w:pPr>
              <w:spacing w:before="40" w:after="40"/>
              <w:rPr>
                <w:rFonts w:ascii="Arial" w:hAnsi="Arial" w:cs="Arial"/>
                <w:b/>
                <w:sz w:val="20"/>
                <w:szCs w:val="20"/>
              </w:rPr>
            </w:pPr>
          </w:p>
          <w:p w14:paraId="30DC7B5E" w14:textId="77777777" w:rsidR="006C4F24" w:rsidRPr="00651602" w:rsidRDefault="006C4F24" w:rsidP="006C4F24">
            <w:pPr>
              <w:rPr>
                <w:rFonts w:ascii="Arial" w:hAnsi="Arial" w:cs="Arial"/>
                <w:b/>
                <w:sz w:val="20"/>
                <w:szCs w:val="20"/>
              </w:rPr>
            </w:pPr>
            <w:r>
              <w:rPr>
                <w:rFonts w:ascii="Arial" w:hAnsi="Arial" w:cs="Arial"/>
                <w:b/>
                <w:sz w:val="20"/>
                <w:szCs w:val="20"/>
              </w:rPr>
              <w:t>Please highlight processes which show good practice and any processes you plan to improve</w:t>
            </w:r>
          </w:p>
          <w:p w14:paraId="1575831E" w14:textId="77777777" w:rsidR="006C4F24" w:rsidRDefault="006C4F24" w:rsidP="006C4F24">
            <w:pPr>
              <w:rPr>
                <w:rFonts w:ascii="Arial" w:hAnsi="Arial" w:cs="Arial"/>
                <w:b/>
                <w:sz w:val="20"/>
                <w:szCs w:val="20"/>
              </w:rPr>
            </w:pPr>
            <w:r w:rsidRPr="00331F4A">
              <w:rPr>
                <w:rFonts w:ascii="Arial" w:hAnsi="Arial" w:cs="Arial"/>
                <w:i/>
                <w:sz w:val="20"/>
                <w:szCs w:val="20"/>
              </w:rPr>
              <w:t xml:space="preserve">Please </w:t>
            </w:r>
            <w:r>
              <w:rPr>
                <w:rFonts w:ascii="Arial" w:hAnsi="Arial" w:cs="Arial"/>
                <w:i/>
                <w:sz w:val="20"/>
                <w:szCs w:val="20"/>
              </w:rPr>
              <w:t>indicate</w:t>
            </w:r>
            <w:r w:rsidRPr="00331F4A">
              <w:rPr>
                <w:rFonts w:ascii="Arial" w:hAnsi="Arial" w:cs="Arial"/>
                <w:i/>
                <w:sz w:val="20"/>
                <w:szCs w:val="20"/>
              </w:rPr>
              <w:t xml:space="preserve"> in brackets where </w:t>
            </w:r>
            <w:r>
              <w:rPr>
                <w:rFonts w:ascii="Arial" w:hAnsi="Arial" w:cs="Arial"/>
                <w:i/>
                <w:sz w:val="20"/>
                <w:szCs w:val="20"/>
              </w:rPr>
              <w:t xml:space="preserve">comments link to </w:t>
            </w:r>
            <w:r w:rsidRPr="00331F4A">
              <w:rPr>
                <w:rFonts w:ascii="Arial" w:hAnsi="Arial" w:cs="Arial"/>
                <w:i/>
                <w:sz w:val="20"/>
                <w:szCs w:val="20"/>
              </w:rPr>
              <w:t>the action p</w:t>
            </w:r>
            <w:r>
              <w:rPr>
                <w:rFonts w:ascii="Arial" w:hAnsi="Arial" w:cs="Arial"/>
                <w:i/>
                <w:sz w:val="20"/>
                <w:szCs w:val="20"/>
              </w:rPr>
              <w:t>lan.</w:t>
            </w:r>
            <w:r w:rsidRPr="00D515C6">
              <w:rPr>
                <w:rFonts w:ascii="Arial" w:hAnsi="Arial" w:cs="Arial"/>
                <w:b/>
                <w:sz w:val="20"/>
                <w:szCs w:val="20"/>
              </w:rPr>
              <w:t xml:space="preserve"> </w:t>
            </w:r>
          </w:p>
          <w:p w14:paraId="5833D1B1" w14:textId="77777777" w:rsidR="006C4F24" w:rsidRDefault="006C4F24" w:rsidP="006C4F24">
            <w:pPr>
              <w:rPr>
                <w:rFonts w:ascii="Arial" w:hAnsi="Arial" w:cs="Arial"/>
                <w:b/>
                <w:sz w:val="20"/>
                <w:szCs w:val="20"/>
              </w:rPr>
            </w:pPr>
          </w:p>
          <w:p w14:paraId="57004B31" w14:textId="77777777" w:rsidR="006C4F24" w:rsidRPr="00D515C6" w:rsidRDefault="006C4F24" w:rsidP="006C4F24">
            <w:pPr>
              <w:rPr>
                <w:rFonts w:ascii="Arial" w:hAnsi="Arial" w:cs="Arial"/>
                <w:b/>
                <w:sz w:val="20"/>
                <w:szCs w:val="20"/>
              </w:rPr>
            </w:pPr>
            <w:r w:rsidRPr="00D515C6">
              <w:rPr>
                <w:rFonts w:ascii="Arial" w:hAnsi="Arial" w:cs="Arial"/>
                <w:b/>
                <w:sz w:val="20"/>
                <w:szCs w:val="20"/>
              </w:rPr>
              <w:t>Evidence</w:t>
            </w:r>
          </w:p>
          <w:p w14:paraId="4151731D" w14:textId="77777777" w:rsidR="006C4F24" w:rsidRPr="0056486A" w:rsidRDefault="006C4F24" w:rsidP="005208CB">
            <w:pPr>
              <w:spacing w:before="40" w:after="40"/>
              <w:rPr>
                <w:rFonts w:ascii="Arial" w:hAnsi="Arial" w:cs="Arial"/>
                <w:b/>
                <w:sz w:val="20"/>
                <w:szCs w:val="20"/>
              </w:rPr>
            </w:pPr>
            <w:r w:rsidRPr="00D276F3">
              <w:rPr>
                <w:rFonts w:ascii="Arial" w:hAnsi="Arial" w:cs="Arial"/>
                <w:i/>
                <w:sz w:val="20"/>
                <w:szCs w:val="20"/>
              </w:rPr>
              <w:t xml:space="preserve">Ensure that </w:t>
            </w:r>
            <w:r>
              <w:rPr>
                <w:rFonts w:ascii="Arial" w:hAnsi="Arial" w:cs="Arial"/>
                <w:i/>
                <w:sz w:val="20"/>
                <w:szCs w:val="20"/>
              </w:rPr>
              <w:t>copies of</w:t>
            </w:r>
            <w:r w:rsidRPr="00D276F3">
              <w:rPr>
                <w:rFonts w:ascii="Arial" w:hAnsi="Arial" w:cs="Arial"/>
                <w:i/>
                <w:sz w:val="20"/>
                <w:szCs w:val="20"/>
              </w:rPr>
              <w:t xml:space="preserve"> </w:t>
            </w:r>
            <w:r>
              <w:rPr>
                <w:rFonts w:ascii="Arial" w:hAnsi="Arial" w:cs="Arial"/>
                <w:i/>
                <w:sz w:val="20"/>
                <w:szCs w:val="20"/>
              </w:rPr>
              <w:t>evidence are saved and available for review</w:t>
            </w:r>
            <w:r w:rsidR="003C61EB">
              <w:rPr>
                <w:rFonts w:ascii="Arial" w:hAnsi="Arial" w:cs="Arial"/>
                <w:i/>
                <w:sz w:val="20"/>
                <w:szCs w:val="20"/>
              </w:rPr>
              <w:t xml:space="preserve">. </w:t>
            </w:r>
            <w:r w:rsidR="003C61EB" w:rsidRPr="003C61EB">
              <w:rPr>
                <w:rFonts w:ascii="Arial" w:hAnsi="Arial" w:cs="Arial"/>
                <w:i/>
                <w:sz w:val="20"/>
                <w:szCs w:val="20"/>
              </w:rPr>
              <w:t xml:space="preserve">Hyperlinks provided as evidence should be accessible to the </w:t>
            </w:r>
            <w:r w:rsidR="003C61EB">
              <w:rPr>
                <w:rFonts w:ascii="Arial" w:hAnsi="Arial" w:cs="Arial"/>
                <w:i/>
                <w:sz w:val="20"/>
                <w:szCs w:val="20"/>
              </w:rPr>
              <w:t>Deans of Partnership</w:t>
            </w:r>
            <w:r w:rsidR="003C61EB" w:rsidRPr="003C61EB">
              <w:rPr>
                <w:rFonts w:ascii="Arial" w:hAnsi="Arial" w:cs="Arial"/>
                <w:i/>
                <w:sz w:val="20"/>
                <w:szCs w:val="20"/>
              </w:rPr>
              <w:t xml:space="preserve"> and the </w:t>
            </w:r>
            <w:r w:rsidR="003C61EB">
              <w:rPr>
                <w:rFonts w:ascii="Arial" w:hAnsi="Arial" w:cs="Arial"/>
                <w:i/>
                <w:sz w:val="20"/>
                <w:szCs w:val="20"/>
              </w:rPr>
              <w:t>Partnerships</w:t>
            </w:r>
            <w:r w:rsidR="003C61EB" w:rsidRPr="003C61EB">
              <w:rPr>
                <w:rFonts w:ascii="Arial" w:hAnsi="Arial" w:cs="Arial"/>
                <w:i/>
                <w:sz w:val="20"/>
                <w:szCs w:val="20"/>
              </w:rPr>
              <w:t xml:space="preserve"> team.</w:t>
            </w:r>
          </w:p>
        </w:tc>
      </w:tr>
      <w:tr w:rsidR="00CD077A" w:rsidRPr="0056486A" w14:paraId="5964C381" w14:textId="77777777" w:rsidTr="00E02604">
        <w:tc>
          <w:tcPr>
            <w:tcW w:w="455" w:type="dxa"/>
            <w:shd w:val="clear" w:color="auto" w:fill="D9D9D9" w:themeFill="background1" w:themeFillShade="D9"/>
          </w:tcPr>
          <w:p w14:paraId="345EB808" w14:textId="77777777"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14:paraId="30C6E5A5" w14:textId="77777777"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 xml:space="preserve">Monitoring and </w:t>
            </w:r>
            <w:r>
              <w:rPr>
                <w:rFonts w:ascii="Arial" w:hAnsi="Arial" w:cs="Arial"/>
                <w:b/>
                <w:sz w:val="20"/>
                <w:szCs w:val="20"/>
              </w:rPr>
              <w:t>r</w:t>
            </w:r>
            <w:r w:rsidRPr="0056486A">
              <w:rPr>
                <w:rFonts w:ascii="Arial" w:hAnsi="Arial" w:cs="Arial"/>
                <w:b/>
                <w:sz w:val="20"/>
                <w:szCs w:val="20"/>
              </w:rPr>
              <w:t>eview process</w:t>
            </w:r>
          </w:p>
        </w:tc>
      </w:tr>
      <w:tr w:rsidR="00CD077A" w:rsidRPr="0056486A" w14:paraId="27A80010" w14:textId="77777777" w:rsidTr="00E02604">
        <w:tc>
          <w:tcPr>
            <w:tcW w:w="455" w:type="dxa"/>
            <w:shd w:val="clear" w:color="auto" w:fill="F2F2F2" w:themeFill="background1" w:themeFillShade="F2"/>
          </w:tcPr>
          <w:p w14:paraId="09AD2088" w14:textId="77777777" w:rsidR="00CD077A" w:rsidRPr="00346924" w:rsidRDefault="004526B5" w:rsidP="005208CB">
            <w:pPr>
              <w:spacing w:before="40" w:after="40"/>
              <w:rPr>
                <w:rFonts w:ascii="Arial" w:hAnsi="Arial" w:cs="Arial"/>
                <w:b/>
                <w:sz w:val="20"/>
                <w:szCs w:val="20"/>
              </w:rPr>
            </w:pPr>
            <w:r w:rsidRPr="00346924">
              <w:rPr>
                <w:rFonts w:ascii="Arial" w:hAnsi="Arial" w:cs="Arial"/>
                <w:b/>
                <w:sz w:val="20"/>
                <w:szCs w:val="20"/>
              </w:rPr>
              <w:t>1</w:t>
            </w:r>
          </w:p>
        </w:tc>
        <w:tc>
          <w:tcPr>
            <w:tcW w:w="10341" w:type="dxa"/>
            <w:gridSpan w:val="2"/>
            <w:shd w:val="clear" w:color="auto" w:fill="F2F2F2" w:themeFill="background1" w:themeFillShade="F2"/>
          </w:tcPr>
          <w:p w14:paraId="51C5ADC3" w14:textId="77777777" w:rsidR="00CD077A" w:rsidRPr="0056486A" w:rsidRDefault="00CD077A" w:rsidP="005208CB">
            <w:pPr>
              <w:spacing w:before="40" w:after="40"/>
              <w:rPr>
                <w:rFonts w:ascii="Arial" w:hAnsi="Arial" w:cs="Arial"/>
                <w:b/>
                <w:sz w:val="20"/>
                <w:szCs w:val="20"/>
              </w:rPr>
            </w:pPr>
            <w:r w:rsidRPr="0056486A">
              <w:rPr>
                <w:rFonts w:ascii="Arial" w:hAnsi="Arial" w:cs="Arial"/>
                <w:sz w:val="20"/>
                <w:szCs w:val="20"/>
              </w:rPr>
              <w:t xml:space="preserve">Students were consulted in the process for </w:t>
            </w:r>
            <w:r>
              <w:rPr>
                <w:rFonts w:ascii="Arial" w:hAnsi="Arial" w:cs="Arial"/>
                <w:sz w:val="20"/>
                <w:szCs w:val="20"/>
              </w:rPr>
              <w:t xml:space="preserve">the </w:t>
            </w:r>
            <w:r w:rsidRPr="0056486A">
              <w:rPr>
                <w:rFonts w:ascii="Arial" w:hAnsi="Arial" w:cs="Arial"/>
                <w:sz w:val="20"/>
                <w:szCs w:val="20"/>
              </w:rPr>
              <w:t>Annual Review of Courses (ARC)</w:t>
            </w:r>
          </w:p>
        </w:tc>
      </w:tr>
      <w:tr w:rsidR="00CD077A" w:rsidRPr="0056486A" w14:paraId="5D74E674" w14:textId="77777777" w:rsidTr="00E02604">
        <w:tc>
          <w:tcPr>
            <w:tcW w:w="455" w:type="dxa"/>
          </w:tcPr>
          <w:p w14:paraId="731720B4" w14:textId="77777777" w:rsidR="00CD077A" w:rsidRPr="00E02604" w:rsidRDefault="00CD077A" w:rsidP="005208CB">
            <w:pPr>
              <w:spacing w:before="40" w:after="40"/>
              <w:rPr>
                <w:rFonts w:ascii="Arial" w:hAnsi="Arial" w:cs="Arial"/>
                <w:b/>
                <w:sz w:val="20"/>
                <w:szCs w:val="20"/>
              </w:rPr>
            </w:pPr>
          </w:p>
        </w:tc>
        <w:tc>
          <w:tcPr>
            <w:tcW w:w="4820" w:type="dxa"/>
          </w:tcPr>
          <w:p w14:paraId="594E90C0"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3613FD3A" w14:textId="77777777" w:rsidR="00CD077A" w:rsidRPr="0056486A" w:rsidRDefault="00CD077A" w:rsidP="005208CB">
            <w:pPr>
              <w:spacing w:before="40" w:after="40"/>
              <w:rPr>
                <w:rFonts w:ascii="Arial" w:hAnsi="Arial" w:cs="Arial"/>
                <w:sz w:val="20"/>
                <w:szCs w:val="20"/>
              </w:rPr>
            </w:pPr>
          </w:p>
        </w:tc>
        <w:tc>
          <w:tcPr>
            <w:tcW w:w="5521" w:type="dxa"/>
          </w:tcPr>
          <w:p w14:paraId="37E66DFE"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1E166D89" w14:textId="77777777" w:rsidR="00CD077A" w:rsidRPr="0056486A" w:rsidRDefault="00CD077A" w:rsidP="005208CB">
            <w:pPr>
              <w:spacing w:before="40" w:after="40"/>
              <w:rPr>
                <w:rFonts w:ascii="Arial" w:hAnsi="Arial" w:cs="Arial"/>
                <w:sz w:val="20"/>
                <w:szCs w:val="20"/>
              </w:rPr>
            </w:pPr>
          </w:p>
        </w:tc>
      </w:tr>
      <w:tr w:rsidR="00CD077A" w:rsidRPr="0056486A" w14:paraId="74A3BA1A" w14:textId="77777777" w:rsidTr="00E02604">
        <w:tc>
          <w:tcPr>
            <w:tcW w:w="455" w:type="dxa"/>
            <w:shd w:val="clear" w:color="auto" w:fill="F2F2F2" w:themeFill="background1" w:themeFillShade="F2"/>
          </w:tcPr>
          <w:p w14:paraId="68B9C721" w14:textId="77777777" w:rsidR="00CD077A" w:rsidRPr="00E02604" w:rsidRDefault="004526B5" w:rsidP="005208CB">
            <w:pPr>
              <w:spacing w:before="40" w:after="40"/>
              <w:rPr>
                <w:rFonts w:ascii="Arial" w:hAnsi="Arial" w:cs="Arial"/>
                <w:b/>
                <w:sz w:val="20"/>
                <w:szCs w:val="20"/>
              </w:rPr>
            </w:pPr>
            <w:r w:rsidRPr="00E02604">
              <w:rPr>
                <w:rFonts w:ascii="Arial" w:hAnsi="Arial" w:cs="Arial"/>
                <w:b/>
                <w:sz w:val="20"/>
                <w:szCs w:val="20"/>
              </w:rPr>
              <w:t>2</w:t>
            </w:r>
          </w:p>
        </w:tc>
        <w:tc>
          <w:tcPr>
            <w:tcW w:w="10341" w:type="dxa"/>
            <w:gridSpan w:val="2"/>
            <w:shd w:val="clear" w:color="auto" w:fill="F2F2F2" w:themeFill="background1" w:themeFillShade="F2"/>
          </w:tcPr>
          <w:p w14:paraId="3A1938C5"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Management committees were convened for joint course annual review purposes</w:t>
            </w:r>
          </w:p>
        </w:tc>
      </w:tr>
      <w:tr w:rsidR="00CD077A" w:rsidRPr="0056486A" w14:paraId="1A0925B4" w14:textId="77777777" w:rsidTr="00E02604">
        <w:tc>
          <w:tcPr>
            <w:tcW w:w="455" w:type="dxa"/>
          </w:tcPr>
          <w:p w14:paraId="48275DCC" w14:textId="77777777" w:rsidR="00CD077A" w:rsidRPr="00E02604" w:rsidRDefault="00CD077A" w:rsidP="005208CB">
            <w:pPr>
              <w:spacing w:before="40" w:after="40"/>
              <w:rPr>
                <w:rFonts w:ascii="Arial" w:hAnsi="Arial" w:cs="Arial"/>
                <w:b/>
                <w:sz w:val="20"/>
                <w:szCs w:val="20"/>
              </w:rPr>
            </w:pPr>
          </w:p>
        </w:tc>
        <w:tc>
          <w:tcPr>
            <w:tcW w:w="4820" w:type="dxa"/>
          </w:tcPr>
          <w:p w14:paraId="294639BF"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062217AD" w14:textId="77777777" w:rsidR="00CD077A" w:rsidRPr="0056486A" w:rsidRDefault="00CD077A" w:rsidP="005208CB">
            <w:pPr>
              <w:spacing w:before="40" w:after="40"/>
              <w:rPr>
                <w:rFonts w:ascii="Arial" w:hAnsi="Arial" w:cs="Arial"/>
                <w:sz w:val="20"/>
                <w:szCs w:val="20"/>
              </w:rPr>
            </w:pPr>
          </w:p>
        </w:tc>
        <w:tc>
          <w:tcPr>
            <w:tcW w:w="5521" w:type="dxa"/>
          </w:tcPr>
          <w:p w14:paraId="64F2FFAB"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9472952" w14:textId="77777777" w:rsidR="00CD077A" w:rsidRPr="0056486A" w:rsidRDefault="00CD077A" w:rsidP="005208CB">
            <w:pPr>
              <w:spacing w:before="40" w:after="40"/>
              <w:rPr>
                <w:rFonts w:ascii="Arial" w:hAnsi="Arial" w:cs="Arial"/>
                <w:sz w:val="20"/>
                <w:szCs w:val="20"/>
              </w:rPr>
            </w:pPr>
          </w:p>
        </w:tc>
      </w:tr>
      <w:tr w:rsidR="00CD077A" w:rsidRPr="0056486A" w14:paraId="0F74BD7F" w14:textId="77777777" w:rsidTr="00E02604">
        <w:tc>
          <w:tcPr>
            <w:tcW w:w="455" w:type="dxa"/>
            <w:shd w:val="clear" w:color="auto" w:fill="F2F2F2" w:themeFill="background1" w:themeFillShade="F2"/>
          </w:tcPr>
          <w:p w14:paraId="6BF827FB"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3</w:t>
            </w:r>
          </w:p>
        </w:tc>
        <w:tc>
          <w:tcPr>
            <w:tcW w:w="10341" w:type="dxa"/>
            <w:gridSpan w:val="2"/>
            <w:shd w:val="clear" w:color="auto" w:fill="F2F2F2" w:themeFill="background1" w:themeFillShade="F2"/>
          </w:tcPr>
          <w:p w14:paraId="2A22ADDD"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Action plans from the ARC </w:t>
            </w:r>
            <w:r>
              <w:rPr>
                <w:rFonts w:ascii="Arial" w:hAnsi="Arial" w:cs="Arial"/>
                <w:sz w:val="20"/>
                <w:szCs w:val="20"/>
              </w:rPr>
              <w:t>were</w:t>
            </w:r>
            <w:r w:rsidRPr="0056486A">
              <w:rPr>
                <w:rFonts w:ascii="Arial" w:hAnsi="Arial" w:cs="Arial"/>
                <w:sz w:val="20"/>
                <w:szCs w:val="20"/>
              </w:rPr>
              <w:t xml:space="preserve"> regularly reviewed</w:t>
            </w:r>
          </w:p>
        </w:tc>
      </w:tr>
      <w:tr w:rsidR="00CD077A" w:rsidRPr="0056486A" w14:paraId="49FB4433" w14:textId="77777777" w:rsidTr="00E02604">
        <w:tc>
          <w:tcPr>
            <w:tcW w:w="455" w:type="dxa"/>
          </w:tcPr>
          <w:p w14:paraId="0C966C2F" w14:textId="77777777" w:rsidR="00CD077A" w:rsidRPr="00E02604" w:rsidRDefault="00CD077A" w:rsidP="005208CB">
            <w:pPr>
              <w:spacing w:before="40" w:after="40"/>
              <w:rPr>
                <w:rFonts w:ascii="Arial" w:hAnsi="Arial" w:cs="Arial"/>
                <w:b/>
                <w:sz w:val="20"/>
                <w:szCs w:val="20"/>
              </w:rPr>
            </w:pPr>
          </w:p>
        </w:tc>
        <w:tc>
          <w:tcPr>
            <w:tcW w:w="4820" w:type="dxa"/>
          </w:tcPr>
          <w:p w14:paraId="01C0FFA6"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641C3C19" w14:textId="77777777" w:rsidR="00CD077A" w:rsidRPr="0056486A" w:rsidRDefault="00CD077A" w:rsidP="005208CB">
            <w:pPr>
              <w:spacing w:before="40" w:after="40"/>
              <w:rPr>
                <w:rFonts w:ascii="Arial" w:hAnsi="Arial" w:cs="Arial"/>
                <w:sz w:val="20"/>
                <w:szCs w:val="20"/>
              </w:rPr>
            </w:pPr>
          </w:p>
        </w:tc>
        <w:tc>
          <w:tcPr>
            <w:tcW w:w="5521" w:type="dxa"/>
          </w:tcPr>
          <w:p w14:paraId="2A3A7F26"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212CAD26" w14:textId="77777777" w:rsidR="00CD077A" w:rsidRPr="0056486A" w:rsidRDefault="00CD077A" w:rsidP="005208CB">
            <w:pPr>
              <w:spacing w:before="40" w:after="40"/>
              <w:rPr>
                <w:rFonts w:ascii="Arial" w:hAnsi="Arial" w:cs="Arial"/>
                <w:sz w:val="20"/>
                <w:szCs w:val="20"/>
              </w:rPr>
            </w:pPr>
          </w:p>
        </w:tc>
      </w:tr>
      <w:tr w:rsidR="00CD077A" w:rsidRPr="0056486A" w14:paraId="4AA27306" w14:textId="77777777" w:rsidTr="00E02604">
        <w:tc>
          <w:tcPr>
            <w:tcW w:w="455" w:type="dxa"/>
            <w:shd w:val="clear" w:color="auto" w:fill="F2F2F2" w:themeFill="background1" w:themeFillShade="F2"/>
          </w:tcPr>
          <w:p w14:paraId="4774379C"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4</w:t>
            </w:r>
          </w:p>
        </w:tc>
        <w:tc>
          <w:tcPr>
            <w:tcW w:w="10341" w:type="dxa"/>
            <w:gridSpan w:val="2"/>
            <w:shd w:val="clear" w:color="auto" w:fill="F2F2F2" w:themeFill="background1" w:themeFillShade="F2"/>
          </w:tcPr>
          <w:p w14:paraId="508648C4" w14:textId="77777777" w:rsidR="00CD077A" w:rsidRPr="0056486A" w:rsidRDefault="00CD077A" w:rsidP="005208CB">
            <w:pPr>
              <w:spacing w:before="40" w:after="40"/>
              <w:rPr>
                <w:rFonts w:ascii="Arial" w:hAnsi="Arial" w:cs="Arial"/>
                <w:sz w:val="20"/>
                <w:szCs w:val="20"/>
              </w:rPr>
            </w:pPr>
            <w:r>
              <w:rPr>
                <w:rFonts w:ascii="Arial" w:hAnsi="Arial" w:cs="Arial"/>
                <w:sz w:val="20"/>
                <w:szCs w:val="20"/>
              </w:rPr>
              <w:t>The ARC was sent to the External Examiner(s)</w:t>
            </w:r>
          </w:p>
        </w:tc>
      </w:tr>
      <w:tr w:rsidR="00CD077A" w:rsidRPr="0056486A" w14:paraId="76B29763" w14:textId="77777777" w:rsidTr="00E02604">
        <w:tc>
          <w:tcPr>
            <w:tcW w:w="455" w:type="dxa"/>
            <w:tcBorders>
              <w:bottom w:val="single" w:sz="4" w:space="0" w:color="auto"/>
            </w:tcBorders>
          </w:tcPr>
          <w:p w14:paraId="552395A1" w14:textId="77777777" w:rsidR="00CD077A" w:rsidRPr="00E02604" w:rsidRDefault="00CD077A" w:rsidP="005208CB">
            <w:pPr>
              <w:spacing w:before="40" w:after="40"/>
              <w:rPr>
                <w:rFonts w:ascii="Arial" w:hAnsi="Arial" w:cs="Arial"/>
                <w:b/>
                <w:sz w:val="20"/>
                <w:szCs w:val="20"/>
              </w:rPr>
            </w:pPr>
          </w:p>
        </w:tc>
        <w:tc>
          <w:tcPr>
            <w:tcW w:w="4820" w:type="dxa"/>
            <w:tcBorders>
              <w:bottom w:val="single" w:sz="4" w:space="0" w:color="auto"/>
            </w:tcBorders>
          </w:tcPr>
          <w:p w14:paraId="51302345"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3EC5E97B" w14:textId="77777777" w:rsidR="00CD077A" w:rsidRPr="0056486A" w:rsidRDefault="00CD077A" w:rsidP="005208CB">
            <w:pPr>
              <w:spacing w:before="40" w:after="40"/>
              <w:rPr>
                <w:rFonts w:ascii="Arial" w:hAnsi="Arial" w:cs="Arial"/>
                <w:sz w:val="20"/>
                <w:szCs w:val="20"/>
              </w:rPr>
            </w:pPr>
          </w:p>
        </w:tc>
        <w:tc>
          <w:tcPr>
            <w:tcW w:w="5521" w:type="dxa"/>
            <w:tcBorders>
              <w:bottom w:val="single" w:sz="4" w:space="0" w:color="auto"/>
            </w:tcBorders>
          </w:tcPr>
          <w:p w14:paraId="499ADE3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54C99BC" w14:textId="77777777" w:rsidR="00CD077A" w:rsidRPr="0056486A" w:rsidRDefault="00CD077A" w:rsidP="005208CB">
            <w:pPr>
              <w:spacing w:before="40" w:after="40"/>
              <w:rPr>
                <w:rFonts w:ascii="Arial" w:hAnsi="Arial" w:cs="Arial"/>
                <w:sz w:val="20"/>
                <w:szCs w:val="20"/>
              </w:rPr>
            </w:pPr>
          </w:p>
        </w:tc>
      </w:tr>
      <w:tr w:rsidR="00CD077A" w:rsidRPr="0056486A" w14:paraId="0DCEF126" w14:textId="77777777" w:rsidTr="00E02604">
        <w:tc>
          <w:tcPr>
            <w:tcW w:w="455" w:type="dxa"/>
            <w:shd w:val="clear" w:color="auto" w:fill="D9D9D9" w:themeFill="background1" w:themeFillShade="D9"/>
          </w:tcPr>
          <w:p w14:paraId="3C66A5DB" w14:textId="77777777"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14:paraId="48F583D2" w14:textId="77777777"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Student involvement with quality assurance and enhancement</w:t>
            </w:r>
          </w:p>
        </w:tc>
      </w:tr>
      <w:tr w:rsidR="00CD077A" w:rsidRPr="0056486A" w14:paraId="547216F1" w14:textId="77777777" w:rsidTr="00E02604">
        <w:tc>
          <w:tcPr>
            <w:tcW w:w="455" w:type="dxa"/>
            <w:shd w:val="clear" w:color="auto" w:fill="F2F2F2" w:themeFill="background1" w:themeFillShade="F2"/>
          </w:tcPr>
          <w:p w14:paraId="5705FAD2" w14:textId="77777777" w:rsidR="00CD077A" w:rsidRPr="00346924" w:rsidRDefault="004526B5" w:rsidP="005208CB">
            <w:pPr>
              <w:spacing w:before="40" w:after="40"/>
              <w:rPr>
                <w:rFonts w:ascii="Arial" w:hAnsi="Arial" w:cs="Arial"/>
                <w:b/>
                <w:sz w:val="20"/>
                <w:szCs w:val="20"/>
              </w:rPr>
            </w:pPr>
            <w:r>
              <w:rPr>
                <w:rFonts w:ascii="Arial" w:hAnsi="Arial" w:cs="Arial"/>
                <w:b/>
                <w:sz w:val="20"/>
                <w:szCs w:val="20"/>
              </w:rPr>
              <w:t>5</w:t>
            </w:r>
          </w:p>
        </w:tc>
        <w:tc>
          <w:tcPr>
            <w:tcW w:w="10341" w:type="dxa"/>
            <w:gridSpan w:val="2"/>
            <w:shd w:val="clear" w:color="auto" w:fill="F2F2F2" w:themeFill="background1" w:themeFillShade="F2"/>
          </w:tcPr>
          <w:p w14:paraId="1B743716" w14:textId="4E7ED712" w:rsidR="00CD077A" w:rsidRPr="0056486A" w:rsidRDefault="00CD077A" w:rsidP="00B02D1B">
            <w:pPr>
              <w:spacing w:before="40" w:after="40"/>
              <w:rPr>
                <w:rFonts w:ascii="Arial" w:hAnsi="Arial" w:cs="Arial"/>
                <w:b/>
                <w:sz w:val="20"/>
                <w:szCs w:val="20"/>
              </w:rPr>
            </w:pPr>
            <w:r>
              <w:rPr>
                <w:rFonts w:ascii="Arial" w:hAnsi="Arial" w:cs="Arial"/>
                <w:sz w:val="20"/>
                <w:szCs w:val="20"/>
              </w:rPr>
              <w:t xml:space="preserve">Students were consulted in </w:t>
            </w:r>
            <w:r w:rsidR="006C4F24">
              <w:rPr>
                <w:rFonts w:ascii="Arial" w:hAnsi="Arial" w:cs="Arial"/>
                <w:sz w:val="20"/>
                <w:szCs w:val="20"/>
              </w:rPr>
              <w:t>curriculum developments</w:t>
            </w:r>
            <w:r w:rsidR="00B02D1B">
              <w:rPr>
                <w:rFonts w:ascii="Arial" w:hAnsi="Arial" w:cs="Arial"/>
                <w:sz w:val="20"/>
                <w:szCs w:val="20"/>
              </w:rPr>
              <w:t>.</w:t>
            </w:r>
          </w:p>
        </w:tc>
      </w:tr>
      <w:tr w:rsidR="00CD077A" w:rsidRPr="0056486A" w14:paraId="799E1887" w14:textId="77777777" w:rsidTr="00E02604">
        <w:tc>
          <w:tcPr>
            <w:tcW w:w="455" w:type="dxa"/>
          </w:tcPr>
          <w:p w14:paraId="37E6EE1F" w14:textId="77777777" w:rsidR="00CD077A" w:rsidRPr="00E02604" w:rsidRDefault="00CD077A" w:rsidP="005208CB">
            <w:pPr>
              <w:spacing w:before="40" w:after="40"/>
              <w:rPr>
                <w:rFonts w:ascii="Arial" w:hAnsi="Arial" w:cs="Arial"/>
                <w:b/>
                <w:sz w:val="20"/>
                <w:szCs w:val="20"/>
              </w:rPr>
            </w:pPr>
          </w:p>
        </w:tc>
        <w:tc>
          <w:tcPr>
            <w:tcW w:w="4820" w:type="dxa"/>
          </w:tcPr>
          <w:p w14:paraId="3149FB8C"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7E43ECFE" w14:textId="77777777" w:rsidR="00CD077A" w:rsidRPr="0056486A" w:rsidRDefault="00CD077A" w:rsidP="005208CB">
            <w:pPr>
              <w:spacing w:before="40" w:after="40"/>
              <w:rPr>
                <w:rFonts w:ascii="Arial" w:hAnsi="Arial" w:cs="Arial"/>
                <w:sz w:val="20"/>
                <w:szCs w:val="20"/>
              </w:rPr>
            </w:pPr>
          </w:p>
        </w:tc>
        <w:tc>
          <w:tcPr>
            <w:tcW w:w="5521" w:type="dxa"/>
          </w:tcPr>
          <w:p w14:paraId="0EE7C2E3"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6C2C469E" w14:textId="77777777" w:rsidR="00CD077A" w:rsidRPr="0056486A" w:rsidRDefault="00CD077A" w:rsidP="005208CB">
            <w:pPr>
              <w:spacing w:before="40" w:after="40"/>
              <w:rPr>
                <w:rFonts w:ascii="Arial" w:hAnsi="Arial" w:cs="Arial"/>
                <w:sz w:val="20"/>
                <w:szCs w:val="20"/>
              </w:rPr>
            </w:pPr>
          </w:p>
        </w:tc>
      </w:tr>
      <w:tr w:rsidR="00CD077A" w:rsidRPr="0056486A" w14:paraId="0918F0F3" w14:textId="77777777" w:rsidTr="00E02604">
        <w:tc>
          <w:tcPr>
            <w:tcW w:w="455" w:type="dxa"/>
            <w:shd w:val="clear" w:color="auto" w:fill="F2F2F2" w:themeFill="background1" w:themeFillShade="F2"/>
          </w:tcPr>
          <w:p w14:paraId="411FDA12"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6</w:t>
            </w:r>
          </w:p>
        </w:tc>
        <w:tc>
          <w:tcPr>
            <w:tcW w:w="10341" w:type="dxa"/>
            <w:gridSpan w:val="2"/>
            <w:shd w:val="clear" w:color="auto" w:fill="F2F2F2" w:themeFill="background1" w:themeFillShade="F2"/>
          </w:tcPr>
          <w:p w14:paraId="7DFDB515"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 clear system for identifying which modules are due for </w:t>
            </w:r>
            <w:r>
              <w:rPr>
                <w:rFonts w:ascii="Arial" w:hAnsi="Arial" w:cs="Arial"/>
                <w:sz w:val="20"/>
                <w:szCs w:val="20"/>
              </w:rPr>
              <w:t>module evaluation</w:t>
            </w:r>
          </w:p>
        </w:tc>
      </w:tr>
      <w:tr w:rsidR="00CD077A" w:rsidRPr="0056486A" w14:paraId="6C357DB5" w14:textId="77777777" w:rsidTr="00E02604">
        <w:tc>
          <w:tcPr>
            <w:tcW w:w="455" w:type="dxa"/>
          </w:tcPr>
          <w:p w14:paraId="1CE059BE" w14:textId="77777777" w:rsidR="00CD077A" w:rsidRPr="00E02604" w:rsidRDefault="00CD077A" w:rsidP="005208CB">
            <w:pPr>
              <w:spacing w:before="40" w:after="40"/>
              <w:rPr>
                <w:rFonts w:ascii="Arial" w:hAnsi="Arial" w:cs="Arial"/>
                <w:b/>
                <w:sz w:val="20"/>
                <w:szCs w:val="20"/>
              </w:rPr>
            </w:pPr>
          </w:p>
        </w:tc>
        <w:tc>
          <w:tcPr>
            <w:tcW w:w="4820" w:type="dxa"/>
          </w:tcPr>
          <w:p w14:paraId="65DFA217"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4F5A44EA" w14:textId="77777777" w:rsidR="00CD077A" w:rsidRPr="0056486A" w:rsidRDefault="00CD077A" w:rsidP="005208CB">
            <w:pPr>
              <w:spacing w:before="40" w:after="40"/>
              <w:rPr>
                <w:rFonts w:ascii="Arial" w:hAnsi="Arial" w:cs="Arial"/>
                <w:sz w:val="20"/>
                <w:szCs w:val="20"/>
              </w:rPr>
            </w:pPr>
          </w:p>
        </w:tc>
        <w:tc>
          <w:tcPr>
            <w:tcW w:w="5521" w:type="dxa"/>
          </w:tcPr>
          <w:p w14:paraId="5512A8D0"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47E30B4E" w14:textId="77777777" w:rsidR="00CD077A" w:rsidRPr="0056486A" w:rsidRDefault="00CD077A" w:rsidP="005208CB">
            <w:pPr>
              <w:spacing w:before="40" w:after="40"/>
              <w:rPr>
                <w:rFonts w:ascii="Arial" w:hAnsi="Arial" w:cs="Arial"/>
                <w:sz w:val="20"/>
                <w:szCs w:val="20"/>
              </w:rPr>
            </w:pPr>
          </w:p>
        </w:tc>
      </w:tr>
      <w:tr w:rsidR="00CD077A" w:rsidRPr="0056486A" w14:paraId="79E20253" w14:textId="77777777" w:rsidTr="00E02604">
        <w:tc>
          <w:tcPr>
            <w:tcW w:w="455" w:type="dxa"/>
            <w:shd w:val="clear" w:color="auto" w:fill="F2F2F2" w:themeFill="background1" w:themeFillShade="F2"/>
          </w:tcPr>
          <w:p w14:paraId="5B2488CE"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7</w:t>
            </w:r>
          </w:p>
        </w:tc>
        <w:tc>
          <w:tcPr>
            <w:tcW w:w="10341" w:type="dxa"/>
            <w:gridSpan w:val="2"/>
            <w:shd w:val="clear" w:color="auto" w:fill="F2F2F2" w:themeFill="background1" w:themeFillShade="F2"/>
          </w:tcPr>
          <w:p w14:paraId="23A13103"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an effective mechanism for ensuring that actions identified through the </w:t>
            </w:r>
            <w:r>
              <w:rPr>
                <w:rFonts w:ascii="Arial" w:hAnsi="Arial" w:cs="Arial"/>
                <w:sz w:val="20"/>
                <w:szCs w:val="20"/>
              </w:rPr>
              <w:t>module evaluation</w:t>
            </w:r>
            <w:r w:rsidRPr="0056486A">
              <w:rPr>
                <w:rFonts w:ascii="Arial" w:hAnsi="Arial" w:cs="Arial"/>
                <w:sz w:val="20"/>
                <w:szCs w:val="20"/>
              </w:rPr>
              <w:t xml:space="preserve"> process are implemented</w:t>
            </w:r>
          </w:p>
        </w:tc>
      </w:tr>
      <w:tr w:rsidR="00CD077A" w:rsidRPr="0056486A" w14:paraId="273A136E" w14:textId="77777777" w:rsidTr="00E02604">
        <w:tc>
          <w:tcPr>
            <w:tcW w:w="455" w:type="dxa"/>
          </w:tcPr>
          <w:p w14:paraId="6E8019DE" w14:textId="77777777" w:rsidR="00CD077A" w:rsidRPr="00E02604" w:rsidRDefault="00CD077A" w:rsidP="005208CB">
            <w:pPr>
              <w:spacing w:before="40" w:after="40"/>
              <w:rPr>
                <w:rFonts w:ascii="Arial" w:hAnsi="Arial" w:cs="Arial"/>
                <w:b/>
                <w:sz w:val="20"/>
                <w:szCs w:val="20"/>
              </w:rPr>
            </w:pPr>
          </w:p>
        </w:tc>
        <w:tc>
          <w:tcPr>
            <w:tcW w:w="4820" w:type="dxa"/>
          </w:tcPr>
          <w:p w14:paraId="436D5342"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41FDD52" w14:textId="77777777" w:rsidR="00CD077A" w:rsidRPr="0056486A" w:rsidRDefault="00CD077A" w:rsidP="005208CB">
            <w:pPr>
              <w:spacing w:before="40" w:after="40"/>
              <w:rPr>
                <w:rFonts w:ascii="Arial" w:hAnsi="Arial" w:cs="Arial"/>
                <w:sz w:val="20"/>
                <w:szCs w:val="20"/>
              </w:rPr>
            </w:pPr>
          </w:p>
        </w:tc>
        <w:tc>
          <w:tcPr>
            <w:tcW w:w="5521" w:type="dxa"/>
          </w:tcPr>
          <w:p w14:paraId="657A8487"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283B24E8" w14:textId="77777777" w:rsidR="00CD077A" w:rsidRDefault="00CD077A" w:rsidP="005208CB">
            <w:pPr>
              <w:spacing w:before="40" w:after="40"/>
              <w:rPr>
                <w:rFonts w:ascii="Arial" w:hAnsi="Arial" w:cs="Arial"/>
                <w:sz w:val="20"/>
                <w:szCs w:val="20"/>
              </w:rPr>
            </w:pPr>
          </w:p>
          <w:p w14:paraId="0003A769" w14:textId="77777777" w:rsidR="00E46950" w:rsidRPr="0056486A" w:rsidRDefault="00E46950" w:rsidP="005208CB">
            <w:pPr>
              <w:spacing w:before="40" w:after="40"/>
              <w:rPr>
                <w:rFonts w:ascii="Arial" w:hAnsi="Arial" w:cs="Arial"/>
                <w:sz w:val="20"/>
                <w:szCs w:val="20"/>
              </w:rPr>
            </w:pPr>
          </w:p>
        </w:tc>
      </w:tr>
      <w:tr w:rsidR="00CD077A" w:rsidRPr="0056486A" w14:paraId="299D3D6B" w14:textId="77777777" w:rsidTr="00E02604">
        <w:tc>
          <w:tcPr>
            <w:tcW w:w="455" w:type="dxa"/>
            <w:shd w:val="clear" w:color="auto" w:fill="F2F2F2" w:themeFill="background1" w:themeFillShade="F2"/>
          </w:tcPr>
          <w:p w14:paraId="7A0823D9" w14:textId="77777777" w:rsidR="00CD077A" w:rsidRPr="00E02604" w:rsidRDefault="004526B5" w:rsidP="00CD077A">
            <w:pPr>
              <w:spacing w:before="40" w:after="40"/>
              <w:rPr>
                <w:rFonts w:ascii="Arial" w:hAnsi="Arial" w:cs="Arial"/>
                <w:b/>
                <w:sz w:val="20"/>
                <w:szCs w:val="20"/>
              </w:rPr>
            </w:pPr>
            <w:r>
              <w:rPr>
                <w:rFonts w:ascii="Arial" w:hAnsi="Arial" w:cs="Arial"/>
                <w:b/>
                <w:sz w:val="20"/>
                <w:szCs w:val="20"/>
              </w:rPr>
              <w:t>8</w:t>
            </w:r>
          </w:p>
        </w:tc>
        <w:tc>
          <w:tcPr>
            <w:tcW w:w="10341" w:type="dxa"/>
            <w:gridSpan w:val="2"/>
            <w:shd w:val="clear" w:color="auto" w:fill="F2F2F2" w:themeFill="background1" w:themeFillShade="F2"/>
          </w:tcPr>
          <w:p w14:paraId="25542F09" w14:textId="77777777" w:rsidR="00CD077A" w:rsidRPr="0056486A" w:rsidRDefault="00CD077A" w:rsidP="00CD077A">
            <w:pPr>
              <w:spacing w:before="40" w:after="40"/>
              <w:rPr>
                <w:rFonts w:ascii="Arial" w:hAnsi="Arial" w:cs="Arial"/>
                <w:sz w:val="20"/>
                <w:szCs w:val="20"/>
              </w:rPr>
            </w:pPr>
            <w:r w:rsidRPr="0056486A">
              <w:rPr>
                <w:rFonts w:ascii="Arial" w:hAnsi="Arial" w:cs="Arial"/>
                <w:sz w:val="20"/>
                <w:szCs w:val="20"/>
              </w:rPr>
              <w:t xml:space="preserve">The outcomes of </w:t>
            </w:r>
            <w:r>
              <w:rPr>
                <w:rFonts w:ascii="Arial" w:hAnsi="Arial" w:cs="Arial"/>
                <w:sz w:val="20"/>
                <w:szCs w:val="20"/>
              </w:rPr>
              <w:t>module evaluation</w:t>
            </w:r>
            <w:r w:rsidRPr="0056486A">
              <w:rPr>
                <w:rFonts w:ascii="Arial" w:hAnsi="Arial" w:cs="Arial"/>
                <w:sz w:val="20"/>
                <w:szCs w:val="20"/>
              </w:rPr>
              <w:t xml:space="preserve">, including good practice, </w:t>
            </w:r>
            <w:r>
              <w:rPr>
                <w:rFonts w:ascii="Arial" w:hAnsi="Arial" w:cs="Arial"/>
                <w:sz w:val="20"/>
                <w:szCs w:val="20"/>
              </w:rPr>
              <w:t>were</w:t>
            </w:r>
            <w:r w:rsidRPr="0056486A">
              <w:rPr>
                <w:rFonts w:ascii="Arial" w:hAnsi="Arial" w:cs="Arial"/>
                <w:sz w:val="20"/>
                <w:szCs w:val="20"/>
              </w:rPr>
              <w:t xml:space="preserve"> communicated to students</w:t>
            </w:r>
          </w:p>
        </w:tc>
      </w:tr>
      <w:tr w:rsidR="006C4F24" w:rsidRPr="0056486A" w14:paraId="7FBD075B" w14:textId="77777777" w:rsidTr="00E02604">
        <w:tc>
          <w:tcPr>
            <w:tcW w:w="455" w:type="dxa"/>
          </w:tcPr>
          <w:p w14:paraId="104A00D9" w14:textId="77777777" w:rsidR="006C4F24" w:rsidRPr="00E02604" w:rsidRDefault="006C4F24" w:rsidP="00CD077A">
            <w:pPr>
              <w:spacing w:before="40" w:after="40"/>
              <w:rPr>
                <w:rFonts w:ascii="Arial" w:hAnsi="Arial" w:cs="Arial"/>
                <w:b/>
                <w:sz w:val="20"/>
                <w:szCs w:val="20"/>
              </w:rPr>
            </w:pPr>
          </w:p>
        </w:tc>
        <w:tc>
          <w:tcPr>
            <w:tcW w:w="4820" w:type="dxa"/>
          </w:tcPr>
          <w:p w14:paraId="020F498C"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1F8522A1" w14:textId="77777777" w:rsidR="006C4F24" w:rsidRPr="0056486A" w:rsidRDefault="006C4F24" w:rsidP="00CD077A">
            <w:pPr>
              <w:spacing w:before="40" w:after="40"/>
              <w:rPr>
                <w:rFonts w:ascii="Arial" w:hAnsi="Arial" w:cs="Arial"/>
                <w:sz w:val="20"/>
                <w:szCs w:val="20"/>
              </w:rPr>
            </w:pPr>
          </w:p>
        </w:tc>
        <w:tc>
          <w:tcPr>
            <w:tcW w:w="5521" w:type="dxa"/>
          </w:tcPr>
          <w:p w14:paraId="518E38C1"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82432C8" w14:textId="77777777" w:rsidR="006C4F24" w:rsidRPr="0056486A" w:rsidRDefault="006C4F24" w:rsidP="00CD077A">
            <w:pPr>
              <w:spacing w:before="40" w:after="40"/>
              <w:rPr>
                <w:rFonts w:ascii="Arial" w:hAnsi="Arial" w:cs="Arial"/>
                <w:sz w:val="20"/>
                <w:szCs w:val="20"/>
              </w:rPr>
            </w:pPr>
          </w:p>
        </w:tc>
      </w:tr>
      <w:tr w:rsidR="009A3BAC" w:rsidRPr="0056486A" w14:paraId="690AAF5A" w14:textId="77777777" w:rsidTr="00E02604">
        <w:tc>
          <w:tcPr>
            <w:tcW w:w="455" w:type="dxa"/>
            <w:shd w:val="clear" w:color="auto" w:fill="F2F2F2" w:themeFill="background1" w:themeFillShade="F2"/>
          </w:tcPr>
          <w:p w14:paraId="11D0330F" w14:textId="77777777" w:rsidR="009A3BAC" w:rsidRPr="00E02604" w:rsidRDefault="004526B5" w:rsidP="00CD077A">
            <w:pPr>
              <w:spacing w:before="40" w:after="40"/>
              <w:rPr>
                <w:rFonts w:ascii="Arial" w:hAnsi="Arial" w:cs="Arial"/>
                <w:b/>
                <w:sz w:val="20"/>
                <w:szCs w:val="20"/>
              </w:rPr>
            </w:pPr>
            <w:r>
              <w:rPr>
                <w:rFonts w:ascii="Arial" w:hAnsi="Arial" w:cs="Arial"/>
                <w:b/>
                <w:sz w:val="20"/>
                <w:szCs w:val="20"/>
              </w:rPr>
              <w:t>9</w:t>
            </w:r>
          </w:p>
        </w:tc>
        <w:tc>
          <w:tcPr>
            <w:tcW w:w="10341" w:type="dxa"/>
            <w:gridSpan w:val="2"/>
            <w:shd w:val="clear" w:color="auto" w:fill="F2F2F2" w:themeFill="background1" w:themeFillShade="F2"/>
          </w:tcPr>
          <w:p w14:paraId="7B4389CE" w14:textId="2D1B41E5" w:rsidR="009A3BAC" w:rsidRPr="0056486A" w:rsidRDefault="009A3BAC" w:rsidP="00043197">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disseminate</w:t>
            </w:r>
            <w:r>
              <w:rPr>
                <w:rFonts w:ascii="Arial" w:hAnsi="Arial" w:cs="Arial"/>
                <w:sz w:val="20"/>
                <w:szCs w:val="20"/>
              </w:rPr>
              <w:t>d</w:t>
            </w:r>
            <w:r w:rsidRPr="0056486A">
              <w:rPr>
                <w:rFonts w:ascii="Arial" w:hAnsi="Arial" w:cs="Arial"/>
                <w:sz w:val="20"/>
                <w:szCs w:val="20"/>
              </w:rPr>
              <w:t xml:space="preserve"> </w:t>
            </w:r>
            <w:r>
              <w:rPr>
                <w:rFonts w:ascii="Arial" w:hAnsi="Arial" w:cs="Arial"/>
                <w:sz w:val="20"/>
                <w:szCs w:val="20"/>
              </w:rPr>
              <w:t xml:space="preserve">action and issues arising through </w:t>
            </w:r>
            <w:r w:rsidR="00FA140D">
              <w:rPr>
                <w:rFonts w:ascii="Arial" w:hAnsi="Arial" w:cs="Arial"/>
                <w:sz w:val="20"/>
                <w:szCs w:val="20"/>
              </w:rPr>
              <w:t>i</w:t>
            </w:r>
            <w:r w:rsidR="00FA140D" w:rsidRPr="00FA140D">
              <w:rPr>
                <w:rFonts w:ascii="Arial" w:hAnsi="Arial" w:cs="Arial"/>
                <w:sz w:val="20"/>
                <w:szCs w:val="20"/>
              </w:rPr>
              <w:t>nternal/other student survey data</w:t>
            </w:r>
            <w:r w:rsidR="00FA140D">
              <w:rPr>
                <w:rFonts w:ascii="Arial" w:hAnsi="Arial" w:cs="Arial"/>
                <w:sz w:val="20"/>
                <w:szCs w:val="20"/>
              </w:rPr>
              <w:t xml:space="preserve">, </w:t>
            </w:r>
            <w:r w:rsidRPr="00FA140D">
              <w:rPr>
                <w:rFonts w:ascii="Arial" w:hAnsi="Arial" w:cs="Arial"/>
                <w:sz w:val="20"/>
                <w:szCs w:val="20"/>
              </w:rPr>
              <w:t>to staff and students</w:t>
            </w:r>
          </w:p>
        </w:tc>
      </w:tr>
      <w:tr w:rsidR="009A3BAC" w:rsidRPr="0056486A" w14:paraId="1BD737ED" w14:textId="77777777" w:rsidTr="00E02604">
        <w:tc>
          <w:tcPr>
            <w:tcW w:w="455" w:type="dxa"/>
          </w:tcPr>
          <w:p w14:paraId="59F5F1ED" w14:textId="77777777" w:rsidR="009A3BAC" w:rsidRPr="00E02604" w:rsidRDefault="009A3BAC" w:rsidP="00CD077A">
            <w:pPr>
              <w:spacing w:before="40" w:after="40"/>
              <w:rPr>
                <w:rFonts w:ascii="Arial" w:hAnsi="Arial" w:cs="Arial"/>
                <w:b/>
                <w:sz w:val="20"/>
                <w:szCs w:val="20"/>
              </w:rPr>
            </w:pPr>
          </w:p>
        </w:tc>
        <w:tc>
          <w:tcPr>
            <w:tcW w:w="4820" w:type="dxa"/>
          </w:tcPr>
          <w:p w14:paraId="4B4EEFF5"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2E586232" w14:textId="77777777" w:rsidR="009A3BAC" w:rsidRPr="0056486A" w:rsidRDefault="009A3BAC" w:rsidP="00CD077A">
            <w:pPr>
              <w:spacing w:before="40" w:after="40"/>
              <w:rPr>
                <w:rFonts w:ascii="Arial" w:hAnsi="Arial" w:cs="Arial"/>
                <w:sz w:val="20"/>
                <w:szCs w:val="20"/>
              </w:rPr>
            </w:pPr>
          </w:p>
        </w:tc>
        <w:tc>
          <w:tcPr>
            <w:tcW w:w="5521" w:type="dxa"/>
          </w:tcPr>
          <w:p w14:paraId="0FBBE9F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370C4FE0" w14:textId="77777777" w:rsidR="009A3BAC" w:rsidRDefault="009A3BAC" w:rsidP="00CD077A">
            <w:pPr>
              <w:spacing w:before="40" w:after="40"/>
              <w:rPr>
                <w:rFonts w:ascii="Arial" w:hAnsi="Arial" w:cs="Arial"/>
                <w:sz w:val="20"/>
                <w:szCs w:val="20"/>
              </w:rPr>
            </w:pPr>
          </w:p>
          <w:p w14:paraId="6E610A5B" w14:textId="77777777" w:rsidR="00E46950" w:rsidRPr="0056486A" w:rsidRDefault="00E46950" w:rsidP="00CD077A">
            <w:pPr>
              <w:spacing w:before="40" w:after="40"/>
              <w:rPr>
                <w:rFonts w:ascii="Arial" w:hAnsi="Arial" w:cs="Arial"/>
                <w:sz w:val="20"/>
                <w:szCs w:val="20"/>
              </w:rPr>
            </w:pPr>
          </w:p>
        </w:tc>
      </w:tr>
      <w:tr w:rsidR="009A3BAC" w:rsidRPr="0056486A" w14:paraId="6CED93B4" w14:textId="77777777" w:rsidTr="00E02604">
        <w:tc>
          <w:tcPr>
            <w:tcW w:w="455" w:type="dxa"/>
            <w:shd w:val="clear" w:color="auto" w:fill="F2F2F2" w:themeFill="background1" w:themeFillShade="F2"/>
          </w:tcPr>
          <w:p w14:paraId="2A89441C" w14:textId="77777777" w:rsidR="009A3BAC" w:rsidRPr="00E02604" w:rsidRDefault="004526B5" w:rsidP="00CD077A">
            <w:pPr>
              <w:spacing w:before="40" w:after="40"/>
              <w:rPr>
                <w:rFonts w:ascii="Arial" w:hAnsi="Arial" w:cs="Arial"/>
                <w:b/>
                <w:sz w:val="20"/>
                <w:szCs w:val="20"/>
              </w:rPr>
            </w:pPr>
            <w:r>
              <w:rPr>
                <w:rFonts w:ascii="Arial" w:hAnsi="Arial" w:cs="Arial"/>
                <w:b/>
                <w:sz w:val="20"/>
                <w:szCs w:val="20"/>
              </w:rPr>
              <w:lastRenderedPageBreak/>
              <w:t>10</w:t>
            </w:r>
          </w:p>
        </w:tc>
        <w:tc>
          <w:tcPr>
            <w:tcW w:w="10341" w:type="dxa"/>
            <w:gridSpan w:val="2"/>
            <w:shd w:val="clear" w:color="auto" w:fill="F2F2F2" w:themeFill="background1" w:themeFillShade="F2"/>
          </w:tcPr>
          <w:p w14:paraId="6F06A4CF" w14:textId="77777777"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A</w:t>
            </w:r>
            <w:r>
              <w:rPr>
                <w:rFonts w:ascii="Arial" w:hAnsi="Arial" w:cs="Arial"/>
                <w:sz w:val="20"/>
                <w:szCs w:val="20"/>
              </w:rPr>
              <w:t>n up to date</w:t>
            </w:r>
            <w:r w:rsidRPr="0056486A">
              <w:rPr>
                <w:rFonts w:ascii="Arial" w:hAnsi="Arial" w:cs="Arial"/>
                <w:sz w:val="20"/>
                <w:szCs w:val="20"/>
              </w:rPr>
              <w:t xml:space="preserve"> commentary </w:t>
            </w:r>
            <w:r>
              <w:rPr>
                <w:rFonts w:ascii="Arial" w:hAnsi="Arial" w:cs="Arial"/>
                <w:sz w:val="20"/>
                <w:szCs w:val="20"/>
              </w:rPr>
              <w:t>on actions taken in response to student feedback was</w:t>
            </w:r>
            <w:r w:rsidRPr="0056486A">
              <w:rPr>
                <w:rFonts w:ascii="Arial" w:hAnsi="Arial" w:cs="Arial"/>
                <w:sz w:val="20"/>
                <w:szCs w:val="20"/>
              </w:rPr>
              <w:t xml:space="preserve"> provided on the web for current and prospective students</w:t>
            </w:r>
          </w:p>
        </w:tc>
      </w:tr>
      <w:tr w:rsidR="009A3BAC" w:rsidRPr="0056486A" w14:paraId="6C0FDE41" w14:textId="77777777" w:rsidTr="00E02604">
        <w:tc>
          <w:tcPr>
            <w:tcW w:w="455" w:type="dxa"/>
          </w:tcPr>
          <w:p w14:paraId="71485FFE" w14:textId="77777777" w:rsidR="009A3BAC" w:rsidRPr="00E02604" w:rsidRDefault="009A3BAC" w:rsidP="00CD077A">
            <w:pPr>
              <w:spacing w:before="40" w:after="40"/>
              <w:rPr>
                <w:rFonts w:ascii="Arial" w:hAnsi="Arial" w:cs="Arial"/>
                <w:b/>
                <w:sz w:val="20"/>
                <w:szCs w:val="20"/>
              </w:rPr>
            </w:pPr>
          </w:p>
        </w:tc>
        <w:tc>
          <w:tcPr>
            <w:tcW w:w="4820" w:type="dxa"/>
          </w:tcPr>
          <w:p w14:paraId="00977A0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4E302D0A" w14:textId="77777777" w:rsidR="009A3BAC" w:rsidRPr="0056486A" w:rsidRDefault="009A3BAC" w:rsidP="00CD077A">
            <w:pPr>
              <w:spacing w:before="40" w:after="40"/>
              <w:rPr>
                <w:rFonts w:ascii="Arial" w:hAnsi="Arial" w:cs="Arial"/>
                <w:sz w:val="20"/>
                <w:szCs w:val="20"/>
              </w:rPr>
            </w:pPr>
          </w:p>
        </w:tc>
        <w:tc>
          <w:tcPr>
            <w:tcW w:w="5521" w:type="dxa"/>
            <w:shd w:val="clear" w:color="auto" w:fill="auto"/>
          </w:tcPr>
          <w:p w14:paraId="293CA6B6"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16D45D66" w14:textId="77777777" w:rsidR="009A3BAC" w:rsidRPr="0056486A" w:rsidRDefault="009A3BAC" w:rsidP="00CD077A">
            <w:pPr>
              <w:spacing w:before="40" w:after="40"/>
              <w:rPr>
                <w:rFonts w:ascii="Arial" w:hAnsi="Arial" w:cs="Arial"/>
                <w:i/>
                <w:sz w:val="20"/>
                <w:szCs w:val="20"/>
              </w:rPr>
            </w:pPr>
          </w:p>
        </w:tc>
      </w:tr>
      <w:tr w:rsidR="006C4F24" w:rsidRPr="0056486A" w14:paraId="3445BA2C" w14:textId="77777777" w:rsidTr="00E02604">
        <w:tc>
          <w:tcPr>
            <w:tcW w:w="455" w:type="dxa"/>
            <w:shd w:val="clear" w:color="auto" w:fill="F2F2F2" w:themeFill="background1" w:themeFillShade="F2"/>
          </w:tcPr>
          <w:p w14:paraId="37CE5967" w14:textId="77777777" w:rsidR="006C4F24" w:rsidRPr="00346924" w:rsidRDefault="00646FEC" w:rsidP="006C4F24">
            <w:pPr>
              <w:spacing w:before="40" w:after="40"/>
              <w:rPr>
                <w:rFonts w:ascii="Arial" w:hAnsi="Arial" w:cs="Arial"/>
                <w:b/>
                <w:sz w:val="20"/>
                <w:szCs w:val="20"/>
              </w:rPr>
            </w:pPr>
            <w:r>
              <w:rPr>
                <w:rFonts w:ascii="Arial" w:hAnsi="Arial" w:cs="Arial"/>
                <w:b/>
                <w:sz w:val="20"/>
                <w:szCs w:val="20"/>
              </w:rPr>
              <w:t>11</w:t>
            </w:r>
          </w:p>
        </w:tc>
        <w:tc>
          <w:tcPr>
            <w:tcW w:w="10341" w:type="dxa"/>
            <w:gridSpan w:val="2"/>
            <w:shd w:val="clear" w:color="auto" w:fill="F2F2F2" w:themeFill="background1" w:themeFillShade="F2"/>
          </w:tcPr>
          <w:p w14:paraId="02488C94" w14:textId="77777777" w:rsidR="006C4F24" w:rsidRPr="00827FD3" w:rsidRDefault="006C4F24" w:rsidP="006C4F24">
            <w:pPr>
              <w:rPr>
                <w:rFonts w:ascii="Arial" w:hAnsi="Arial" w:cs="Arial"/>
                <w:i/>
                <w:sz w:val="20"/>
                <w:szCs w:val="20"/>
              </w:rPr>
            </w:pPr>
            <w:r>
              <w:rPr>
                <w:rFonts w:ascii="Arial" w:hAnsi="Arial" w:cs="Arial"/>
                <w:sz w:val="20"/>
                <w:szCs w:val="20"/>
              </w:rPr>
              <w:t xml:space="preserve">Changes to courses and modules were communicated to all </w:t>
            </w:r>
            <w:r w:rsidR="00B665FE">
              <w:rPr>
                <w:rFonts w:ascii="Arial" w:hAnsi="Arial" w:cs="Arial"/>
                <w:sz w:val="20"/>
                <w:szCs w:val="20"/>
              </w:rPr>
              <w:t>a</w:t>
            </w:r>
            <w:r>
              <w:rPr>
                <w:rFonts w:ascii="Arial" w:hAnsi="Arial" w:cs="Arial"/>
                <w:sz w:val="20"/>
                <w:szCs w:val="20"/>
              </w:rPr>
              <w:t>ffected students and applicants in advance of information sent to them.</w:t>
            </w:r>
          </w:p>
        </w:tc>
      </w:tr>
      <w:tr w:rsidR="006C4F24" w:rsidRPr="0056486A" w14:paraId="6976B373" w14:textId="77777777" w:rsidTr="00E02604">
        <w:tc>
          <w:tcPr>
            <w:tcW w:w="455" w:type="dxa"/>
          </w:tcPr>
          <w:p w14:paraId="7203EA7F" w14:textId="77777777" w:rsidR="006C4F24" w:rsidRPr="00346924" w:rsidRDefault="006C4F24" w:rsidP="006C4F24">
            <w:pPr>
              <w:spacing w:before="40" w:after="40"/>
              <w:rPr>
                <w:rFonts w:ascii="Arial" w:hAnsi="Arial" w:cs="Arial"/>
                <w:b/>
                <w:sz w:val="20"/>
                <w:szCs w:val="20"/>
              </w:rPr>
            </w:pPr>
          </w:p>
        </w:tc>
        <w:tc>
          <w:tcPr>
            <w:tcW w:w="4820" w:type="dxa"/>
          </w:tcPr>
          <w:p w14:paraId="1B480A0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35B5FDDF" w14:textId="77777777" w:rsidR="006C4F24" w:rsidRPr="00827FD3" w:rsidRDefault="006C4F24" w:rsidP="006C4F24">
            <w:pPr>
              <w:spacing w:before="40" w:after="40"/>
              <w:rPr>
                <w:rFonts w:ascii="Arial" w:hAnsi="Arial" w:cs="Arial"/>
                <w:i/>
                <w:sz w:val="20"/>
                <w:szCs w:val="20"/>
              </w:rPr>
            </w:pPr>
          </w:p>
        </w:tc>
        <w:tc>
          <w:tcPr>
            <w:tcW w:w="5521" w:type="dxa"/>
            <w:shd w:val="clear" w:color="auto" w:fill="auto"/>
          </w:tcPr>
          <w:p w14:paraId="21D91E7E"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21739062" w14:textId="77777777" w:rsidR="006C4F24" w:rsidRPr="00827FD3" w:rsidRDefault="006C4F24" w:rsidP="006C4F24">
            <w:pPr>
              <w:rPr>
                <w:rFonts w:ascii="Arial" w:hAnsi="Arial" w:cs="Arial"/>
                <w:i/>
                <w:sz w:val="20"/>
                <w:szCs w:val="20"/>
              </w:rPr>
            </w:pPr>
          </w:p>
        </w:tc>
      </w:tr>
      <w:tr w:rsidR="006C4F24" w:rsidRPr="0056486A" w14:paraId="3B5FEC01" w14:textId="77777777" w:rsidTr="00E02604">
        <w:tc>
          <w:tcPr>
            <w:tcW w:w="455" w:type="dxa"/>
            <w:shd w:val="clear" w:color="auto" w:fill="F2F2F2" w:themeFill="background1" w:themeFillShade="F2"/>
          </w:tcPr>
          <w:p w14:paraId="09CF374B"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2</w:t>
            </w:r>
          </w:p>
        </w:tc>
        <w:tc>
          <w:tcPr>
            <w:tcW w:w="10341" w:type="dxa"/>
            <w:gridSpan w:val="2"/>
            <w:shd w:val="clear" w:color="auto" w:fill="F2F2F2" w:themeFill="background1" w:themeFillShade="F2"/>
          </w:tcPr>
          <w:p w14:paraId="6D88FD07" w14:textId="77777777" w:rsidR="006C4F24" w:rsidRPr="0056486A" w:rsidRDefault="006C4F24" w:rsidP="006C4F24">
            <w:pPr>
              <w:spacing w:before="40" w:after="40"/>
              <w:rPr>
                <w:rFonts w:ascii="Arial" w:hAnsi="Arial" w:cs="Arial"/>
                <w:i/>
                <w:sz w:val="20"/>
                <w:szCs w:val="20"/>
              </w:rPr>
            </w:pPr>
            <w:r w:rsidRPr="0056486A">
              <w:rPr>
                <w:rFonts w:ascii="Arial" w:hAnsi="Arial" w:cs="Arial"/>
                <w:sz w:val="20"/>
                <w:szCs w:val="20"/>
              </w:rPr>
              <w:t xml:space="preserve">Actions identified in </w:t>
            </w:r>
            <w:r>
              <w:rPr>
                <w:rFonts w:ascii="Arial" w:hAnsi="Arial" w:cs="Arial"/>
                <w:sz w:val="20"/>
                <w:szCs w:val="20"/>
              </w:rPr>
              <w:t>student and staff liaison committees (or equivalent meetings)</w:t>
            </w:r>
            <w:r w:rsidRPr="0056486A">
              <w:rPr>
                <w:rFonts w:ascii="Arial" w:hAnsi="Arial" w:cs="Arial"/>
                <w:sz w:val="20"/>
                <w:szCs w:val="20"/>
              </w:rPr>
              <w:t xml:space="preserve"> </w:t>
            </w:r>
            <w:r>
              <w:rPr>
                <w:rFonts w:ascii="Arial" w:hAnsi="Arial" w:cs="Arial"/>
                <w:sz w:val="20"/>
                <w:szCs w:val="20"/>
              </w:rPr>
              <w:t>were</w:t>
            </w:r>
            <w:r w:rsidRPr="0056486A">
              <w:rPr>
                <w:rFonts w:ascii="Arial" w:hAnsi="Arial" w:cs="Arial"/>
                <w:sz w:val="20"/>
                <w:szCs w:val="20"/>
              </w:rPr>
              <w:t xml:space="preserve"> followed up and outcomes reported to subsequent meetings</w:t>
            </w:r>
            <w:r>
              <w:rPr>
                <w:rFonts w:ascii="Arial" w:hAnsi="Arial" w:cs="Arial"/>
                <w:sz w:val="20"/>
                <w:szCs w:val="20"/>
              </w:rPr>
              <w:t>.</w:t>
            </w:r>
          </w:p>
        </w:tc>
      </w:tr>
      <w:tr w:rsidR="006C4F24" w:rsidRPr="0056486A" w14:paraId="17F4E6BA" w14:textId="77777777" w:rsidTr="00E02604">
        <w:tc>
          <w:tcPr>
            <w:tcW w:w="455" w:type="dxa"/>
          </w:tcPr>
          <w:p w14:paraId="69EDC2F2" w14:textId="77777777" w:rsidR="006C4F24" w:rsidRPr="00E02604" w:rsidRDefault="006C4F24" w:rsidP="006C4F24">
            <w:pPr>
              <w:spacing w:before="40" w:after="40"/>
              <w:rPr>
                <w:rFonts w:ascii="Arial" w:hAnsi="Arial" w:cs="Arial"/>
                <w:b/>
                <w:sz w:val="20"/>
                <w:szCs w:val="20"/>
              </w:rPr>
            </w:pPr>
          </w:p>
        </w:tc>
        <w:tc>
          <w:tcPr>
            <w:tcW w:w="4820" w:type="dxa"/>
          </w:tcPr>
          <w:p w14:paraId="615C9CEC"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38FCEFDD" w14:textId="77777777" w:rsidR="006C4F24" w:rsidRPr="0056486A" w:rsidRDefault="006C4F24" w:rsidP="006C4F24">
            <w:pPr>
              <w:spacing w:before="40" w:after="40"/>
              <w:rPr>
                <w:rFonts w:ascii="Arial" w:hAnsi="Arial" w:cs="Arial"/>
                <w:sz w:val="20"/>
                <w:szCs w:val="20"/>
              </w:rPr>
            </w:pPr>
          </w:p>
        </w:tc>
        <w:tc>
          <w:tcPr>
            <w:tcW w:w="5521" w:type="dxa"/>
          </w:tcPr>
          <w:p w14:paraId="5A8ABAD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172F985D" w14:textId="77777777" w:rsidR="006C4F24" w:rsidRPr="0056486A" w:rsidRDefault="006C4F24" w:rsidP="006C4F24">
            <w:pPr>
              <w:spacing w:before="40" w:after="40"/>
              <w:rPr>
                <w:rFonts w:ascii="Arial" w:hAnsi="Arial" w:cs="Arial"/>
                <w:sz w:val="20"/>
                <w:szCs w:val="20"/>
              </w:rPr>
            </w:pPr>
          </w:p>
        </w:tc>
      </w:tr>
      <w:tr w:rsidR="006C4F24" w:rsidRPr="0056486A" w14:paraId="6E16CAEE" w14:textId="77777777" w:rsidTr="00E02604">
        <w:tc>
          <w:tcPr>
            <w:tcW w:w="455" w:type="dxa"/>
            <w:shd w:val="clear" w:color="auto" w:fill="F2F2F2" w:themeFill="background1" w:themeFillShade="F2"/>
          </w:tcPr>
          <w:p w14:paraId="2944373A"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3</w:t>
            </w:r>
          </w:p>
        </w:tc>
        <w:tc>
          <w:tcPr>
            <w:tcW w:w="10341" w:type="dxa"/>
            <w:gridSpan w:val="2"/>
            <w:shd w:val="clear" w:color="auto" w:fill="F2F2F2" w:themeFill="background1" w:themeFillShade="F2"/>
          </w:tcPr>
          <w:p w14:paraId="390774C0"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Minutes of student and staff liaison committees (or equivalent meetings) were published to students.</w:t>
            </w:r>
          </w:p>
        </w:tc>
      </w:tr>
      <w:tr w:rsidR="006C4F24" w:rsidRPr="0056486A" w14:paraId="7DA7B154" w14:textId="77777777" w:rsidTr="00E02604">
        <w:tc>
          <w:tcPr>
            <w:tcW w:w="455" w:type="dxa"/>
          </w:tcPr>
          <w:p w14:paraId="7B73FCDA" w14:textId="77777777" w:rsidR="006C4F24" w:rsidRPr="00E02604" w:rsidRDefault="006C4F24" w:rsidP="006C4F24">
            <w:pPr>
              <w:spacing w:before="40" w:after="40"/>
              <w:rPr>
                <w:rFonts w:ascii="Arial" w:hAnsi="Arial" w:cs="Arial"/>
                <w:b/>
                <w:sz w:val="20"/>
                <w:szCs w:val="20"/>
              </w:rPr>
            </w:pPr>
          </w:p>
        </w:tc>
        <w:tc>
          <w:tcPr>
            <w:tcW w:w="4820" w:type="dxa"/>
          </w:tcPr>
          <w:p w14:paraId="2BB822B8"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218B97F" w14:textId="77777777" w:rsidR="006C4F24" w:rsidRPr="0056486A" w:rsidRDefault="006C4F24" w:rsidP="006C4F24">
            <w:pPr>
              <w:spacing w:before="40" w:after="40"/>
              <w:rPr>
                <w:rFonts w:ascii="Arial" w:hAnsi="Arial" w:cs="Arial"/>
                <w:sz w:val="20"/>
                <w:szCs w:val="20"/>
              </w:rPr>
            </w:pPr>
          </w:p>
        </w:tc>
        <w:tc>
          <w:tcPr>
            <w:tcW w:w="5521" w:type="dxa"/>
          </w:tcPr>
          <w:p w14:paraId="19911003"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6D1FF284" w14:textId="77777777" w:rsidR="006C4F24" w:rsidRPr="0056486A" w:rsidRDefault="006C4F24" w:rsidP="006C4F24">
            <w:pPr>
              <w:spacing w:before="40" w:after="40"/>
              <w:rPr>
                <w:rFonts w:ascii="Arial" w:hAnsi="Arial" w:cs="Arial"/>
                <w:sz w:val="20"/>
                <w:szCs w:val="20"/>
              </w:rPr>
            </w:pPr>
          </w:p>
        </w:tc>
      </w:tr>
      <w:tr w:rsidR="006C4F24" w:rsidRPr="0056486A" w14:paraId="60566405" w14:textId="77777777" w:rsidTr="00E02604">
        <w:tc>
          <w:tcPr>
            <w:tcW w:w="455" w:type="dxa"/>
            <w:shd w:val="clear" w:color="auto" w:fill="F2F2F2" w:themeFill="background1" w:themeFillShade="F2"/>
          </w:tcPr>
          <w:p w14:paraId="254ADBA1"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4</w:t>
            </w:r>
          </w:p>
        </w:tc>
        <w:tc>
          <w:tcPr>
            <w:tcW w:w="10341" w:type="dxa"/>
            <w:gridSpan w:val="2"/>
            <w:shd w:val="clear" w:color="auto" w:fill="F2F2F2" w:themeFill="background1" w:themeFillShade="F2"/>
          </w:tcPr>
          <w:p w14:paraId="43D8698F"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E</w:t>
            </w:r>
            <w:r w:rsidRPr="00D515C6">
              <w:rPr>
                <w:rFonts w:ascii="Arial" w:hAnsi="Arial" w:cs="Arial"/>
                <w:sz w:val="20"/>
                <w:szCs w:val="20"/>
              </w:rPr>
              <w:t xml:space="preserve">xternal </w:t>
            </w:r>
            <w:r>
              <w:rPr>
                <w:rFonts w:ascii="Arial" w:hAnsi="Arial" w:cs="Arial"/>
                <w:sz w:val="20"/>
                <w:szCs w:val="20"/>
              </w:rPr>
              <w:t>E</w:t>
            </w:r>
            <w:r w:rsidRPr="00D515C6">
              <w:rPr>
                <w:rFonts w:ascii="Arial" w:hAnsi="Arial" w:cs="Arial"/>
                <w:sz w:val="20"/>
                <w:szCs w:val="20"/>
              </w:rPr>
              <w:t>xaminer reports</w:t>
            </w:r>
            <w:r>
              <w:rPr>
                <w:rFonts w:ascii="Arial" w:hAnsi="Arial" w:cs="Arial"/>
                <w:sz w:val="20"/>
                <w:szCs w:val="20"/>
              </w:rPr>
              <w:t xml:space="preserve"> were routinely reported and discussed at the a</w:t>
            </w:r>
            <w:r w:rsidRPr="00D515C6">
              <w:rPr>
                <w:rFonts w:ascii="Arial" w:hAnsi="Arial" w:cs="Arial"/>
                <w:sz w:val="20"/>
                <w:szCs w:val="20"/>
              </w:rPr>
              <w:t xml:space="preserve">ppropriate </w:t>
            </w:r>
            <w:r>
              <w:rPr>
                <w:rFonts w:ascii="Arial" w:hAnsi="Arial" w:cs="Arial"/>
                <w:sz w:val="20"/>
                <w:szCs w:val="20"/>
              </w:rPr>
              <w:t>student and staff liaison committees (or equivalent meetings).</w:t>
            </w:r>
          </w:p>
        </w:tc>
      </w:tr>
      <w:tr w:rsidR="006C4F24" w:rsidRPr="0056486A" w14:paraId="77645FF0" w14:textId="77777777" w:rsidTr="00E02604">
        <w:tc>
          <w:tcPr>
            <w:tcW w:w="455" w:type="dxa"/>
          </w:tcPr>
          <w:p w14:paraId="6D48022F" w14:textId="77777777" w:rsidR="006C4F24" w:rsidRPr="00E02604" w:rsidRDefault="006C4F24" w:rsidP="006C4F24">
            <w:pPr>
              <w:spacing w:before="40" w:after="40"/>
              <w:rPr>
                <w:rFonts w:ascii="Arial" w:hAnsi="Arial" w:cs="Arial"/>
                <w:b/>
                <w:sz w:val="20"/>
                <w:szCs w:val="20"/>
              </w:rPr>
            </w:pPr>
          </w:p>
        </w:tc>
        <w:tc>
          <w:tcPr>
            <w:tcW w:w="4820" w:type="dxa"/>
          </w:tcPr>
          <w:p w14:paraId="7E88B444"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D7883D2" w14:textId="77777777" w:rsidR="006C4F24" w:rsidRPr="0056486A" w:rsidRDefault="006C4F24" w:rsidP="006C4F24">
            <w:pPr>
              <w:spacing w:before="40" w:after="40"/>
              <w:rPr>
                <w:rFonts w:ascii="Arial" w:hAnsi="Arial" w:cs="Arial"/>
                <w:sz w:val="20"/>
                <w:szCs w:val="20"/>
              </w:rPr>
            </w:pPr>
          </w:p>
        </w:tc>
        <w:tc>
          <w:tcPr>
            <w:tcW w:w="5521" w:type="dxa"/>
          </w:tcPr>
          <w:p w14:paraId="7365F783"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29D54FD5" w14:textId="77777777" w:rsidR="006C4F24" w:rsidRPr="0056486A" w:rsidRDefault="006C4F24" w:rsidP="006C4F24">
            <w:pPr>
              <w:spacing w:before="40" w:after="40"/>
              <w:rPr>
                <w:rFonts w:ascii="Arial" w:hAnsi="Arial" w:cs="Arial"/>
                <w:sz w:val="20"/>
                <w:szCs w:val="20"/>
              </w:rPr>
            </w:pPr>
          </w:p>
        </w:tc>
      </w:tr>
      <w:tr w:rsidR="006C4F24" w:rsidRPr="0056486A" w14:paraId="32A792BD" w14:textId="77777777" w:rsidTr="00E02604">
        <w:tc>
          <w:tcPr>
            <w:tcW w:w="455" w:type="dxa"/>
            <w:shd w:val="clear" w:color="auto" w:fill="D9D9D9" w:themeFill="background1" w:themeFillShade="D9"/>
          </w:tcPr>
          <w:p w14:paraId="60C177EA"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7922446A" w14:textId="77777777" w:rsidR="006C4F24" w:rsidRPr="00F55F05" w:rsidRDefault="00043197" w:rsidP="006C4F24">
            <w:pPr>
              <w:spacing w:before="40" w:after="40"/>
              <w:rPr>
                <w:rFonts w:ascii="Arial" w:hAnsi="Arial" w:cs="Arial"/>
                <w:b/>
                <w:sz w:val="20"/>
                <w:szCs w:val="20"/>
              </w:rPr>
            </w:pPr>
            <w:r>
              <w:rPr>
                <w:rFonts w:ascii="Arial" w:hAnsi="Arial" w:cs="Arial"/>
                <w:b/>
                <w:sz w:val="20"/>
                <w:szCs w:val="20"/>
              </w:rPr>
              <w:t xml:space="preserve">Taught </w:t>
            </w:r>
            <w:r w:rsidR="006C4F24" w:rsidRPr="00684919">
              <w:rPr>
                <w:rFonts w:ascii="Arial" w:hAnsi="Arial" w:cs="Arial"/>
                <w:b/>
                <w:sz w:val="20"/>
                <w:szCs w:val="20"/>
              </w:rPr>
              <w:t>External Examiners</w:t>
            </w:r>
          </w:p>
        </w:tc>
      </w:tr>
      <w:tr w:rsidR="006C4F24" w:rsidRPr="0056486A" w14:paraId="2EF39631" w14:textId="77777777" w:rsidTr="00E02604">
        <w:tc>
          <w:tcPr>
            <w:tcW w:w="455" w:type="dxa"/>
            <w:shd w:val="clear" w:color="auto" w:fill="F2F2F2" w:themeFill="background1" w:themeFillShade="F2"/>
          </w:tcPr>
          <w:p w14:paraId="61B53CCB" w14:textId="77777777"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5</w:t>
            </w:r>
          </w:p>
        </w:tc>
        <w:tc>
          <w:tcPr>
            <w:tcW w:w="10341" w:type="dxa"/>
            <w:gridSpan w:val="2"/>
            <w:shd w:val="clear" w:color="auto" w:fill="F2F2F2" w:themeFill="background1" w:themeFillShade="F2"/>
          </w:tcPr>
          <w:p w14:paraId="00EA1350" w14:textId="77777777" w:rsidR="006C4F24" w:rsidRPr="00684919" w:rsidRDefault="006C4F24" w:rsidP="006C4F24">
            <w:pPr>
              <w:spacing w:before="40" w:after="40"/>
              <w:rPr>
                <w:rFonts w:ascii="Arial" w:hAnsi="Arial" w:cs="Arial"/>
                <w:b/>
                <w:sz w:val="20"/>
                <w:szCs w:val="20"/>
              </w:rPr>
            </w:pPr>
            <w:r>
              <w:rPr>
                <w:rFonts w:ascii="Arial" w:hAnsi="Arial" w:cs="Arial"/>
                <w:sz w:val="20"/>
                <w:szCs w:val="20"/>
              </w:rPr>
              <w:t>External Examiners were briefed and provided with the module and course information they needed to carry out their role by the centre/school</w:t>
            </w:r>
          </w:p>
        </w:tc>
      </w:tr>
      <w:tr w:rsidR="006C4F24" w:rsidRPr="0056486A" w14:paraId="7310BD2E" w14:textId="77777777" w:rsidTr="00E02604">
        <w:tc>
          <w:tcPr>
            <w:tcW w:w="455" w:type="dxa"/>
          </w:tcPr>
          <w:p w14:paraId="51D59D22" w14:textId="77777777" w:rsidR="006C4F24" w:rsidRPr="00E02604" w:rsidRDefault="006C4F24" w:rsidP="006C4F24">
            <w:pPr>
              <w:spacing w:before="40" w:after="40"/>
              <w:rPr>
                <w:rFonts w:ascii="Arial" w:hAnsi="Arial" w:cs="Arial"/>
                <w:b/>
                <w:sz w:val="20"/>
                <w:szCs w:val="20"/>
              </w:rPr>
            </w:pPr>
          </w:p>
        </w:tc>
        <w:tc>
          <w:tcPr>
            <w:tcW w:w="4820" w:type="dxa"/>
          </w:tcPr>
          <w:p w14:paraId="0AFA03B3"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346C99D5" w14:textId="77777777" w:rsidR="006C4F24" w:rsidRPr="0056486A" w:rsidRDefault="006C4F24" w:rsidP="006C4F24">
            <w:pPr>
              <w:spacing w:before="40" w:after="40"/>
              <w:rPr>
                <w:rFonts w:ascii="Arial" w:hAnsi="Arial" w:cs="Arial"/>
                <w:sz w:val="20"/>
                <w:szCs w:val="20"/>
              </w:rPr>
            </w:pPr>
          </w:p>
        </w:tc>
        <w:tc>
          <w:tcPr>
            <w:tcW w:w="5521" w:type="dxa"/>
          </w:tcPr>
          <w:p w14:paraId="455655DF"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1C292F85" w14:textId="77777777" w:rsidR="006C4F24" w:rsidRPr="0056486A" w:rsidRDefault="006C4F24" w:rsidP="006C4F24">
            <w:pPr>
              <w:spacing w:before="40" w:after="40"/>
              <w:rPr>
                <w:rFonts w:ascii="Arial" w:hAnsi="Arial" w:cs="Arial"/>
                <w:sz w:val="20"/>
                <w:szCs w:val="20"/>
              </w:rPr>
            </w:pPr>
          </w:p>
        </w:tc>
      </w:tr>
      <w:tr w:rsidR="006C4F24" w:rsidRPr="0056486A" w14:paraId="1B793205" w14:textId="77777777" w:rsidTr="00E02604">
        <w:tc>
          <w:tcPr>
            <w:tcW w:w="455" w:type="dxa"/>
            <w:shd w:val="clear" w:color="auto" w:fill="F2F2F2" w:themeFill="background1" w:themeFillShade="F2"/>
          </w:tcPr>
          <w:p w14:paraId="643692EE"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6</w:t>
            </w:r>
          </w:p>
        </w:tc>
        <w:tc>
          <w:tcPr>
            <w:tcW w:w="10341" w:type="dxa"/>
            <w:gridSpan w:val="2"/>
            <w:shd w:val="clear" w:color="auto" w:fill="F2F2F2" w:themeFill="background1" w:themeFillShade="F2"/>
          </w:tcPr>
          <w:p w14:paraId="1CAFB32B"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Issues raised by External E</w:t>
            </w:r>
            <w:r w:rsidRPr="0056486A">
              <w:rPr>
                <w:rFonts w:ascii="Arial" w:hAnsi="Arial" w:cs="Arial"/>
                <w:sz w:val="20"/>
                <w:szCs w:val="20"/>
              </w:rPr>
              <w:t xml:space="preserve">xaminers </w:t>
            </w:r>
            <w:r>
              <w:rPr>
                <w:rFonts w:ascii="Arial" w:hAnsi="Arial" w:cs="Arial"/>
                <w:sz w:val="20"/>
                <w:szCs w:val="20"/>
              </w:rPr>
              <w:t>were</w:t>
            </w:r>
            <w:r w:rsidRPr="0056486A">
              <w:rPr>
                <w:rFonts w:ascii="Arial" w:hAnsi="Arial" w:cs="Arial"/>
                <w:sz w:val="20"/>
                <w:szCs w:val="20"/>
              </w:rPr>
              <w:t xml:space="preserve"> discussed and acted upon</w:t>
            </w:r>
            <w:r>
              <w:rPr>
                <w:rFonts w:ascii="Arial" w:hAnsi="Arial" w:cs="Arial"/>
                <w:sz w:val="20"/>
                <w:szCs w:val="20"/>
              </w:rPr>
              <w:t>.</w:t>
            </w:r>
          </w:p>
        </w:tc>
      </w:tr>
      <w:tr w:rsidR="006C4F24" w:rsidRPr="0056486A" w14:paraId="36D2DF62" w14:textId="77777777" w:rsidTr="00E02604">
        <w:tc>
          <w:tcPr>
            <w:tcW w:w="455" w:type="dxa"/>
          </w:tcPr>
          <w:p w14:paraId="1380A28A" w14:textId="77777777" w:rsidR="006C4F24" w:rsidRPr="00E02604" w:rsidRDefault="006C4F24" w:rsidP="006C4F24">
            <w:pPr>
              <w:spacing w:before="40" w:after="40"/>
              <w:rPr>
                <w:rFonts w:ascii="Arial" w:hAnsi="Arial" w:cs="Arial"/>
                <w:b/>
                <w:sz w:val="20"/>
                <w:szCs w:val="20"/>
              </w:rPr>
            </w:pPr>
          </w:p>
        </w:tc>
        <w:tc>
          <w:tcPr>
            <w:tcW w:w="4820" w:type="dxa"/>
          </w:tcPr>
          <w:p w14:paraId="48E84EDD"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1326601C" w14:textId="77777777" w:rsidR="006C4F24" w:rsidRPr="0056486A" w:rsidRDefault="006C4F24" w:rsidP="006C4F24">
            <w:pPr>
              <w:spacing w:before="40" w:after="40"/>
              <w:rPr>
                <w:rFonts w:ascii="Arial" w:hAnsi="Arial" w:cs="Arial"/>
                <w:sz w:val="20"/>
                <w:szCs w:val="20"/>
              </w:rPr>
            </w:pPr>
          </w:p>
        </w:tc>
        <w:tc>
          <w:tcPr>
            <w:tcW w:w="5521" w:type="dxa"/>
          </w:tcPr>
          <w:p w14:paraId="4241D442" w14:textId="77777777" w:rsidR="006C4F24"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7278C9C1" w14:textId="77777777" w:rsidR="00E46950" w:rsidRPr="00827FD3" w:rsidRDefault="00E46950" w:rsidP="006C4F24">
            <w:pPr>
              <w:rPr>
                <w:rFonts w:ascii="Arial" w:hAnsi="Arial" w:cs="Arial"/>
                <w:i/>
                <w:sz w:val="20"/>
                <w:szCs w:val="20"/>
              </w:rPr>
            </w:pPr>
          </w:p>
          <w:p w14:paraId="1EE0F2E4" w14:textId="77777777" w:rsidR="006C4F24" w:rsidRPr="0056486A" w:rsidRDefault="006C4F24" w:rsidP="006C4F24">
            <w:pPr>
              <w:spacing w:before="40" w:after="40"/>
              <w:rPr>
                <w:rFonts w:ascii="Arial" w:hAnsi="Arial" w:cs="Arial"/>
                <w:sz w:val="20"/>
                <w:szCs w:val="20"/>
              </w:rPr>
            </w:pPr>
          </w:p>
        </w:tc>
      </w:tr>
      <w:tr w:rsidR="006C4F24" w:rsidRPr="0056486A" w14:paraId="4CE29393" w14:textId="77777777" w:rsidTr="00E02604">
        <w:tc>
          <w:tcPr>
            <w:tcW w:w="455" w:type="dxa"/>
            <w:shd w:val="clear" w:color="auto" w:fill="F2F2F2" w:themeFill="background1" w:themeFillShade="F2"/>
          </w:tcPr>
          <w:p w14:paraId="52D0822D"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7</w:t>
            </w:r>
          </w:p>
        </w:tc>
        <w:tc>
          <w:tcPr>
            <w:tcW w:w="10341" w:type="dxa"/>
            <w:gridSpan w:val="2"/>
            <w:shd w:val="clear" w:color="auto" w:fill="F2F2F2" w:themeFill="background1" w:themeFillShade="F2"/>
          </w:tcPr>
          <w:p w14:paraId="241ECE71" w14:textId="77777777" w:rsidR="006C4F24" w:rsidRPr="0056486A" w:rsidRDefault="006C4F24" w:rsidP="006C4F24">
            <w:pPr>
              <w:spacing w:before="40" w:after="40"/>
              <w:rPr>
                <w:rFonts w:ascii="Arial" w:hAnsi="Arial" w:cs="Arial"/>
                <w:sz w:val="20"/>
                <w:szCs w:val="20"/>
              </w:rPr>
            </w:pPr>
            <w:r w:rsidRPr="00D515C6">
              <w:rPr>
                <w:rFonts w:ascii="Arial" w:hAnsi="Arial" w:cs="Arial"/>
                <w:sz w:val="20"/>
                <w:szCs w:val="20"/>
              </w:rPr>
              <w:t xml:space="preserve">Action taken </w:t>
            </w:r>
            <w:r>
              <w:rPr>
                <w:rFonts w:ascii="Arial" w:hAnsi="Arial" w:cs="Arial"/>
                <w:sz w:val="20"/>
                <w:szCs w:val="20"/>
              </w:rPr>
              <w:t>was reported to External Examiners and each External Examiner was sent a letter or email by the department in response</w:t>
            </w:r>
            <w:r w:rsidR="00DD3552">
              <w:rPr>
                <w:rFonts w:ascii="Arial" w:hAnsi="Arial" w:cs="Arial"/>
                <w:sz w:val="20"/>
                <w:szCs w:val="20"/>
              </w:rPr>
              <w:t xml:space="preserve"> to their report or the relevant section of the report portal was completed.</w:t>
            </w:r>
          </w:p>
        </w:tc>
      </w:tr>
      <w:tr w:rsidR="006C4F24" w:rsidRPr="0056486A" w14:paraId="4A9CE2EC" w14:textId="77777777" w:rsidTr="00E02604">
        <w:tc>
          <w:tcPr>
            <w:tcW w:w="455" w:type="dxa"/>
          </w:tcPr>
          <w:p w14:paraId="2B445608" w14:textId="77777777" w:rsidR="006C4F24" w:rsidRPr="00E02604" w:rsidRDefault="006C4F24" w:rsidP="006C4F24">
            <w:pPr>
              <w:spacing w:before="40" w:after="40"/>
              <w:rPr>
                <w:rFonts w:ascii="Arial" w:hAnsi="Arial" w:cs="Arial"/>
                <w:b/>
                <w:sz w:val="20"/>
                <w:szCs w:val="20"/>
              </w:rPr>
            </w:pPr>
          </w:p>
        </w:tc>
        <w:tc>
          <w:tcPr>
            <w:tcW w:w="4820" w:type="dxa"/>
          </w:tcPr>
          <w:p w14:paraId="77A52C65"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16A52770" w14:textId="77777777" w:rsidR="006C4F24" w:rsidRPr="0056486A" w:rsidRDefault="006C4F24" w:rsidP="006C4F24">
            <w:pPr>
              <w:spacing w:before="40" w:after="40"/>
              <w:rPr>
                <w:rFonts w:ascii="Arial" w:hAnsi="Arial" w:cs="Arial"/>
                <w:sz w:val="20"/>
                <w:szCs w:val="20"/>
              </w:rPr>
            </w:pPr>
          </w:p>
        </w:tc>
        <w:tc>
          <w:tcPr>
            <w:tcW w:w="5521" w:type="dxa"/>
          </w:tcPr>
          <w:p w14:paraId="58E6BA32"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2681E715" w14:textId="77777777" w:rsidR="006C4F24" w:rsidRDefault="006C4F24" w:rsidP="006C4F24">
            <w:pPr>
              <w:spacing w:before="40" w:after="40"/>
              <w:rPr>
                <w:rFonts w:ascii="Arial" w:hAnsi="Arial" w:cs="Arial"/>
                <w:sz w:val="20"/>
                <w:szCs w:val="20"/>
              </w:rPr>
            </w:pPr>
          </w:p>
          <w:p w14:paraId="608ADF14" w14:textId="77777777" w:rsidR="00E46950" w:rsidRPr="0056486A" w:rsidRDefault="00E46950" w:rsidP="006C4F24">
            <w:pPr>
              <w:spacing w:before="40" w:after="40"/>
              <w:rPr>
                <w:rFonts w:ascii="Arial" w:hAnsi="Arial" w:cs="Arial"/>
                <w:sz w:val="20"/>
                <w:szCs w:val="20"/>
              </w:rPr>
            </w:pPr>
          </w:p>
        </w:tc>
      </w:tr>
      <w:tr w:rsidR="006C4F24" w:rsidRPr="0056486A" w14:paraId="31942295" w14:textId="77777777" w:rsidTr="00E02604">
        <w:tc>
          <w:tcPr>
            <w:tcW w:w="455" w:type="dxa"/>
            <w:shd w:val="clear" w:color="auto" w:fill="F2F2F2" w:themeFill="background1" w:themeFillShade="F2"/>
          </w:tcPr>
          <w:p w14:paraId="7FBA5DB5"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8</w:t>
            </w:r>
          </w:p>
        </w:tc>
        <w:tc>
          <w:tcPr>
            <w:tcW w:w="10341" w:type="dxa"/>
            <w:gridSpan w:val="2"/>
            <w:shd w:val="clear" w:color="auto" w:fill="F2F2F2" w:themeFill="background1" w:themeFillShade="F2"/>
          </w:tcPr>
          <w:p w14:paraId="2BA9F120" w14:textId="77777777" w:rsidR="006C4F24" w:rsidRPr="0056486A" w:rsidRDefault="006C4F24" w:rsidP="003C61EB">
            <w:pPr>
              <w:spacing w:before="40" w:after="40"/>
              <w:rPr>
                <w:rFonts w:ascii="Arial" w:hAnsi="Arial" w:cs="Arial"/>
                <w:sz w:val="20"/>
                <w:szCs w:val="20"/>
              </w:rPr>
            </w:pPr>
            <w:r>
              <w:rPr>
                <w:rFonts w:ascii="Arial" w:hAnsi="Arial" w:cs="Arial"/>
                <w:sz w:val="20"/>
                <w:szCs w:val="20"/>
              </w:rPr>
              <w:t>A copy of the school/centre’s response to the External Examiner</w:t>
            </w:r>
            <w:r w:rsidR="00DD3552">
              <w:rPr>
                <w:rFonts w:ascii="Arial" w:hAnsi="Arial" w:cs="Arial"/>
                <w:sz w:val="20"/>
                <w:szCs w:val="20"/>
              </w:rPr>
              <w:t xml:space="preserve"> was</w:t>
            </w:r>
            <w:r>
              <w:rPr>
                <w:rFonts w:ascii="Arial" w:hAnsi="Arial" w:cs="Arial"/>
                <w:sz w:val="20"/>
                <w:szCs w:val="20"/>
              </w:rPr>
              <w:t xml:space="preserve"> </w:t>
            </w:r>
            <w:r w:rsidR="00DD3552">
              <w:rPr>
                <w:rFonts w:ascii="Arial" w:hAnsi="Arial" w:cs="Arial"/>
                <w:sz w:val="20"/>
                <w:szCs w:val="20"/>
              </w:rPr>
              <w:t xml:space="preserve">completed on the External Examiner report portal or sent to </w:t>
            </w:r>
            <w:r w:rsidR="003C61EB">
              <w:rPr>
                <w:rFonts w:ascii="Arial" w:hAnsi="Arial" w:cs="Arial"/>
                <w:sz w:val="20"/>
                <w:szCs w:val="20"/>
              </w:rPr>
              <w:t>Quality and Academic Development</w:t>
            </w:r>
            <w:r w:rsidR="00DD3552">
              <w:rPr>
                <w:rFonts w:ascii="Arial" w:hAnsi="Arial" w:cs="Arial"/>
                <w:sz w:val="20"/>
                <w:szCs w:val="20"/>
              </w:rPr>
              <w:t xml:space="preserve"> via </w:t>
            </w:r>
            <w:hyperlink r:id="rId12" w:history="1">
              <w:r w:rsidR="00DD3552" w:rsidRPr="006C7F30">
                <w:rPr>
                  <w:rStyle w:val="Hyperlink"/>
                  <w:rFonts w:ascii="Arial" w:hAnsi="Arial" w:cs="Arial"/>
                  <w:sz w:val="20"/>
                  <w:szCs w:val="20"/>
                </w:rPr>
                <w:t>external.examiners@essex.ac.uk</w:t>
              </w:r>
            </w:hyperlink>
            <w:r w:rsidR="00DD3552">
              <w:rPr>
                <w:rFonts w:ascii="Arial" w:hAnsi="Arial" w:cs="Arial"/>
                <w:sz w:val="20"/>
                <w:szCs w:val="20"/>
              </w:rPr>
              <w:t xml:space="preserve"> </w:t>
            </w:r>
          </w:p>
        </w:tc>
      </w:tr>
      <w:tr w:rsidR="006C4F24" w:rsidRPr="0056486A" w14:paraId="0AF08546" w14:textId="77777777" w:rsidTr="00E02604">
        <w:tc>
          <w:tcPr>
            <w:tcW w:w="455" w:type="dxa"/>
          </w:tcPr>
          <w:p w14:paraId="1AFF6C52" w14:textId="77777777" w:rsidR="006C4F24" w:rsidRPr="00E02604" w:rsidRDefault="006C4F24" w:rsidP="006C4F24">
            <w:pPr>
              <w:spacing w:before="40" w:after="40"/>
              <w:rPr>
                <w:rFonts w:ascii="Arial" w:hAnsi="Arial" w:cs="Arial"/>
                <w:b/>
                <w:sz w:val="20"/>
                <w:szCs w:val="20"/>
              </w:rPr>
            </w:pPr>
          </w:p>
        </w:tc>
        <w:tc>
          <w:tcPr>
            <w:tcW w:w="4820" w:type="dxa"/>
          </w:tcPr>
          <w:p w14:paraId="53EB567C"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0661C4F1" w14:textId="77777777" w:rsidR="006C4F24" w:rsidRDefault="006C4F24" w:rsidP="006C4F24">
            <w:pPr>
              <w:spacing w:before="40" w:after="40"/>
            </w:pPr>
          </w:p>
        </w:tc>
        <w:tc>
          <w:tcPr>
            <w:tcW w:w="5521" w:type="dxa"/>
          </w:tcPr>
          <w:p w14:paraId="6FCD089F"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27D0A902" w14:textId="77777777" w:rsidR="006C4F24" w:rsidRDefault="006C4F24" w:rsidP="006C4F24">
            <w:pPr>
              <w:spacing w:before="40" w:after="40"/>
            </w:pPr>
          </w:p>
        </w:tc>
      </w:tr>
      <w:tr w:rsidR="006C4F24" w:rsidRPr="0056486A" w14:paraId="3961EC67" w14:textId="77777777" w:rsidTr="00E02604">
        <w:tc>
          <w:tcPr>
            <w:tcW w:w="455" w:type="dxa"/>
            <w:shd w:val="clear" w:color="auto" w:fill="D9D9D9" w:themeFill="background1" w:themeFillShade="D9"/>
          </w:tcPr>
          <w:p w14:paraId="48359636"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4AD06FE8" w14:textId="77777777" w:rsidR="006C4F24" w:rsidRPr="0056486A" w:rsidRDefault="006C4F24" w:rsidP="006C4F24">
            <w:pPr>
              <w:spacing w:before="40" w:after="40"/>
              <w:rPr>
                <w:rFonts w:ascii="Arial" w:hAnsi="Arial" w:cs="Arial"/>
                <w:sz w:val="20"/>
                <w:szCs w:val="20"/>
              </w:rPr>
            </w:pPr>
            <w:r w:rsidRPr="00684919">
              <w:rPr>
                <w:rFonts w:ascii="Arial" w:hAnsi="Arial" w:cs="Arial"/>
                <w:b/>
                <w:sz w:val="20"/>
                <w:szCs w:val="20"/>
              </w:rPr>
              <w:t>Assessment</w:t>
            </w:r>
          </w:p>
        </w:tc>
      </w:tr>
      <w:tr w:rsidR="006C4F24" w:rsidRPr="0056486A" w14:paraId="5A3C6C94" w14:textId="77777777" w:rsidTr="00E02604">
        <w:tc>
          <w:tcPr>
            <w:tcW w:w="455" w:type="dxa"/>
            <w:shd w:val="clear" w:color="auto" w:fill="F2F2F2" w:themeFill="background1" w:themeFillShade="F2"/>
          </w:tcPr>
          <w:p w14:paraId="7CB6EC14" w14:textId="77777777"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9</w:t>
            </w:r>
          </w:p>
        </w:tc>
        <w:tc>
          <w:tcPr>
            <w:tcW w:w="10341" w:type="dxa"/>
            <w:gridSpan w:val="2"/>
            <w:shd w:val="clear" w:color="auto" w:fill="F2F2F2" w:themeFill="background1" w:themeFillShade="F2"/>
          </w:tcPr>
          <w:p w14:paraId="108BB21B" w14:textId="77777777" w:rsidR="006C4F24" w:rsidRPr="00684919" w:rsidRDefault="006C4F24" w:rsidP="006C4F24">
            <w:pPr>
              <w:spacing w:before="40" w:after="40"/>
              <w:rPr>
                <w:rFonts w:ascii="Arial" w:hAnsi="Arial" w:cs="Arial"/>
                <w:b/>
                <w:sz w:val="20"/>
                <w:szCs w:val="20"/>
              </w:rPr>
            </w:pPr>
            <w:r w:rsidRPr="00CD1A87">
              <w:rPr>
                <w:rFonts w:ascii="Arial" w:hAnsi="Arial" w:cs="Arial"/>
                <w:sz w:val="20"/>
                <w:szCs w:val="20"/>
              </w:rPr>
              <w:t xml:space="preserve">An assessment strategy </w:t>
            </w:r>
            <w:r>
              <w:rPr>
                <w:rFonts w:ascii="Arial" w:hAnsi="Arial" w:cs="Arial"/>
                <w:sz w:val="20"/>
                <w:szCs w:val="20"/>
              </w:rPr>
              <w:t>was</w:t>
            </w:r>
            <w:r w:rsidRPr="00CD1A87">
              <w:rPr>
                <w:rFonts w:ascii="Arial" w:hAnsi="Arial" w:cs="Arial"/>
                <w:sz w:val="20"/>
                <w:szCs w:val="20"/>
              </w:rPr>
              <w:t xml:space="preserve"> </w:t>
            </w:r>
            <w:r>
              <w:rPr>
                <w:rFonts w:ascii="Arial" w:hAnsi="Arial" w:cs="Arial"/>
                <w:sz w:val="20"/>
                <w:szCs w:val="20"/>
              </w:rPr>
              <w:t>in place which aligned with the Institution’s</w:t>
            </w:r>
            <w:r w:rsidRPr="00CD1A87">
              <w:rPr>
                <w:rFonts w:ascii="Arial" w:hAnsi="Arial" w:cs="Arial"/>
                <w:sz w:val="20"/>
                <w:szCs w:val="20"/>
              </w:rPr>
              <w:t xml:space="preserve"> Marking and Assessment policies.</w:t>
            </w:r>
          </w:p>
        </w:tc>
      </w:tr>
      <w:tr w:rsidR="006C4F24" w:rsidRPr="0056486A" w14:paraId="17C2A72C" w14:textId="77777777" w:rsidTr="00E02604">
        <w:tc>
          <w:tcPr>
            <w:tcW w:w="455" w:type="dxa"/>
          </w:tcPr>
          <w:p w14:paraId="5B1E6180" w14:textId="77777777" w:rsidR="006C4F24" w:rsidRPr="00E02604" w:rsidRDefault="006C4F24" w:rsidP="006C4F24">
            <w:pPr>
              <w:spacing w:before="40" w:after="40"/>
              <w:rPr>
                <w:rFonts w:ascii="Arial" w:hAnsi="Arial" w:cs="Arial"/>
                <w:b/>
                <w:sz w:val="20"/>
                <w:szCs w:val="20"/>
              </w:rPr>
            </w:pPr>
          </w:p>
        </w:tc>
        <w:tc>
          <w:tcPr>
            <w:tcW w:w="4820" w:type="dxa"/>
          </w:tcPr>
          <w:p w14:paraId="378F4F6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0FE51AF3" w14:textId="77777777" w:rsidR="006C4F24" w:rsidRPr="00B83517" w:rsidRDefault="006C4F24" w:rsidP="006C4F24">
            <w:pPr>
              <w:spacing w:before="40" w:after="40"/>
              <w:rPr>
                <w:rFonts w:ascii="Arial" w:hAnsi="Arial" w:cs="Arial"/>
                <w:sz w:val="20"/>
                <w:szCs w:val="20"/>
              </w:rPr>
            </w:pPr>
          </w:p>
        </w:tc>
        <w:tc>
          <w:tcPr>
            <w:tcW w:w="5521" w:type="dxa"/>
          </w:tcPr>
          <w:p w14:paraId="6347A688"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4ECC8978" w14:textId="77777777" w:rsidR="006C4F24" w:rsidRPr="0056486A" w:rsidRDefault="006C4F24" w:rsidP="006C4F24">
            <w:pPr>
              <w:spacing w:before="40" w:after="40"/>
              <w:rPr>
                <w:rFonts w:ascii="Arial" w:hAnsi="Arial" w:cs="Arial"/>
                <w:sz w:val="20"/>
                <w:szCs w:val="20"/>
              </w:rPr>
            </w:pPr>
          </w:p>
        </w:tc>
      </w:tr>
      <w:tr w:rsidR="006C4F24" w:rsidRPr="0056486A" w14:paraId="03CB3A3E" w14:textId="77777777" w:rsidTr="00E02604">
        <w:tc>
          <w:tcPr>
            <w:tcW w:w="455" w:type="dxa"/>
            <w:shd w:val="clear" w:color="auto" w:fill="F2F2F2" w:themeFill="background1" w:themeFillShade="F2"/>
          </w:tcPr>
          <w:p w14:paraId="21941003" w14:textId="77777777" w:rsidR="006C4F24" w:rsidRPr="00E02604" w:rsidRDefault="00646FEC" w:rsidP="006C4F24">
            <w:pPr>
              <w:spacing w:before="40" w:after="40"/>
              <w:rPr>
                <w:rFonts w:ascii="Arial" w:hAnsi="Arial" w:cs="Arial"/>
                <w:b/>
                <w:sz w:val="20"/>
                <w:szCs w:val="20"/>
              </w:rPr>
            </w:pPr>
            <w:r>
              <w:rPr>
                <w:rFonts w:ascii="Arial" w:hAnsi="Arial" w:cs="Arial"/>
                <w:b/>
                <w:sz w:val="20"/>
                <w:szCs w:val="20"/>
              </w:rPr>
              <w:t>20</w:t>
            </w:r>
          </w:p>
        </w:tc>
        <w:tc>
          <w:tcPr>
            <w:tcW w:w="10341" w:type="dxa"/>
            <w:gridSpan w:val="2"/>
            <w:shd w:val="clear" w:color="auto" w:fill="F2F2F2" w:themeFill="background1" w:themeFillShade="F2"/>
          </w:tcPr>
          <w:p w14:paraId="48371270" w14:textId="77777777"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for monitoring </w:t>
            </w:r>
            <w:r>
              <w:rPr>
                <w:rFonts w:ascii="Arial" w:hAnsi="Arial" w:cs="Arial"/>
                <w:sz w:val="20"/>
                <w:szCs w:val="20"/>
              </w:rPr>
              <w:t xml:space="preserve">the quality of </w:t>
            </w:r>
            <w:r w:rsidRPr="00B83517">
              <w:rPr>
                <w:rFonts w:ascii="Arial" w:hAnsi="Arial" w:cs="Arial"/>
                <w:sz w:val="20"/>
                <w:szCs w:val="20"/>
              </w:rPr>
              <w:t>feedback to students on coursework</w:t>
            </w:r>
          </w:p>
        </w:tc>
      </w:tr>
      <w:tr w:rsidR="006C4F24" w:rsidRPr="0056486A" w14:paraId="52F7F8E4" w14:textId="77777777" w:rsidTr="00E02604">
        <w:tc>
          <w:tcPr>
            <w:tcW w:w="455" w:type="dxa"/>
          </w:tcPr>
          <w:p w14:paraId="2686110D" w14:textId="77777777" w:rsidR="006C4F24" w:rsidRPr="00E02604" w:rsidRDefault="006C4F24" w:rsidP="006C4F24">
            <w:pPr>
              <w:spacing w:before="40" w:after="40"/>
              <w:rPr>
                <w:rFonts w:ascii="Arial" w:hAnsi="Arial" w:cs="Arial"/>
                <w:b/>
                <w:sz w:val="20"/>
                <w:szCs w:val="20"/>
              </w:rPr>
            </w:pPr>
          </w:p>
        </w:tc>
        <w:tc>
          <w:tcPr>
            <w:tcW w:w="4820" w:type="dxa"/>
          </w:tcPr>
          <w:p w14:paraId="0048DFDE"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06C0E759" w14:textId="77777777" w:rsidR="006C4F24" w:rsidRPr="00B83517" w:rsidRDefault="006C4F24" w:rsidP="006C4F24">
            <w:pPr>
              <w:spacing w:before="40" w:after="40"/>
              <w:rPr>
                <w:rFonts w:ascii="Arial" w:hAnsi="Arial" w:cs="Arial"/>
                <w:sz w:val="20"/>
                <w:szCs w:val="20"/>
              </w:rPr>
            </w:pPr>
          </w:p>
        </w:tc>
        <w:tc>
          <w:tcPr>
            <w:tcW w:w="5521" w:type="dxa"/>
          </w:tcPr>
          <w:p w14:paraId="3177EE71"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6103343D" w14:textId="77777777" w:rsidR="006C4F24" w:rsidRPr="0056486A" w:rsidRDefault="006C4F24" w:rsidP="006C4F24">
            <w:pPr>
              <w:spacing w:before="40" w:after="40"/>
              <w:rPr>
                <w:rFonts w:ascii="Arial" w:hAnsi="Arial" w:cs="Arial"/>
                <w:sz w:val="20"/>
                <w:szCs w:val="20"/>
              </w:rPr>
            </w:pPr>
          </w:p>
        </w:tc>
      </w:tr>
      <w:tr w:rsidR="006C4F24" w:rsidRPr="0056486A" w14:paraId="4A49907E" w14:textId="77777777" w:rsidTr="00E02604">
        <w:tc>
          <w:tcPr>
            <w:tcW w:w="455" w:type="dxa"/>
            <w:shd w:val="clear" w:color="auto" w:fill="F2F2F2" w:themeFill="background1" w:themeFillShade="F2"/>
          </w:tcPr>
          <w:p w14:paraId="0E141434"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1</w:t>
            </w:r>
          </w:p>
        </w:tc>
        <w:tc>
          <w:tcPr>
            <w:tcW w:w="10341" w:type="dxa"/>
            <w:gridSpan w:val="2"/>
            <w:shd w:val="clear" w:color="auto" w:fill="F2F2F2" w:themeFill="background1" w:themeFillShade="F2"/>
          </w:tcPr>
          <w:p w14:paraId="3357CC68" w14:textId="77777777"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to monitor the timeliness of feedback</w:t>
            </w:r>
            <w:r>
              <w:rPr>
                <w:rFonts w:ascii="Arial" w:hAnsi="Arial" w:cs="Arial"/>
                <w:sz w:val="20"/>
                <w:szCs w:val="20"/>
              </w:rPr>
              <w:t>.</w:t>
            </w:r>
          </w:p>
        </w:tc>
      </w:tr>
      <w:tr w:rsidR="006C4F24" w:rsidRPr="0056486A" w14:paraId="6AC3A13E" w14:textId="77777777" w:rsidTr="00E02604">
        <w:tc>
          <w:tcPr>
            <w:tcW w:w="455" w:type="dxa"/>
          </w:tcPr>
          <w:p w14:paraId="0338FC08" w14:textId="77777777" w:rsidR="006C4F24" w:rsidRPr="00E02604" w:rsidRDefault="006C4F24" w:rsidP="006C4F24">
            <w:pPr>
              <w:spacing w:before="40" w:after="40"/>
              <w:rPr>
                <w:rFonts w:ascii="Arial" w:hAnsi="Arial" w:cs="Arial"/>
                <w:b/>
                <w:sz w:val="20"/>
                <w:szCs w:val="20"/>
              </w:rPr>
            </w:pPr>
          </w:p>
        </w:tc>
        <w:tc>
          <w:tcPr>
            <w:tcW w:w="4820" w:type="dxa"/>
          </w:tcPr>
          <w:p w14:paraId="3C29729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1D1E8AE4" w14:textId="77777777" w:rsidR="006C4F24" w:rsidRPr="008F6F1E" w:rsidRDefault="006C4F24" w:rsidP="006C4F24">
            <w:pPr>
              <w:spacing w:before="40" w:after="40"/>
              <w:rPr>
                <w:rFonts w:ascii="Arial" w:hAnsi="Arial" w:cs="Arial"/>
                <w:sz w:val="20"/>
                <w:szCs w:val="20"/>
                <w:highlight w:val="yellow"/>
              </w:rPr>
            </w:pPr>
          </w:p>
        </w:tc>
        <w:tc>
          <w:tcPr>
            <w:tcW w:w="5521" w:type="dxa"/>
          </w:tcPr>
          <w:p w14:paraId="37C30A7F"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076706B" w14:textId="77777777" w:rsidR="006C4F24" w:rsidRPr="0056486A" w:rsidRDefault="006C4F24" w:rsidP="006C4F24">
            <w:pPr>
              <w:spacing w:before="40" w:after="40"/>
              <w:rPr>
                <w:rFonts w:ascii="Arial" w:hAnsi="Arial" w:cs="Arial"/>
                <w:sz w:val="20"/>
                <w:szCs w:val="20"/>
              </w:rPr>
            </w:pPr>
          </w:p>
        </w:tc>
      </w:tr>
    </w:tbl>
    <w:p w14:paraId="1F393A06" w14:textId="77777777" w:rsidR="00677F5E" w:rsidRPr="0056486A" w:rsidRDefault="00677F5E" w:rsidP="00CB2B94">
      <w:pPr>
        <w:spacing w:after="0" w:line="240" w:lineRule="auto"/>
        <w:rPr>
          <w:rFonts w:ascii="Arial" w:hAnsi="Arial" w:cs="Arial"/>
          <w:sz w:val="20"/>
          <w:szCs w:val="20"/>
        </w:rPr>
      </w:pPr>
    </w:p>
    <w:tbl>
      <w:tblPr>
        <w:tblStyle w:val="TableGrid"/>
        <w:tblW w:w="0" w:type="auto"/>
        <w:tblInd w:w="-318" w:type="dxa"/>
        <w:tblLook w:val="04A0" w:firstRow="1" w:lastRow="0" w:firstColumn="1" w:lastColumn="0" w:noHBand="0" w:noVBand="1"/>
      </w:tblPr>
      <w:tblGrid>
        <w:gridCol w:w="29"/>
        <w:gridCol w:w="426"/>
        <w:gridCol w:w="13"/>
        <w:gridCol w:w="4809"/>
        <w:gridCol w:w="5519"/>
      </w:tblGrid>
      <w:tr w:rsidR="00043197" w:rsidRPr="00892A83" w14:paraId="591254CF" w14:textId="77777777" w:rsidTr="006066B3">
        <w:trPr>
          <w:gridBefore w:val="1"/>
          <w:wBefore w:w="29" w:type="dxa"/>
        </w:trPr>
        <w:tc>
          <w:tcPr>
            <w:tcW w:w="439" w:type="dxa"/>
            <w:gridSpan w:val="2"/>
            <w:shd w:val="clear" w:color="auto" w:fill="D9D9D9" w:themeFill="background1" w:themeFillShade="D9"/>
          </w:tcPr>
          <w:p w14:paraId="7173A835" w14:textId="77777777" w:rsidR="00043197" w:rsidRPr="00892A83" w:rsidRDefault="00043197" w:rsidP="00BC247C">
            <w:pPr>
              <w:rPr>
                <w:rFonts w:ascii="Arial" w:hAnsi="Arial" w:cs="Arial"/>
                <w:b/>
                <w:sz w:val="20"/>
                <w:szCs w:val="20"/>
              </w:rPr>
            </w:pPr>
          </w:p>
        </w:tc>
        <w:tc>
          <w:tcPr>
            <w:tcW w:w="10328" w:type="dxa"/>
            <w:gridSpan w:val="2"/>
            <w:shd w:val="clear" w:color="auto" w:fill="D9D9D9" w:themeFill="background1" w:themeFillShade="D9"/>
          </w:tcPr>
          <w:p w14:paraId="7D08E3A6" w14:textId="77777777" w:rsidR="00043197" w:rsidRPr="00892A83" w:rsidRDefault="00043197" w:rsidP="00BC247C">
            <w:pPr>
              <w:rPr>
                <w:rFonts w:ascii="Arial" w:hAnsi="Arial" w:cs="Arial"/>
                <w:b/>
                <w:sz w:val="20"/>
                <w:szCs w:val="20"/>
              </w:rPr>
            </w:pPr>
            <w:r w:rsidRPr="00892A83">
              <w:rPr>
                <w:rFonts w:ascii="Arial" w:hAnsi="Arial" w:cs="Arial"/>
                <w:b/>
                <w:sz w:val="20"/>
                <w:szCs w:val="20"/>
              </w:rPr>
              <w:t>Learning</w:t>
            </w:r>
            <w:r>
              <w:rPr>
                <w:rFonts w:ascii="Arial" w:hAnsi="Arial" w:cs="Arial"/>
                <w:b/>
                <w:sz w:val="20"/>
                <w:szCs w:val="20"/>
              </w:rPr>
              <w:t>,</w:t>
            </w:r>
            <w:r w:rsidRPr="00892A83">
              <w:rPr>
                <w:rFonts w:ascii="Arial" w:hAnsi="Arial" w:cs="Arial"/>
                <w:b/>
                <w:sz w:val="20"/>
                <w:szCs w:val="20"/>
              </w:rPr>
              <w:t xml:space="preserve"> Teaching and Supervision</w:t>
            </w:r>
          </w:p>
        </w:tc>
      </w:tr>
      <w:tr w:rsidR="00043197" w:rsidRPr="0059489C" w14:paraId="1797A3BC" w14:textId="77777777" w:rsidTr="006066B3">
        <w:trPr>
          <w:gridBefore w:val="1"/>
          <w:wBefore w:w="29" w:type="dxa"/>
        </w:trPr>
        <w:tc>
          <w:tcPr>
            <w:tcW w:w="439" w:type="dxa"/>
            <w:gridSpan w:val="2"/>
            <w:shd w:val="clear" w:color="auto" w:fill="F2F2F2" w:themeFill="background1" w:themeFillShade="F2"/>
          </w:tcPr>
          <w:p w14:paraId="2F4C6CA1" w14:textId="77777777" w:rsidR="00043197" w:rsidRDefault="00BB44F4" w:rsidP="00BC247C">
            <w:pPr>
              <w:rPr>
                <w:rFonts w:ascii="Arial" w:hAnsi="Arial" w:cs="Arial"/>
                <w:sz w:val="20"/>
                <w:szCs w:val="20"/>
              </w:rPr>
            </w:pPr>
            <w:r>
              <w:rPr>
                <w:rFonts w:ascii="Arial" w:hAnsi="Arial" w:cs="Arial"/>
                <w:sz w:val="20"/>
                <w:szCs w:val="20"/>
              </w:rPr>
              <w:t>22</w:t>
            </w:r>
          </w:p>
        </w:tc>
        <w:tc>
          <w:tcPr>
            <w:tcW w:w="10328" w:type="dxa"/>
            <w:gridSpan w:val="2"/>
            <w:shd w:val="clear" w:color="auto" w:fill="F2F2F2" w:themeFill="background1" w:themeFillShade="F2"/>
          </w:tcPr>
          <w:p w14:paraId="21F037C1" w14:textId="77777777" w:rsidR="00043197" w:rsidRPr="0059489C" w:rsidRDefault="00043197" w:rsidP="00BC247C">
            <w:pPr>
              <w:rPr>
                <w:rFonts w:ascii="Arial" w:hAnsi="Arial" w:cs="Arial"/>
                <w:sz w:val="20"/>
                <w:szCs w:val="20"/>
              </w:rPr>
            </w:pPr>
            <w:r>
              <w:rPr>
                <w:rFonts w:ascii="Arial" w:hAnsi="Arial" w:cs="Arial"/>
                <w:sz w:val="20"/>
                <w:szCs w:val="20"/>
              </w:rPr>
              <w:t>All supervisors have received adequate training.</w:t>
            </w:r>
          </w:p>
        </w:tc>
      </w:tr>
      <w:tr w:rsidR="00043197" w:rsidRPr="0059489C" w14:paraId="70B4342A" w14:textId="77777777" w:rsidTr="006066B3">
        <w:trPr>
          <w:gridBefore w:val="1"/>
          <w:wBefore w:w="29" w:type="dxa"/>
        </w:trPr>
        <w:tc>
          <w:tcPr>
            <w:tcW w:w="439" w:type="dxa"/>
            <w:gridSpan w:val="2"/>
            <w:tcBorders>
              <w:bottom w:val="single" w:sz="4" w:space="0" w:color="auto"/>
            </w:tcBorders>
            <w:shd w:val="clear" w:color="auto" w:fill="auto"/>
          </w:tcPr>
          <w:p w14:paraId="2F7114C0"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2035DF18"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4DBC7149" w14:textId="77777777" w:rsidR="00043197" w:rsidRPr="00A1277D" w:rsidRDefault="00043197" w:rsidP="00BC247C">
            <w:pPr>
              <w:rPr>
                <w:rFonts w:ascii="Arial" w:hAnsi="Arial" w:cs="Arial"/>
                <w:b/>
                <w:sz w:val="20"/>
                <w:szCs w:val="20"/>
              </w:rPr>
            </w:pPr>
          </w:p>
          <w:p w14:paraId="5152E7FE"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749AD961"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739263D5"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520CDD7C" w14:textId="77777777" w:rsidR="00043197" w:rsidRDefault="00043197" w:rsidP="00BC247C">
            <w:pPr>
              <w:rPr>
                <w:rFonts w:ascii="Arial" w:hAnsi="Arial" w:cs="Arial"/>
                <w:b/>
                <w:sz w:val="20"/>
                <w:szCs w:val="20"/>
              </w:rPr>
            </w:pPr>
          </w:p>
          <w:p w14:paraId="5299C8AB" w14:textId="77777777" w:rsidR="00043197" w:rsidRPr="0059489C" w:rsidRDefault="00043197" w:rsidP="00BC247C">
            <w:pPr>
              <w:rPr>
                <w:rFonts w:ascii="Arial" w:hAnsi="Arial" w:cs="Arial"/>
                <w:sz w:val="20"/>
                <w:szCs w:val="20"/>
              </w:rPr>
            </w:pPr>
          </w:p>
        </w:tc>
      </w:tr>
      <w:tr w:rsidR="00043197" w:rsidRPr="0059489C" w14:paraId="6B6F168C" w14:textId="77777777" w:rsidTr="006066B3">
        <w:trPr>
          <w:gridBefore w:val="1"/>
          <w:wBefore w:w="29" w:type="dxa"/>
        </w:trPr>
        <w:tc>
          <w:tcPr>
            <w:tcW w:w="439" w:type="dxa"/>
            <w:gridSpan w:val="2"/>
            <w:shd w:val="clear" w:color="auto" w:fill="F2F2F2" w:themeFill="background1" w:themeFillShade="F2"/>
          </w:tcPr>
          <w:p w14:paraId="4C422C9D" w14:textId="77777777" w:rsidR="00043197" w:rsidRDefault="00BB44F4" w:rsidP="00BC247C">
            <w:pPr>
              <w:rPr>
                <w:rFonts w:ascii="Arial" w:hAnsi="Arial" w:cs="Arial"/>
                <w:sz w:val="20"/>
                <w:szCs w:val="20"/>
              </w:rPr>
            </w:pPr>
            <w:r>
              <w:rPr>
                <w:rFonts w:ascii="Arial" w:hAnsi="Arial" w:cs="Arial"/>
                <w:sz w:val="20"/>
                <w:szCs w:val="20"/>
              </w:rPr>
              <w:t>23</w:t>
            </w:r>
          </w:p>
        </w:tc>
        <w:tc>
          <w:tcPr>
            <w:tcW w:w="10328" w:type="dxa"/>
            <w:gridSpan w:val="2"/>
            <w:shd w:val="clear" w:color="auto" w:fill="F2F2F2" w:themeFill="background1" w:themeFillShade="F2"/>
          </w:tcPr>
          <w:p w14:paraId="21B65888" w14:textId="77777777" w:rsidR="00043197" w:rsidRPr="0059489C" w:rsidRDefault="00043197" w:rsidP="00BC247C">
            <w:pPr>
              <w:rPr>
                <w:rFonts w:ascii="Arial" w:hAnsi="Arial" w:cs="Arial"/>
                <w:sz w:val="20"/>
                <w:szCs w:val="20"/>
              </w:rPr>
            </w:pPr>
            <w:r>
              <w:rPr>
                <w:rFonts w:ascii="Arial" w:hAnsi="Arial" w:cs="Arial"/>
                <w:sz w:val="20"/>
                <w:szCs w:val="20"/>
              </w:rPr>
              <w:t>All new supervisors have been allocated mentors.</w:t>
            </w:r>
            <w:r>
              <w:rPr>
                <w:rStyle w:val="FootnoteReference"/>
                <w:rFonts w:ascii="Arial" w:hAnsi="Arial" w:cs="Arial"/>
                <w:sz w:val="20"/>
                <w:szCs w:val="20"/>
              </w:rPr>
              <w:footnoteReference w:id="3"/>
            </w:r>
          </w:p>
        </w:tc>
      </w:tr>
      <w:tr w:rsidR="00043197" w:rsidRPr="0059489C" w14:paraId="7C77FD92" w14:textId="77777777" w:rsidTr="006066B3">
        <w:trPr>
          <w:gridBefore w:val="1"/>
          <w:wBefore w:w="29" w:type="dxa"/>
        </w:trPr>
        <w:tc>
          <w:tcPr>
            <w:tcW w:w="439" w:type="dxa"/>
            <w:gridSpan w:val="2"/>
            <w:tcBorders>
              <w:bottom w:val="single" w:sz="4" w:space="0" w:color="auto"/>
            </w:tcBorders>
            <w:shd w:val="clear" w:color="auto" w:fill="auto"/>
          </w:tcPr>
          <w:p w14:paraId="1FC0DB18"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44A1E04A"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1126560C" w14:textId="77777777" w:rsidR="00043197" w:rsidRPr="00A1277D" w:rsidRDefault="00043197" w:rsidP="00BC247C">
            <w:pPr>
              <w:rPr>
                <w:rFonts w:ascii="Arial" w:hAnsi="Arial" w:cs="Arial"/>
                <w:b/>
                <w:sz w:val="20"/>
                <w:szCs w:val="20"/>
              </w:rPr>
            </w:pPr>
          </w:p>
          <w:p w14:paraId="06BFB1B3"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0310E15E"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39A2959C"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2D525FEF" w14:textId="77777777" w:rsidR="00043197" w:rsidRDefault="00043197" w:rsidP="00BC247C">
            <w:pPr>
              <w:rPr>
                <w:rFonts w:ascii="Arial" w:hAnsi="Arial" w:cs="Arial"/>
                <w:sz w:val="20"/>
                <w:szCs w:val="20"/>
              </w:rPr>
            </w:pPr>
          </w:p>
          <w:p w14:paraId="4C3731A2" w14:textId="77777777" w:rsidR="00043197" w:rsidRPr="0059489C" w:rsidRDefault="00043197" w:rsidP="00BC247C">
            <w:pPr>
              <w:rPr>
                <w:rFonts w:ascii="Arial" w:hAnsi="Arial" w:cs="Arial"/>
                <w:sz w:val="20"/>
                <w:szCs w:val="20"/>
              </w:rPr>
            </w:pPr>
          </w:p>
        </w:tc>
      </w:tr>
      <w:tr w:rsidR="00043197" w:rsidRPr="0059489C" w14:paraId="665252C8" w14:textId="77777777" w:rsidTr="006066B3">
        <w:trPr>
          <w:gridBefore w:val="1"/>
          <w:wBefore w:w="29" w:type="dxa"/>
        </w:trPr>
        <w:tc>
          <w:tcPr>
            <w:tcW w:w="439" w:type="dxa"/>
            <w:gridSpan w:val="2"/>
            <w:shd w:val="clear" w:color="auto" w:fill="F2F2F2" w:themeFill="background1" w:themeFillShade="F2"/>
          </w:tcPr>
          <w:p w14:paraId="2247D58F" w14:textId="77777777" w:rsidR="00043197" w:rsidRDefault="00BB44F4" w:rsidP="00BC247C">
            <w:pPr>
              <w:rPr>
                <w:rFonts w:ascii="Arial" w:hAnsi="Arial" w:cs="Arial"/>
                <w:sz w:val="20"/>
                <w:szCs w:val="20"/>
              </w:rPr>
            </w:pPr>
            <w:r>
              <w:rPr>
                <w:rFonts w:ascii="Arial" w:hAnsi="Arial" w:cs="Arial"/>
                <w:sz w:val="20"/>
                <w:szCs w:val="20"/>
              </w:rPr>
              <w:t>24</w:t>
            </w:r>
          </w:p>
        </w:tc>
        <w:tc>
          <w:tcPr>
            <w:tcW w:w="10328" w:type="dxa"/>
            <w:gridSpan w:val="2"/>
            <w:shd w:val="clear" w:color="auto" w:fill="F2F2F2" w:themeFill="background1" w:themeFillShade="F2"/>
          </w:tcPr>
          <w:p w14:paraId="38D88AD1" w14:textId="77777777" w:rsidR="00043197" w:rsidRPr="0059489C" w:rsidRDefault="00043197" w:rsidP="00BC247C">
            <w:pPr>
              <w:rPr>
                <w:rFonts w:ascii="Arial" w:hAnsi="Arial" w:cs="Arial"/>
                <w:sz w:val="20"/>
                <w:szCs w:val="20"/>
              </w:rPr>
            </w:pPr>
            <w:r>
              <w:rPr>
                <w:rFonts w:ascii="Arial" w:hAnsi="Arial" w:cs="Arial"/>
                <w:sz w:val="20"/>
                <w:szCs w:val="20"/>
              </w:rPr>
              <w:t>A record is kept of all supervisory meetings.</w:t>
            </w:r>
          </w:p>
        </w:tc>
      </w:tr>
      <w:tr w:rsidR="00043197" w:rsidRPr="0059489C" w14:paraId="543087CD" w14:textId="77777777" w:rsidTr="006066B3">
        <w:trPr>
          <w:gridBefore w:val="1"/>
          <w:wBefore w:w="29" w:type="dxa"/>
        </w:trPr>
        <w:tc>
          <w:tcPr>
            <w:tcW w:w="439" w:type="dxa"/>
            <w:gridSpan w:val="2"/>
            <w:tcBorders>
              <w:bottom w:val="single" w:sz="4" w:space="0" w:color="auto"/>
            </w:tcBorders>
            <w:shd w:val="clear" w:color="auto" w:fill="auto"/>
          </w:tcPr>
          <w:p w14:paraId="7F3EC135"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25870671"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480EDE03" w14:textId="77777777" w:rsidR="00043197" w:rsidRPr="00A1277D" w:rsidRDefault="00043197" w:rsidP="00BC247C">
            <w:pPr>
              <w:rPr>
                <w:rFonts w:ascii="Arial" w:hAnsi="Arial" w:cs="Arial"/>
                <w:b/>
                <w:sz w:val="20"/>
                <w:szCs w:val="20"/>
              </w:rPr>
            </w:pPr>
          </w:p>
          <w:p w14:paraId="7D68056F"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1AA56631"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564E2ACF"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0FCD2C35" w14:textId="77777777" w:rsidR="00043197" w:rsidRDefault="00043197" w:rsidP="00BC247C">
            <w:pPr>
              <w:rPr>
                <w:rFonts w:ascii="Arial" w:hAnsi="Arial" w:cs="Arial"/>
                <w:b/>
                <w:sz w:val="20"/>
                <w:szCs w:val="20"/>
              </w:rPr>
            </w:pPr>
          </w:p>
          <w:p w14:paraId="4D259B09" w14:textId="77777777" w:rsidR="00043197" w:rsidRDefault="00043197" w:rsidP="00BC247C">
            <w:pPr>
              <w:rPr>
                <w:rFonts w:ascii="Arial" w:hAnsi="Arial" w:cs="Arial"/>
                <w:sz w:val="20"/>
                <w:szCs w:val="20"/>
              </w:rPr>
            </w:pPr>
          </w:p>
          <w:p w14:paraId="36B9816F" w14:textId="77777777" w:rsidR="00043197" w:rsidRDefault="00043197" w:rsidP="00BC247C">
            <w:pPr>
              <w:rPr>
                <w:rFonts w:ascii="Arial" w:hAnsi="Arial" w:cs="Arial"/>
                <w:sz w:val="20"/>
                <w:szCs w:val="20"/>
              </w:rPr>
            </w:pPr>
          </w:p>
          <w:p w14:paraId="05A75F03" w14:textId="77777777" w:rsidR="00043197" w:rsidRDefault="00043197" w:rsidP="00BC247C">
            <w:pPr>
              <w:rPr>
                <w:rFonts w:ascii="Arial" w:hAnsi="Arial" w:cs="Arial"/>
                <w:sz w:val="20"/>
                <w:szCs w:val="20"/>
              </w:rPr>
            </w:pPr>
          </w:p>
          <w:p w14:paraId="00F4A7D9" w14:textId="77777777" w:rsidR="00043197" w:rsidRDefault="00043197" w:rsidP="00BC247C">
            <w:pPr>
              <w:rPr>
                <w:rFonts w:ascii="Arial" w:hAnsi="Arial" w:cs="Arial"/>
                <w:sz w:val="20"/>
                <w:szCs w:val="20"/>
              </w:rPr>
            </w:pPr>
          </w:p>
          <w:p w14:paraId="44D7D452" w14:textId="77777777" w:rsidR="00043197" w:rsidRDefault="00043197" w:rsidP="00BC247C">
            <w:pPr>
              <w:rPr>
                <w:rFonts w:ascii="Arial" w:hAnsi="Arial" w:cs="Arial"/>
                <w:sz w:val="20"/>
                <w:szCs w:val="20"/>
              </w:rPr>
            </w:pPr>
          </w:p>
          <w:p w14:paraId="26F9393D" w14:textId="77777777" w:rsidR="00043197" w:rsidRDefault="00043197" w:rsidP="00BC247C">
            <w:pPr>
              <w:rPr>
                <w:rFonts w:ascii="Arial" w:hAnsi="Arial" w:cs="Arial"/>
                <w:sz w:val="20"/>
                <w:szCs w:val="20"/>
              </w:rPr>
            </w:pPr>
          </w:p>
          <w:p w14:paraId="4215AA3C" w14:textId="77777777" w:rsidR="00043197" w:rsidRPr="0059489C" w:rsidRDefault="00043197" w:rsidP="00BC247C">
            <w:pPr>
              <w:rPr>
                <w:rFonts w:ascii="Arial" w:hAnsi="Arial" w:cs="Arial"/>
                <w:sz w:val="20"/>
                <w:szCs w:val="20"/>
              </w:rPr>
            </w:pPr>
          </w:p>
        </w:tc>
      </w:tr>
      <w:tr w:rsidR="00043197" w:rsidRPr="0059489C" w14:paraId="278E0387" w14:textId="77777777" w:rsidTr="006066B3">
        <w:trPr>
          <w:gridBefore w:val="1"/>
          <w:wBefore w:w="29" w:type="dxa"/>
        </w:trPr>
        <w:tc>
          <w:tcPr>
            <w:tcW w:w="439" w:type="dxa"/>
            <w:gridSpan w:val="2"/>
            <w:shd w:val="clear" w:color="auto" w:fill="F2F2F2" w:themeFill="background1" w:themeFillShade="F2"/>
          </w:tcPr>
          <w:p w14:paraId="64D6B2AA" w14:textId="77777777" w:rsidR="00043197" w:rsidRDefault="00BB44F4" w:rsidP="00BC247C">
            <w:pPr>
              <w:rPr>
                <w:rFonts w:ascii="Arial" w:hAnsi="Arial" w:cs="Arial"/>
                <w:sz w:val="20"/>
                <w:szCs w:val="20"/>
              </w:rPr>
            </w:pPr>
            <w:r>
              <w:rPr>
                <w:rFonts w:ascii="Arial" w:hAnsi="Arial" w:cs="Arial"/>
                <w:sz w:val="20"/>
                <w:szCs w:val="20"/>
              </w:rPr>
              <w:t>25</w:t>
            </w:r>
          </w:p>
        </w:tc>
        <w:tc>
          <w:tcPr>
            <w:tcW w:w="10328" w:type="dxa"/>
            <w:gridSpan w:val="2"/>
            <w:shd w:val="clear" w:color="auto" w:fill="F2F2F2" w:themeFill="background1" w:themeFillShade="F2"/>
          </w:tcPr>
          <w:p w14:paraId="1B9112E1" w14:textId="77777777" w:rsidR="00043197" w:rsidRPr="0059489C" w:rsidRDefault="00043197" w:rsidP="00BC247C">
            <w:pPr>
              <w:rPr>
                <w:rFonts w:ascii="Arial" w:hAnsi="Arial" w:cs="Arial"/>
                <w:sz w:val="20"/>
                <w:szCs w:val="20"/>
              </w:rPr>
            </w:pPr>
            <w:r>
              <w:rPr>
                <w:rFonts w:ascii="Arial" w:hAnsi="Arial" w:cs="Arial"/>
                <w:sz w:val="20"/>
                <w:szCs w:val="20"/>
              </w:rPr>
              <w:t>The allocation of supervision hours is met.</w:t>
            </w:r>
          </w:p>
        </w:tc>
      </w:tr>
      <w:tr w:rsidR="00043197" w:rsidRPr="0059489C" w14:paraId="3247AEC5" w14:textId="77777777" w:rsidTr="006066B3">
        <w:trPr>
          <w:gridBefore w:val="1"/>
          <w:wBefore w:w="29" w:type="dxa"/>
          <w:trHeight w:val="1368"/>
        </w:trPr>
        <w:tc>
          <w:tcPr>
            <w:tcW w:w="439" w:type="dxa"/>
            <w:gridSpan w:val="2"/>
            <w:tcBorders>
              <w:bottom w:val="single" w:sz="4" w:space="0" w:color="auto"/>
            </w:tcBorders>
            <w:shd w:val="clear" w:color="auto" w:fill="auto"/>
          </w:tcPr>
          <w:p w14:paraId="0E2A17F4"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7FE5B12C"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29CAD468" w14:textId="77777777" w:rsidR="00043197" w:rsidRPr="00A1277D" w:rsidRDefault="00043197" w:rsidP="00BC247C">
            <w:pPr>
              <w:rPr>
                <w:rFonts w:ascii="Arial" w:hAnsi="Arial" w:cs="Arial"/>
                <w:b/>
                <w:sz w:val="20"/>
                <w:szCs w:val="20"/>
              </w:rPr>
            </w:pPr>
          </w:p>
          <w:p w14:paraId="65435127"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628D27EC"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5C417202"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55BF986F" w14:textId="77777777" w:rsidR="00043197" w:rsidRPr="0059489C" w:rsidRDefault="00043197" w:rsidP="00BC247C">
            <w:pPr>
              <w:rPr>
                <w:rFonts w:ascii="Arial" w:hAnsi="Arial" w:cs="Arial"/>
                <w:sz w:val="20"/>
                <w:szCs w:val="20"/>
              </w:rPr>
            </w:pPr>
          </w:p>
        </w:tc>
      </w:tr>
      <w:tr w:rsidR="00043197" w:rsidRPr="0059489C" w14:paraId="5F7C01D2" w14:textId="77777777" w:rsidTr="006066B3">
        <w:trPr>
          <w:gridBefore w:val="1"/>
          <w:wBefore w:w="29" w:type="dxa"/>
        </w:trPr>
        <w:tc>
          <w:tcPr>
            <w:tcW w:w="439" w:type="dxa"/>
            <w:gridSpan w:val="2"/>
            <w:shd w:val="clear" w:color="auto" w:fill="F2F2F2" w:themeFill="background1" w:themeFillShade="F2"/>
          </w:tcPr>
          <w:p w14:paraId="03088A3F" w14:textId="77777777" w:rsidR="00043197" w:rsidRDefault="00BB44F4" w:rsidP="00BC247C">
            <w:pPr>
              <w:rPr>
                <w:rFonts w:ascii="Arial" w:hAnsi="Arial" w:cs="Arial"/>
                <w:sz w:val="20"/>
                <w:szCs w:val="20"/>
              </w:rPr>
            </w:pPr>
            <w:r>
              <w:rPr>
                <w:rFonts w:ascii="Arial" w:hAnsi="Arial" w:cs="Arial"/>
                <w:sz w:val="20"/>
                <w:szCs w:val="20"/>
              </w:rPr>
              <w:t>26</w:t>
            </w:r>
          </w:p>
        </w:tc>
        <w:tc>
          <w:tcPr>
            <w:tcW w:w="10328" w:type="dxa"/>
            <w:gridSpan w:val="2"/>
            <w:shd w:val="clear" w:color="auto" w:fill="F2F2F2" w:themeFill="background1" w:themeFillShade="F2"/>
          </w:tcPr>
          <w:p w14:paraId="79AC3BB8" w14:textId="77777777" w:rsidR="00043197" w:rsidRPr="0059489C" w:rsidRDefault="00043197" w:rsidP="00BC247C">
            <w:pPr>
              <w:rPr>
                <w:rFonts w:ascii="Arial" w:hAnsi="Arial" w:cs="Arial"/>
                <w:sz w:val="20"/>
                <w:szCs w:val="20"/>
              </w:rPr>
            </w:pPr>
            <w:r>
              <w:rPr>
                <w:rFonts w:ascii="Arial" w:hAnsi="Arial" w:cs="Arial"/>
                <w:sz w:val="20"/>
                <w:szCs w:val="20"/>
              </w:rPr>
              <w:t>The Partner Institution monitors student engagement and progress.</w:t>
            </w:r>
          </w:p>
        </w:tc>
      </w:tr>
      <w:tr w:rsidR="00043197" w:rsidRPr="0059489C" w14:paraId="1E9788D8" w14:textId="77777777" w:rsidTr="006066B3">
        <w:trPr>
          <w:gridBefore w:val="1"/>
          <w:wBefore w:w="29" w:type="dxa"/>
        </w:trPr>
        <w:tc>
          <w:tcPr>
            <w:tcW w:w="439" w:type="dxa"/>
            <w:gridSpan w:val="2"/>
            <w:tcBorders>
              <w:bottom w:val="single" w:sz="4" w:space="0" w:color="auto"/>
            </w:tcBorders>
            <w:shd w:val="clear" w:color="auto" w:fill="auto"/>
          </w:tcPr>
          <w:p w14:paraId="335ECF80"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574B1ECA"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77E91B8C" w14:textId="77777777" w:rsidR="00043197" w:rsidRPr="00A1277D" w:rsidRDefault="00043197" w:rsidP="00BC247C">
            <w:pPr>
              <w:rPr>
                <w:rFonts w:ascii="Arial" w:hAnsi="Arial" w:cs="Arial"/>
                <w:b/>
                <w:sz w:val="20"/>
                <w:szCs w:val="20"/>
              </w:rPr>
            </w:pPr>
          </w:p>
          <w:p w14:paraId="44D2C6D7"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6522FF0B" w14:textId="77777777" w:rsidR="00043197" w:rsidRPr="00A1277D" w:rsidRDefault="00043197" w:rsidP="00BC247C">
            <w:pPr>
              <w:rPr>
                <w:rFonts w:ascii="Arial" w:hAnsi="Arial" w:cs="Arial"/>
                <w:b/>
                <w:sz w:val="20"/>
                <w:szCs w:val="20"/>
              </w:rPr>
            </w:pPr>
            <w:r w:rsidRPr="00A1277D">
              <w:rPr>
                <w:rFonts w:ascii="Arial" w:hAnsi="Arial" w:cs="Arial"/>
                <w:b/>
                <w:sz w:val="20"/>
                <w:szCs w:val="20"/>
              </w:rPr>
              <w:lastRenderedPageBreak/>
              <w:t>Evidence</w:t>
            </w:r>
          </w:p>
          <w:p w14:paraId="0A9F3A24" w14:textId="77777777" w:rsidR="00043197" w:rsidRDefault="00043197" w:rsidP="00BC247C">
            <w:pPr>
              <w:rPr>
                <w:rFonts w:ascii="Arial" w:hAnsi="Arial" w:cs="Arial"/>
                <w:b/>
                <w:sz w:val="20"/>
                <w:szCs w:val="20"/>
              </w:rPr>
            </w:pPr>
            <w:r w:rsidRPr="00A1277D">
              <w:rPr>
                <w:rFonts w:ascii="Arial" w:hAnsi="Arial" w:cs="Arial"/>
                <w:b/>
                <w:sz w:val="20"/>
                <w:szCs w:val="20"/>
              </w:rPr>
              <w:lastRenderedPageBreak/>
              <w:t>e.g. please provide dates of meetings and minutes, website links</w:t>
            </w:r>
          </w:p>
          <w:p w14:paraId="19863532" w14:textId="77777777" w:rsidR="00043197" w:rsidRDefault="00043197" w:rsidP="00BC247C">
            <w:pPr>
              <w:rPr>
                <w:rFonts w:ascii="Arial" w:hAnsi="Arial" w:cs="Arial"/>
                <w:b/>
                <w:sz w:val="20"/>
                <w:szCs w:val="20"/>
              </w:rPr>
            </w:pPr>
          </w:p>
          <w:p w14:paraId="4CB388E5" w14:textId="77777777" w:rsidR="00043197" w:rsidRPr="0059489C" w:rsidRDefault="00043197" w:rsidP="00BC247C">
            <w:pPr>
              <w:rPr>
                <w:rFonts w:ascii="Arial" w:hAnsi="Arial" w:cs="Arial"/>
                <w:sz w:val="20"/>
                <w:szCs w:val="20"/>
              </w:rPr>
            </w:pPr>
          </w:p>
        </w:tc>
      </w:tr>
      <w:tr w:rsidR="00043197" w:rsidRPr="0059489C" w14:paraId="290EBF2F" w14:textId="77777777" w:rsidTr="006066B3">
        <w:trPr>
          <w:gridBefore w:val="1"/>
          <w:wBefore w:w="29" w:type="dxa"/>
        </w:trPr>
        <w:tc>
          <w:tcPr>
            <w:tcW w:w="439" w:type="dxa"/>
            <w:gridSpan w:val="2"/>
            <w:tcBorders>
              <w:bottom w:val="single" w:sz="4" w:space="0" w:color="auto"/>
            </w:tcBorders>
            <w:shd w:val="clear" w:color="auto" w:fill="F2F2F2" w:themeFill="background1" w:themeFillShade="F2"/>
          </w:tcPr>
          <w:p w14:paraId="36697D2B" w14:textId="77777777" w:rsidR="00043197" w:rsidRDefault="00BB44F4" w:rsidP="00BC247C">
            <w:pPr>
              <w:rPr>
                <w:rFonts w:ascii="Arial" w:hAnsi="Arial" w:cs="Arial"/>
                <w:sz w:val="20"/>
                <w:szCs w:val="20"/>
              </w:rPr>
            </w:pPr>
            <w:r>
              <w:rPr>
                <w:rFonts w:ascii="Arial" w:hAnsi="Arial" w:cs="Arial"/>
                <w:sz w:val="20"/>
                <w:szCs w:val="20"/>
              </w:rPr>
              <w:lastRenderedPageBreak/>
              <w:t>27</w:t>
            </w:r>
          </w:p>
        </w:tc>
        <w:tc>
          <w:tcPr>
            <w:tcW w:w="10328" w:type="dxa"/>
            <w:gridSpan w:val="2"/>
            <w:tcBorders>
              <w:bottom w:val="single" w:sz="4" w:space="0" w:color="auto"/>
            </w:tcBorders>
            <w:shd w:val="clear" w:color="auto" w:fill="F2F2F2" w:themeFill="background1" w:themeFillShade="F2"/>
          </w:tcPr>
          <w:p w14:paraId="07F3A507" w14:textId="77777777" w:rsidR="00043197" w:rsidRPr="0059489C" w:rsidRDefault="00043197" w:rsidP="00BC247C">
            <w:pPr>
              <w:rPr>
                <w:rFonts w:ascii="Arial" w:hAnsi="Arial" w:cs="Arial"/>
                <w:sz w:val="20"/>
                <w:szCs w:val="20"/>
              </w:rPr>
            </w:pPr>
            <w:r>
              <w:rPr>
                <w:rFonts w:ascii="Arial" w:hAnsi="Arial" w:cs="Arial"/>
                <w:sz w:val="20"/>
                <w:szCs w:val="20"/>
              </w:rPr>
              <w:t>All supervisors are provided with a URL for the Code of Practice for Research Degrees.</w:t>
            </w:r>
          </w:p>
        </w:tc>
      </w:tr>
      <w:tr w:rsidR="00043197" w:rsidRPr="0059489C" w14:paraId="621824EA" w14:textId="77777777" w:rsidTr="006066B3">
        <w:trPr>
          <w:gridBefore w:val="1"/>
          <w:wBefore w:w="29" w:type="dxa"/>
        </w:trPr>
        <w:tc>
          <w:tcPr>
            <w:tcW w:w="439" w:type="dxa"/>
            <w:gridSpan w:val="2"/>
            <w:tcBorders>
              <w:bottom w:val="single" w:sz="4" w:space="0" w:color="auto"/>
            </w:tcBorders>
            <w:shd w:val="clear" w:color="auto" w:fill="auto"/>
          </w:tcPr>
          <w:p w14:paraId="35C9260C"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00C56824"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3038CF06" w14:textId="77777777" w:rsidR="00043197" w:rsidRPr="00A1277D" w:rsidRDefault="00043197" w:rsidP="00BC247C">
            <w:pPr>
              <w:rPr>
                <w:rFonts w:ascii="Arial" w:hAnsi="Arial" w:cs="Arial"/>
                <w:b/>
                <w:sz w:val="20"/>
                <w:szCs w:val="20"/>
              </w:rPr>
            </w:pPr>
          </w:p>
          <w:p w14:paraId="0E6AD786"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33DAF374"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71BA7B12"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1A106681" w14:textId="77777777" w:rsidR="00043197" w:rsidRDefault="00043197" w:rsidP="00BC247C">
            <w:pPr>
              <w:rPr>
                <w:rFonts w:ascii="Arial" w:hAnsi="Arial" w:cs="Arial"/>
                <w:b/>
                <w:sz w:val="20"/>
                <w:szCs w:val="20"/>
              </w:rPr>
            </w:pPr>
          </w:p>
          <w:p w14:paraId="02390F99" w14:textId="77777777" w:rsidR="00043197" w:rsidRPr="0059489C" w:rsidRDefault="00043197" w:rsidP="00BC247C">
            <w:pPr>
              <w:rPr>
                <w:rFonts w:ascii="Arial" w:hAnsi="Arial" w:cs="Arial"/>
                <w:sz w:val="20"/>
                <w:szCs w:val="20"/>
              </w:rPr>
            </w:pPr>
          </w:p>
        </w:tc>
      </w:tr>
      <w:tr w:rsidR="00043197" w:rsidRPr="0059489C" w14:paraId="36334DD0" w14:textId="77777777" w:rsidTr="006066B3">
        <w:trPr>
          <w:gridBefore w:val="1"/>
          <w:wBefore w:w="29" w:type="dxa"/>
        </w:trPr>
        <w:tc>
          <w:tcPr>
            <w:tcW w:w="439" w:type="dxa"/>
            <w:gridSpan w:val="2"/>
            <w:tcBorders>
              <w:bottom w:val="single" w:sz="4" w:space="0" w:color="auto"/>
            </w:tcBorders>
            <w:shd w:val="clear" w:color="auto" w:fill="F2F2F2" w:themeFill="background1" w:themeFillShade="F2"/>
          </w:tcPr>
          <w:p w14:paraId="534D1806" w14:textId="77777777" w:rsidR="00043197" w:rsidRDefault="00BB44F4" w:rsidP="00BC247C">
            <w:pPr>
              <w:rPr>
                <w:rFonts w:ascii="Arial" w:hAnsi="Arial" w:cs="Arial"/>
                <w:sz w:val="20"/>
                <w:szCs w:val="20"/>
              </w:rPr>
            </w:pPr>
            <w:r>
              <w:rPr>
                <w:rFonts w:ascii="Arial" w:hAnsi="Arial" w:cs="Arial"/>
                <w:sz w:val="20"/>
                <w:szCs w:val="20"/>
              </w:rPr>
              <w:t>28</w:t>
            </w:r>
          </w:p>
        </w:tc>
        <w:tc>
          <w:tcPr>
            <w:tcW w:w="10328" w:type="dxa"/>
            <w:gridSpan w:val="2"/>
            <w:tcBorders>
              <w:bottom w:val="single" w:sz="4" w:space="0" w:color="auto"/>
            </w:tcBorders>
            <w:shd w:val="clear" w:color="auto" w:fill="F2F2F2" w:themeFill="background1" w:themeFillShade="F2"/>
          </w:tcPr>
          <w:p w14:paraId="4F9F880E" w14:textId="77777777" w:rsidR="00043197" w:rsidRPr="0059489C" w:rsidRDefault="00043197" w:rsidP="00BC247C">
            <w:pPr>
              <w:rPr>
                <w:rFonts w:ascii="Arial" w:hAnsi="Arial" w:cs="Arial"/>
                <w:sz w:val="20"/>
                <w:szCs w:val="20"/>
              </w:rPr>
            </w:pPr>
            <w:r>
              <w:rPr>
                <w:rFonts w:ascii="Arial" w:hAnsi="Arial" w:cs="Arial"/>
                <w:sz w:val="20"/>
                <w:szCs w:val="20"/>
              </w:rPr>
              <w:t>The Partner Institution supports students whilst they are gathering data/ attending training abroad.</w:t>
            </w:r>
          </w:p>
        </w:tc>
      </w:tr>
      <w:tr w:rsidR="00043197" w:rsidRPr="0059489C" w14:paraId="7EDCAB33" w14:textId="77777777" w:rsidTr="006066B3">
        <w:trPr>
          <w:gridBefore w:val="1"/>
          <w:wBefore w:w="29" w:type="dxa"/>
        </w:trPr>
        <w:tc>
          <w:tcPr>
            <w:tcW w:w="439" w:type="dxa"/>
            <w:gridSpan w:val="2"/>
            <w:tcBorders>
              <w:bottom w:val="single" w:sz="4" w:space="0" w:color="auto"/>
            </w:tcBorders>
            <w:shd w:val="clear" w:color="auto" w:fill="auto"/>
          </w:tcPr>
          <w:p w14:paraId="693CFE66"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63F88717"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506356BF" w14:textId="77777777" w:rsidR="00043197" w:rsidRPr="00A1277D" w:rsidRDefault="00043197" w:rsidP="00BC247C">
            <w:pPr>
              <w:rPr>
                <w:rFonts w:ascii="Arial" w:hAnsi="Arial" w:cs="Arial"/>
                <w:b/>
                <w:sz w:val="20"/>
                <w:szCs w:val="20"/>
              </w:rPr>
            </w:pPr>
          </w:p>
          <w:p w14:paraId="0E03AB9D"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3DDB71CA"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26A91E5D"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40FE904E" w14:textId="77777777" w:rsidR="00043197" w:rsidRDefault="00043197" w:rsidP="00BC247C">
            <w:pPr>
              <w:rPr>
                <w:rFonts w:ascii="Arial" w:hAnsi="Arial" w:cs="Arial"/>
                <w:b/>
                <w:sz w:val="20"/>
                <w:szCs w:val="20"/>
              </w:rPr>
            </w:pPr>
          </w:p>
          <w:p w14:paraId="00F2D4DC" w14:textId="77777777" w:rsidR="00043197" w:rsidRPr="0059489C" w:rsidRDefault="00043197" w:rsidP="00BC247C">
            <w:pPr>
              <w:rPr>
                <w:rFonts w:ascii="Arial" w:hAnsi="Arial" w:cs="Arial"/>
                <w:sz w:val="20"/>
                <w:szCs w:val="20"/>
              </w:rPr>
            </w:pPr>
          </w:p>
        </w:tc>
      </w:tr>
      <w:tr w:rsidR="00043197" w:rsidRPr="0059489C" w14:paraId="5B9F7965" w14:textId="77777777" w:rsidTr="006066B3">
        <w:trPr>
          <w:gridBefore w:val="1"/>
          <w:wBefore w:w="29" w:type="dxa"/>
        </w:trPr>
        <w:tc>
          <w:tcPr>
            <w:tcW w:w="439" w:type="dxa"/>
            <w:gridSpan w:val="2"/>
            <w:shd w:val="clear" w:color="auto" w:fill="D9D9D9" w:themeFill="background1" w:themeFillShade="D9"/>
          </w:tcPr>
          <w:p w14:paraId="72A0B4F8" w14:textId="77777777" w:rsidR="00043197" w:rsidRPr="0059489C" w:rsidRDefault="00043197" w:rsidP="00BC247C">
            <w:pPr>
              <w:rPr>
                <w:rFonts w:ascii="Arial" w:hAnsi="Arial" w:cs="Arial"/>
                <w:b/>
                <w:sz w:val="20"/>
                <w:szCs w:val="20"/>
              </w:rPr>
            </w:pPr>
          </w:p>
        </w:tc>
        <w:tc>
          <w:tcPr>
            <w:tcW w:w="10328" w:type="dxa"/>
            <w:gridSpan w:val="2"/>
            <w:shd w:val="clear" w:color="auto" w:fill="D9D9D9" w:themeFill="background1" w:themeFillShade="D9"/>
          </w:tcPr>
          <w:p w14:paraId="1A4B73A0" w14:textId="77777777" w:rsidR="00043197" w:rsidRPr="0059489C" w:rsidRDefault="00043197" w:rsidP="00BC247C">
            <w:pPr>
              <w:rPr>
                <w:rFonts w:ascii="Arial" w:hAnsi="Arial" w:cs="Arial"/>
                <w:sz w:val="20"/>
                <w:szCs w:val="20"/>
              </w:rPr>
            </w:pPr>
            <w:r>
              <w:rPr>
                <w:rFonts w:ascii="Arial" w:hAnsi="Arial" w:cs="Arial"/>
                <w:b/>
                <w:sz w:val="20"/>
                <w:szCs w:val="20"/>
              </w:rPr>
              <w:t>Student Performance and Progression</w:t>
            </w:r>
          </w:p>
        </w:tc>
      </w:tr>
      <w:tr w:rsidR="00043197" w:rsidRPr="00F11C71" w14:paraId="5964DF95" w14:textId="77777777" w:rsidTr="006066B3">
        <w:trPr>
          <w:gridBefore w:val="1"/>
          <w:wBefore w:w="29" w:type="dxa"/>
        </w:trPr>
        <w:tc>
          <w:tcPr>
            <w:tcW w:w="439" w:type="dxa"/>
            <w:gridSpan w:val="2"/>
            <w:shd w:val="clear" w:color="auto" w:fill="F2F2F2" w:themeFill="background1" w:themeFillShade="F2"/>
          </w:tcPr>
          <w:p w14:paraId="10010158" w14:textId="77777777" w:rsidR="00043197" w:rsidRDefault="00BB44F4" w:rsidP="00BC247C">
            <w:pPr>
              <w:rPr>
                <w:rFonts w:ascii="Arial" w:hAnsi="Arial" w:cs="Arial"/>
                <w:sz w:val="20"/>
                <w:szCs w:val="20"/>
              </w:rPr>
            </w:pPr>
            <w:r>
              <w:rPr>
                <w:rFonts w:ascii="Arial" w:hAnsi="Arial" w:cs="Arial"/>
                <w:sz w:val="20"/>
                <w:szCs w:val="20"/>
              </w:rPr>
              <w:t>29</w:t>
            </w:r>
          </w:p>
        </w:tc>
        <w:tc>
          <w:tcPr>
            <w:tcW w:w="10328" w:type="dxa"/>
            <w:gridSpan w:val="2"/>
            <w:shd w:val="clear" w:color="auto" w:fill="F2F2F2" w:themeFill="background1" w:themeFillShade="F2"/>
          </w:tcPr>
          <w:p w14:paraId="119D44CB" w14:textId="77777777" w:rsidR="00043197" w:rsidRPr="00F11C71" w:rsidRDefault="00043197" w:rsidP="00BC247C">
            <w:pPr>
              <w:rPr>
                <w:rFonts w:ascii="Arial" w:hAnsi="Arial" w:cs="Arial"/>
                <w:sz w:val="20"/>
                <w:szCs w:val="20"/>
              </w:rPr>
            </w:pPr>
            <w:r>
              <w:rPr>
                <w:rFonts w:ascii="Arial" w:hAnsi="Arial" w:cs="Arial"/>
                <w:sz w:val="20"/>
                <w:szCs w:val="20"/>
              </w:rPr>
              <w:t>All students (except those prevented by illness or other good reasons) have t</w:t>
            </w:r>
            <w:r w:rsidRPr="0059489C">
              <w:rPr>
                <w:rFonts w:ascii="Arial" w:hAnsi="Arial" w:cs="Arial"/>
                <w:sz w:val="20"/>
                <w:szCs w:val="20"/>
              </w:rPr>
              <w:t xml:space="preserve">wo </w:t>
            </w:r>
            <w:r>
              <w:rPr>
                <w:rFonts w:ascii="Arial" w:hAnsi="Arial" w:cs="Arial"/>
                <w:sz w:val="20"/>
                <w:szCs w:val="20"/>
              </w:rPr>
              <w:t>S</w:t>
            </w:r>
            <w:r w:rsidRPr="0059489C">
              <w:rPr>
                <w:rFonts w:ascii="Arial" w:hAnsi="Arial" w:cs="Arial"/>
                <w:sz w:val="20"/>
                <w:szCs w:val="20"/>
              </w:rPr>
              <w:t xml:space="preserve">upervisory </w:t>
            </w:r>
            <w:r>
              <w:rPr>
                <w:rFonts w:ascii="Arial" w:hAnsi="Arial" w:cs="Arial"/>
                <w:sz w:val="20"/>
                <w:szCs w:val="20"/>
              </w:rPr>
              <w:t>Panels and RSPBs each</w:t>
            </w:r>
            <w:r w:rsidRPr="0059489C">
              <w:rPr>
                <w:rFonts w:ascii="Arial" w:hAnsi="Arial" w:cs="Arial"/>
                <w:sz w:val="20"/>
                <w:szCs w:val="20"/>
              </w:rPr>
              <w:t xml:space="preserve"> year</w:t>
            </w:r>
            <w:r>
              <w:rPr>
                <w:rFonts w:ascii="Arial" w:hAnsi="Arial" w:cs="Arial"/>
                <w:sz w:val="20"/>
                <w:szCs w:val="20"/>
              </w:rPr>
              <w:t xml:space="preserve"> (one for part-time, including part-time Distance Learning students)</w:t>
            </w:r>
            <w:r>
              <w:rPr>
                <w:rStyle w:val="FootnoteReference"/>
                <w:rFonts w:ascii="Arial" w:hAnsi="Arial" w:cs="Arial"/>
                <w:sz w:val="20"/>
                <w:szCs w:val="20"/>
              </w:rPr>
              <w:footnoteReference w:id="4"/>
            </w:r>
            <w:r w:rsidRPr="0059489C">
              <w:rPr>
                <w:rFonts w:ascii="Arial" w:hAnsi="Arial" w:cs="Arial"/>
                <w:sz w:val="20"/>
                <w:szCs w:val="20"/>
              </w:rPr>
              <w:t xml:space="preserve"> and a record is kept</w:t>
            </w:r>
            <w:r>
              <w:rPr>
                <w:rFonts w:ascii="Arial" w:hAnsi="Arial" w:cs="Arial"/>
                <w:sz w:val="20"/>
                <w:szCs w:val="20"/>
              </w:rPr>
              <w:t xml:space="preserve"> of the meetings.</w:t>
            </w:r>
          </w:p>
        </w:tc>
      </w:tr>
      <w:tr w:rsidR="00043197" w:rsidRPr="0059489C" w14:paraId="7DA119F2" w14:textId="77777777" w:rsidTr="006066B3">
        <w:trPr>
          <w:gridBefore w:val="1"/>
          <w:wBefore w:w="29" w:type="dxa"/>
        </w:trPr>
        <w:tc>
          <w:tcPr>
            <w:tcW w:w="439" w:type="dxa"/>
            <w:gridSpan w:val="2"/>
            <w:tcBorders>
              <w:bottom w:val="single" w:sz="4" w:space="0" w:color="auto"/>
            </w:tcBorders>
            <w:shd w:val="clear" w:color="auto" w:fill="auto"/>
          </w:tcPr>
          <w:p w14:paraId="0DE24E0B"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3DD8B996"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3E54952C" w14:textId="77777777" w:rsidR="00043197" w:rsidRPr="00A1277D" w:rsidRDefault="00043197" w:rsidP="00BC247C">
            <w:pPr>
              <w:rPr>
                <w:rFonts w:ascii="Arial" w:hAnsi="Arial" w:cs="Arial"/>
                <w:b/>
                <w:sz w:val="20"/>
                <w:szCs w:val="20"/>
              </w:rPr>
            </w:pPr>
          </w:p>
          <w:p w14:paraId="4DEB7F1E"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5E787C56"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4F46D24C"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6AFE8C64" w14:textId="77777777" w:rsidR="00043197" w:rsidRDefault="00043197" w:rsidP="00BC247C">
            <w:pPr>
              <w:rPr>
                <w:rFonts w:ascii="Arial" w:hAnsi="Arial" w:cs="Arial"/>
                <w:b/>
                <w:sz w:val="20"/>
                <w:szCs w:val="20"/>
              </w:rPr>
            </w:pPr>
          </w:p>
          <w:p w14:paraId="425CCFEA" w14:textId="77777777" w:rsidR="00043197" w:rsidRPr="0059489C" w:rsidRDefault="00043197" w:rsidP="00BC247C">
            <w:pPr>
              <w:rPr>
                <w:rFonts w:ascii="Arial" w:hAnsi="Arial" w:cs="Arial"/>
                <w:sz w:val="20"/>
                <w:szCs w:val="20"/>
              </w:rPr>
            </w:pPr>
          </w:p>
        </w:tc>
      </w:tr>
      <w:tr w:rsidR="00043197" w:rsidRPr="0059489C" w14:paraId="4404CE09" w14:textId="77777777" w:rsidTr="006066B3">
        <w:trPr>
          <w:gridBefore w:val="1"/>
          <w:wBefore w:w="29" w:type="dxa"/>
        </w:trPr>
        <w:tc>
          <w:tcPr>
            <w:tcW w:w="439" w:type="dxa"/>
            <w:gridSpan w:val="2"/>
            <w:shd w:val="clear" w:color="auto" w:fill="F2F2F2" w:themeFill="background1" w:themeFillShade="F2"/>
          </w:tcPr>
          <w:p w14:paraId="286D663B" w14:textId="77777777" w:rsidR="00043197" w:rsidRDefault="00BB44F4" w:rsidP="00BC247C">
            <w:pPr>
              <w:rPr>
                <w:rFonts w:ascii="Arial" w:hAnsi="Arial" w:cs="Arial"/>
                <w:sz w:val="20"/>
                <w:szCs w:val="20"/>
              </w:rPr>
            </w:pPr>
            <w:r>
              <w:rPr>
                <w:rFonts w:ascii="Arial" w:hAnsi="Arial" w:cs="Arial"/>
                <w:sz w:val="20"/>
                <w:szCs w:val="20"/>
              </w:rPr>
              <w:t>30</w:t>
            </w:r>
          </w:p>
        </w:tc>
        <w:tc>
          <w:tcPr>
            <w:tcW w:w="10328" w:type="dxa"/>
            <w:gridSpan w:val="2"/>
            <w:shd w:val="clear" w:color="auto" w:fill="F2F2F2" w:themeFill="background1" w:themeFillShade="F2"/>
          </w:tcPr>
          <w:p w14:paraId="07F7AF18" w14:textId="77777777" w:rsidR="00043197" w:rsidRPr="0059489C" w:rsidRDefault="00043197" w:rsidP="00BC247C">
            <w:pPr>
              <w:rPr>
                <w:rFonts w:ascii="Arial" w:hAnsi="Arial" w:cs="Arial"/>
                <w:b/>
                <w:sz w:val="20"/>
                <w:szCs w:val="20"/>
              </w:rPr>
            </w:pPr>
            <w:r>
              <w:rPr>
                <w:rFonts w:ascii="Arial" w:hAnsi="Arial" w:cs="Arial"/>
                <w:sz w:val="20"/>
                <w:szCs w:val="20"/>
              </w:rPr>
              <w:t>The d</w:t>
            </w:r>
            <w:r w:rsidRPr="0059489C">
              <w:rPr>
                <w:rFonts w:ascii="Arial" w:hAnsi="Arial" w:cs="Arial"/>
                <w:sz w:val="20"/>
                <w:szCs w:val="20"/>
              </w:rPr>
              <w:t>epartment publishes</w:t>
            </w:r>
            <w:r>
              <w:rPr>
                <w:rFonts w:ascii="Arial" w:hAnsi="Arial" w:cs="Arial"/>
                <w:sz w:val="20"/>
                <w:szCs w:val="20"/>
              </w:rPr>
              <w:t>,</w:t>
            </w:r>
            <w:r w:rsidRPr="0059489C">
              <w:rPr>
                <w:rFonts w:ascii="Arial" w:hAnsi="Arial" w:cs="Arial"/>
                <w:sz w:val="20"/>
                <w:szCs w:val="20"/>
              </w:rPr>
              <w:t xml:space="preserve"> reviews and updates clear milestones</w:t>
            </w:r>
            <w:r>
              <w:rPr>
                <w:rFonts w:ascii="Arial" w:hAnsi="Arial" w:cs="Arial"/>
                <w:sz w:val="20"/>
                <w:szCs w:val="20"/>
              </w:rPr>
              <w:t xml:space="preserve"> for confirmation</w:t>
            </w:r>
            <w:r w:rsidRPr="0059489C">
              <w:rPr>
                <w:rFonts w:ascii="Arial" w:hAnsi="Arial" w:cs="Arial"/>
                <w:sz w:val="20"/>
                <w:szCs w:val="20"/>
              </w:rPr>
              <w:t xml:space="preserve"> to </w:t>
            </w:r>
            <w:r>
              <w:rPr>
                <w:rFonts w:ascii="Arial" w:hAnsi="Arial" w:cs="Arial"/>
                <w:sz w:val="20"/>
                <w:szCs w:val="20"/>
              </w:rPr>
              <w:t>staff and students.</w:t>
            </w:r>
          </w:p>
        </w:tc>
      </w:tr>
      <w:tr w:rsidR="00043197" w:rsidRPr="0059489C" w14:paraId="540FF717" w14:textId="77777777" w:rsidTr="006066B3">
        <w:trPr>
          <w:gridBefore w:val="1"/>
          <w:wBefore w:w="29" w:type="dxa"/>
        </w:trPr>
        <w:tc>
          <w:tcPr>
            <w:tcW w:w="439" w:type="dxa"/>
            <w:gridSpan w:val="2"/>
            <w:tcBorders>
              <w:bottom w:val="single" w:sz="4" w:space="0" w:color="auto"/>
            </w:tcBorders>
            <w:shd w:val="clear" w:color="auto" w:fill="auto"/>
          </w:tcPr>
          <w:p w14:paraId="07611075"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31C0FC2C"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5396E924" w14:textId="77777777" w:rsidR="00043197" w:rsidRPr="00A1277D" w:rsidRDefault="00043197" w:rsidP="00BC247C">
            <w:pPr>
              <w:rPr>
                <w:rFonts w:ascii="Arial" w:hAnsi="Arial" w:cs="Arial"/>
                <w:b/>
                <w:sz w:val="20"/>
                <w:szCs w:val="20"/>
              </w:rPr>
            </w:pPr>
          </w:p>
          <w:p w14:paraId="5F7AFD04"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0C4974B9"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790F90C1"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65313B1D" w14:textId="77777777" w:rsidR="00043197" w:rsidRDefault="00043197" w:rsidP="00BC247C">
            <w:pPr>
              <w:rPr>
                <w:rFonts w:ascii="Arial" w:hAnsi="Arial" w:cs="Arial"/>
                <w:b/>
                <w:sz w:val="20"/>
                <w:szCs w:val="20"/>
              </w:rPr>
            </w:pPr>
          </w:p>
          <w:p w14:paraId="2CB5C33E" w14:textId="77777777" w:rsidR="00043197" w:rsidRPr="0059489C" w:rsidRDefault="00043197" w:rsidP="00BC247C">
            <w:pPr>
              <w:rPr>
                <w:rFonts w:ascii="Arial" w:hAnsi="Arial" w:cs="Arial"/>
                <w:sz w:val="20"/>
                <w:szCs w:val="20"/>
              </w:rPr>
            </w:pPr>
          </w:p>
        </w:tc>
      </w:tr>
      <w:tr w:rsidR="00043197" w:rsidRPr="0059489C" w14:paraId="4486F0DC" w14:textId="77777777" w:rsidTr="006066B3">
        <w:trPr>
          <w:gridBefore w:val="1"/>
          <w:wBefore w:w="29" w:type="dxa"/>
        </w:trPr>
        <w:tc>
          <w:tcPr>
            <w:tcW w:w="439" w:type="dxa"/>
            <w:gridSpan w:val="2"/>
            <w:shd w:val="clear" w:color="auto" w:fill="F2F2F2" w:themeFill="background1" w:themeFillShade="F2"/>
          </w:tcPr>
          <w:p w14:paraId="038717D5" w14:textId="77777777" w:rsidR="00043197" w:rsidRDefault="00BB44F4" w:rsidP="00BC247C">
            <w:pPr>
              <w:rPr>
                <w:rFonts w:ascii="Arial" w:hAnsi="Arial" w:cs="Arial"/>
                <w:sz w:val="20"/>
                <w:szCs w:val="20"/>
              </w:rPr>
            </w:pPr>
            <w:r>
              <w:rPr>
                <w:rFonts w:ascii="Arial" w:hAnsi="Arial" w:cs="Arial"/>
                <w:sz w:val="20"/>
                <w:szCs w:val="20"/>
              </w:rPr>
              <w:t>31</w:t>
            </w:r>
          </w:p>
        </w:tc>
        <w:tc>
          <w:tcPr>
            <w:tcW w:w="10328" w:type="dxa"/>
            <w:gridSpan w:val="2"/>
            <w:shd w:val="clear" w:color="auto" w:fill="F2F2F2" w:themeFill="background1" w:themeFillShade="F2"/>
          </w:tcPr>
          <w:p w14:paraId="70A9FE1F" w14:textId="77777777" w:rsidR="00043197" w:rsidRPr="0059489C" w:rsidRDefault="00043197" w:rsidP="00BC247C">
            <w:pPr>
              <w:rPr>
                <w:rFonts w:ascii="Arial" w:hAnsi="Arial" w:cs="Arial"/>
                <w:b/>
                <w:sz w:val="20"/>
                <w:szCs w:val="20"/>
              </w:rPr>
            </w:pPr>
            <w:r>
              <w:rPr>
                <w:rFonts w:ascii="Arial" w:hAnsi="Arial" w:cs="Arial"/>
                <w:sz w:val="20"/>
                <w:szCs w:val="20"/>
              </w:rPr>
              <w:t>The d</w:t>
            </w:r>
            <w:r w:rsidRPr="0059489C">
              <w:rPr>
                <w:rFonts w:ascii="Arial" w:hAnsi="Arial" w:cs="Arial"/>
                <w:sz w:val="20"/>
                <w:szCs w:val="20"/>
              </w:rPr>
              <w:t xml:space="preserve">epartment publishes, reviews and updates clear milestones </w:t>
            </w:r>
            <w:r>
              <w:rPr>
                <w:rFonts w:ascii="Arial" w:hAnsi="Arial" w:cs="Arial"/>
                <w:sz w:val="20"/>
                <w:szCs w:val="20"/>
              </w:rPr>
              <w:t xml:space="preserve">for progression to the next stage of study and for completion </w:t>
            </w:r>
            <w:r w:rsidRPr="0059489C">
              <w:rPr>
                <w:rFonts w:ascii="Arial" w:hAnsi="Arial" w:cs="Arial"/>
                <w:sz w:val="20"/>
                <w:szCs w:val="20"/>
              </w:rPr>
              <w:t xml:space="preserve">to </w:t>
            </w:r>
            <w:r>
              <w:rPr>
                <w:rFonts w:ascii="Arial" w:hAnsi="Arial" w:cs="Arial"/>
                <w:sz w:val="20"/>
                <w:szCs w:val="20"/>
              </w:rPr>
              <w:t xml:space="preserve">staff and students. </w:t>
            </w:r>
          </w:p>
        </w:tc>
      </w:tr>
      <w:tr w:rsidR="00043197" w:rsidRPr="0059489C" w14:paraId="24595DD0" w14:textId="77777777" w:rsidTr="006066B3">
        <w:trPr>
          <w:gridBefore w:val="1"/>
          <w:wBefore w:w="29" w:type="dxa"/>
        </w:trPr>
        <w:tc>
          <w:tcPr>
            <w:tcW w:w="439" w:type="dxa"/>
            <w:gridSpan w:val="2"/>
            <w:tcBorders>
              <w:bottom w:val="single" w:sz="4" w:space="0" w:color="auto"/>
            </w:tcBorders>
            <w:shd w:val="clear" w:color="auto" w:fill="auto"/>
          </w:tcPr>
          <w:p w14:paraId="07D2FCAB"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4433F04E"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1796C56B" w14:textId="77777777" w:rsidR="00043197" w:rsidRPr="00A1277D" w:rsidRDefault="00043197" w:rsidP="00BC247C">
            <w:pPr>
              <w:rPr>
                <w:rFonts w:ascii="Arial" w:hAnsi="Arial" w:cs="Arial"/>
                <w:b/>
                <w:sz w:val="20"/>
                <w:szCs w:val="20"/>
              </w:rPr>
            </w:pPr>
          </w:p>
          <w:p w14:paraId="0E204EA0"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0874FECF"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0B6004E6"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7DA899C8" w14:textId="77777777" w:rsidR="00043197" w:rsidRDefault="00043197" w:rsidP="00BC247C">
            <w:pPr>
              <w:rPr>
                <w:rFonts w:ascii="Arial" w:hAnsi="Arial" w:cs="Arial"/>
                <w:sz w:val="20"/>
                <w:szCs w:val="20"/>
              </w:rPr>
            </w:pPr>
          </w:p>
          <w:p w14:paraId="482090A1" w14:textId="77777777" w:rsidR="00043197" w:rsidRPr="0059489C" w:rsidRDefault="00043197" w:rsidP="00BC247C">
            <w:pPr>
              <w:rPr>
                <w:rFonts w:ascii="Arial" w:hAnsi="Arial" w:cs="Arial"/>
                <w:sz w:val="20"/>
                <w:szCs w:val="20"/>
              </w:rPr>
            </w:pPr>
          </w:p>
        </w:tc>
      </w:tr>
      <w:tr w:rsidR="00043197" w:rsidRPr="0059489C" w14:paraId="5ABAC3F5" w14:textId="77777777" w:rsidTr="006066B3">
        <w:trPr>
          <w:gridBefore w:val="1"/>
          <w:wBefore w:w="29" w:type="dxa"/>
        </w:trPr>
        <w:tc>
          <w:tcPr>
            <w:tcW w:w="439" w:type="dxa"/>
            <w:gridSpan w:val="2"/>
            <w:tcBorders>
              <w:bottom w:val="single" w:sz="4" w:space="0" w:color="auto"/>
            </w:tcBorders>
            <w:shd w:val="clear" w:color="auto" w:fill="F2F2F2" w:themeFill="background1" w:themeFillShade="F2"/>
          </w:tcPr>
          <w:p w14:paraId="1370A891" w14:textId="77777777" w:rsidR="00043197" w:rsidRPr="0059489C" w:rsidRDefault="00BB44F4" w:rsidP="00BC247C">
            <w:pPr>
              <w:rPr>
                <w:rFonts w:ascii="Arial" w:hAnsi="Arial" w:cs="Arial"/>
                <w:sz w:val="20"/>
                <w:szCs w:val="20"/>
              </w:rPr>
            </w:pPr>
            <w:r>
              <w:rPr>
                <w:rFonts w:ascii="Arial" w:hAnsi="Arial" w:cs="Arial"/>
                <w:sz w:val="20"/>
                <w:szCs w:val="20"/>
              </w:rPr>
              <w:t>32</w:t>
            </w:r>
          </w:p>
        </w:tc>
        <w:tc>
          <w:tcPr>
            <w:tcW w:w="10328" w:type="dxa"/>
            <w:gridSpan w:val="2"/>
            <w:tcBorders>
              <w:bottom w:val="single" w:sz="4" w:space="0" w:color="auto"/>
            </w:tcBorders>
            <w:shd w:val="clear" w:color="auto" w:fill="F2F2F2" w:themeFill="background1" w:themeFillShade="F2"/>
          </w:tcPr>
          <w:p w14:paraId="63FF7866" w14:textId="77777777" w:rsidR="00043197" w:rsidRPr="0059489C" w:rsidRDefault="00043197" w:rsidP="00BC247C">
            <w:pPr>
              <w:rPr>
                <w:rFonts w:ascii="Arial" w:hAnsi="Arial" w:cs="Arial"/>
                <w:b/>
                <w:sz w:val="20"/>
                <w:szCs w:val="20"/>
              </w:rPr>
            </w:pPr>
            <w:r>
              <w:rPr>
                <w:rFonts w:ascii="Arial" w:hAnsi="Arial" w:cs="Arial"/>
                <w:sz w:val="20"/>
                <w:szCs w:val="20"/>
              </w:rPr>
              <w:t>Two</w:t>
            </w:r>
            <w:r w:rsidRPr="0059489C">
              <w:rPr>
                <w:rFonts w:ascii="Arial" w:hAnsi="Arial" w:cs="Arial"/>
                <w:sz w:val="20"/>
                <w:szCs w:val="20"/>
              </w:rPr>
              <w:t xml:space="preserve"> Research Student Progress </w:t>
            </w:r>
            <w:r>
              <w:rPr>
                <w:rFonts w:ascii="Arial" w:hAnsi="Arial" w:cs="Arial"/>
                <w:sz w:val="20"/>
                <w:szCs w:val="20"/>
              </w:rPr>
              <w:t>Board (RSPBs) are</w:t>
            </w:r>
            <w:r w:rsidRPr="0059489C">
              <w:rPr>
                <w:rFonts w:ascii="Arial" w:hAnsi="Arial" w:cs="Arial"/>
                <w:sz w:val="20"/>
                <w:szCs w:val="20"/>
              </w:rPr>
              <w:t xml:space="preserve"> held per year</w:t>
            </w:r>
            <w:r>
              <w:rPr>
                <w:rFonts w:ascii="Arial" w:hAnsi="Arial" w:cs="Arial"/>
                <w:sz w:val="20"/>
                <w:szCs w:val="20"/>
              </w:rPr>
              <w:t>.</w:t>
            </w:r>
            <w:r>
              <w:rPr>
                <w:rStyle w:val="FootnoteReference"/>
                <w:rFonts w:ascii="Arial" w:hAnsi="Arial" w:cs="Arial"/>
                <w:sz w:val="20"/>
                <w:szCs w:val="20"/>
              </w:rPr>
              <w:t xml:space="preserve"> </w:t>
            </w:r>
            <w:r>
              <w:rPr>
                <w:rStyle w:val="FootnoteReference"/>
                <w:rFonts w:ascii="Arial" w:hAnsi="Arial" w:cs="Arial"/>
                <w:sz w:val="20"/>
                <w:szCs w:val="20"/>
              </w:rPr>
              <w:footnoteReference w:id="5"/>
            </w:r>
          </w:p>
        </w:tc>
      </w:tr>
      <w:tr w:rsidR="00043197" w:rsidRPr="0059489C" w14:paraId="462A36AA" w14:textId="77777777" w:rsidTr="006066B3">
        <w:trPr>
          <w:gridBefore w:val="1"/>
          <w:wBefore w:w="29" w:type="dxa"/>
        </w:trPr>
        <w:tc>
          <w:tcPr>
            <w:tcW w:w="439" w:type="dxa"/>
            <w:gridSpan w:val="2"/>
            <w:tcBorders>
              <w:bottom w:val="single" w:sz="4" w:space="0" w:color="auto"/>
            </w:tcBorders>
            <w:shd w:val="clear" w:color="auto" w:fill="auto"/>
          </w:tcPr>
          <w:p w14:paraId="49FC8537"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778F6871"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53A6B29B" w14:textId="77777777" w:rsidR="00043197" w:rsidRPr="00A1277D" w:rsidRDefault="00043197" w:rsidP="00BC247C">
            <w:pPr>
              <w:rPr>
                <w:rFonts w:ascii="Arial" w:hAnsi="Arial" w:cs="Arial"/>
                <w:b/>
                <w:sz w:val="20"/>
                <w:szCs w:val="20"/>
              </w:rPr>
            </w:pPr>
          </w:p>
          <w:p w14:paraId="3D1ED261"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6279A68F"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6FF79530"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08233918" w14:textId="77777777" w:rsidR="00043197" w:rsidRDefault="00043197" w:rsidP="00BC247C">
            <w:pPr>
              <w:rPr>
                <w:rFonts w:ascii="Arial" w:hAnsi="Arial" w:cs="Arial"/>
                <w:b/>
                <w:sz w:val="20"/>
                <w:szCs w:val="20"/>
              </w:rPr>
            </w:pPr>
          </w:p>
          <w:p w14:paraId="4A51FB80" w14:textId="77777777" w:rsidR="00043197" w:rsidRPr="0059489C" w:rsidRDefault="00043197" w:rsidP="00BC247C">
            <w:pPr>
              <w:rPr>
                <w:rFonts w:ascii="Arial" w:hAnsi="Arial" w:cs="Arial"/>
                <w:sz w:val="20"/>
                <w:szCs w:val="20"/>
              </w:rPr>
            </w:pPr>
          </w:p>
        </w:tc>
      </w:tr>
      <w:tr w:rsidR="00043197" w:rsidRPr="0059489C" w14:paraId="43427679" w14:textId="77777777" w:rsidTr="006066B3">
        <w:trPr>
          <w:gridBefore w:val="1"/>
          <w:wBefore w:w="29" w:type="dxa"/>
        </w:trPr>
        <w:tc>
          <w:tcPr>
            <w:tcW w:w="439" w:type="dxa"/>
            <w:gridSpan w:val="2"/>
            <w:tcBorders>
              <w:bottom w:val="single" w:sz="4" w:space="0" w:color="auto"/>
            </w:tcBorders>
            <w:shd w:val="clear" w:color="auto" w:fill="F2F2F2" w:themeFill="background1" w:themeFillShade="F2"/>
          </w:tcPr>
          <w:p w14:paraId="5C7FF771" w14:textId="77777777" w:rsidR="00043197" w:rsidRPr="0059489C" w:rsidRDefault="00BB44F4" w:rsidP="00BC247C">
            <w:pPr>
              <w:rPr>
                <w:rFonts w:ascii="Arial" w:hAnsi="Arial" w:cs="Arial"/>
                <w:sz w:val="20"/>
                <w:szCs w:val="20"/>
              </w:rPr>
            </w:pPr>
            <w:r>
              <w:rPr>
                <w:rFonts w:ascii="Arial" w:hAnsi="Arial" w:cs="Arial"/>
                <w:sz w:val="20"/>
                <w:szCs w:val="20"/>
              </w:rPr>
              <w:t>33</w:t>
            </w:r>
          </w:p>
        </w:tc>
        <w:tc>
          <w:tcPr>
            <w:tcW w:w="10328" w:type="dxa"/>
            <w:gridSpan w:val="2"/>
            <w:tcBorders>
              <w:bottom w:val="single" w:sz="4" w:space="0" w:color="auto"/>
            </w:tcBorders>
            <w:shd w:val="clear" w:color="auto" w:fill="F2F2F2" w:themeFill="background1" w:themeFillShade="F2"/>
          </w:tcPr>
          <w:p w14:paraId="3444822B" w14:textId="77777777" w:rsidR="00043197" w:rsidRPr="0059489C" w:rsidRDefault="00043197" w:rsidP="00BC247C">
            <w:pPr>
              <w:rPr>
                <w:rFonts w:ascii="Arial" w:hAnsi="Arial" w:cs="Arial"/>
                <w:b/>
                <w:sz w:val="20"/>
                <w:szCs w:val="20"/>
              </w:rPr>
            </w:pPr>
            <w:r>
              <w:rPr>
                <w:rFonts w:ascii="Arial" w:hAnsi="Arial" w:cs="Arial"/>
                <w:sz w:val="20"/>
                <w:szCs w:val="20"/>
              </w:rPr>
              <w:t>RSPB m</w:t>
            </w:r>
            <w:r w:rsidRPr="0059489C">
              <w:rPr>
                <w:rFonts w:ascii="Arial" w:hAnsi="Arial" w:cs="Arial"/>
                <w:sz w:val="20"/>
                <w:szCs w:val="20"/>
              </w:rPr>
              <w:t>embers are</w:t>
            </w:r>
            <w:r>
              <w:rPr>
                <w:rFonts w:ascii="Arial" w:hAnsi="Arial" w:cs="Arial"/>
                <w:sz w:val="20"/>
                <w:szCs w:val="20"/>
              </w:rPr>
              <w:t xml:space="preserve"> provided with adequate training.</w:t>
            </w:r>
          </w:p>
        </w:tc>
      </w:tr>
      <w:tr w:rsidR="00043197" w:rsidRPr="0059489C" w14:paraId="0B2A461B" w14:textId="77777777" w:rsidTr="006066B3">
        <w:trPr>
          <w:gridBefore w:val="1"/>
          <w:wBefore w:w="29" w:type="dxa"/>
        </w:trPr>
        <w:tc>
          <w:tcPr>
            <w:tcW w:w="439" w:type="dxa"/>
            <w:gridSpan w:val="2"/>
            <w:tcBorders>
              <w:bottom w:val="single" w:sz="4" w:space="0" w:color="auto"/>
            </w:tcBorders>
            <w:shd w:val="clear" w:color="auto" w:fill="auto"/>
          </w:tcPr>
          <w:p w14:paraId="67C7EB67"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7B9EBA63"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13615E5B" w14:textId="77777777" w:rsidR="00043197" w:rsidRPr="00A1277D" w:rsidRDefault="00043197" w:rsidP="00BC247C">
            <w:pPr>
              <w:rPr>
                <w:rFonts w:ascii="Arial" w:hAnsi="Arial" w:cs="Arial"/>
                <w:b/>
                <w:sz w:val="20"/>
                <w:szCs w:val="20"/>
              </w:rPr>
            </w:pPr>
          </w:p>
          <w:p w14:paraId="196D7C3D"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1843E5F6"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7FD9D1E0"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62557177" w14:textId="77777777" w:rsidR="00043197" w:rsidRDefault="00043197" w:rsidP="00BC247C">
            <w:pPr>
              <w:rPr>
                <w:rFonts w:ascii="Arial" w:hAnsi="Arial" w:cs="Arial"/>
                <w:b/>
                <w:sz w:val="20"/>
                <w:szCs w:val="20"/>
              </w:rPr>
            </w:pPr>
          </w:p>
          <w:p w14:paraId="02EEBC13" w14:textId="77777777" w:rsidR="00043197" w:rsidRDefault="00043197" w:rsidP="00BC247C">
            <w:pPr>
              <w:rPr>
                <w:rFonts w:ascii="Arial" w:hAnsi="Arial" w:cs="Arial"/>
                <w:sz w:val="20"/>
                <w:szCs w:val="20"/>
              </w:rPr>
            </w:pPr>
          </w:p>
          <w:p w14:paraId="1BB1D037" w14:textId="77777777" w:rsidR="00043197" w:rsidRDefault="00043197" w:rsidP="00BC247C">
            <w:pPr>
              <w:rPr>
                <w:rFonts w:ascii="Arial" w:hAnsi="Arial" w:cs="Arial"/>
                <w:sz w:val="20"/>
                <w:szCs w:val="20"/>
              </w:rPr>
            </w:pPr>
          </w:p>
          <w:p w14:paraId="0F8D8103" w14:textId="77777777" w:rsidR="00043197" w:rsidRDefault="00043197" w:rsidP="00BC247C">
            <w:pPr>
              <w:rPr>
                <w:rFonts w:ascii="Arial" w:hAnsi="Arial" w:cs="Arial"/>
                <w:sz w:val="20"/>
                <w:szCs w:val="20"/>
              </w:rPr>
            </w:pPr>
          </w:p>
          <w:p w14:paraId="429B0EF4" w14:textId="77777777" w:rsidR="00043197" w:rsidRDefault="00043197" w:rsidP="00BC247C">
            <w:pPr>
              <w:rPr>
                <w:rFonts w:ascii="Arial" w:hAnsi="Arial" w:cs="Arial"/>
                <w:sz w:val="20"/>
                <w:szCs w:val="20"/>
              </w:rPr>
            </w:pPr>
          </w:p>
          <w:p w14:paraId="51998FB0" w14:textId="77777777" w:rsidR="00043197" w:rsidRPr="0059489C" w:rsidRDefault="00043197" w:rsidP="00BC247C">
            <w:pPr>
              <w:rPr>
                <w:rFonts w:ascii="Arial" w:hAnsi="Arial" w:cs="Arial"/>
                <w:sz w:val="20"/>
                <w:szCs w:val="20"/>
              </w:rPr>
            </w:pPr>
          </w:p>
        </w:tc>
      </w:tr>
      <w:tr w:rsidR="00043197" w:rsidRPr="0059489C" w14:paraId="17C2781A" w14:textId="77777777" w:rsidTr="006066B3">
        <w:trPr>
          <w:gridBefore w:val="1"/>
          <w:wBefore w:w="29" w:type="dxa"/>
        </w:trPr>
        <w:tc>
          <w:tcPr>
            <w:tcW w:w="439" w:type="dxa"/>
            <w:gridSpan w:val="2"/>
            <w:tcBorders>
              <w:bottom w:val="single" w:sz="4" w:space="0" w:color="auto"/>
            </w:tcBorders>
            <w:shd w:val="clear" w:color="auto" w:fill="F2F2F2" w:themeFill="background1" w:themeFillShade="F2"/>
          </w:tcPr>
          <w:p w14:paraId="6FD03440" w14:textId="77777777" w:rsidR="00043197" w:rsidRPr="0059489C" w:rsidRDefault="00BB44F4" w:rsidP="00BC247C">
            <w:pPr>
              <w:rPr>
                <w:rFonts w:ascii="Arial" w:hAnsi="Arial" w:cs="Arial"/>
                <w:sz w:val="20"/>
                <w:szCs w:val="20"/>
              </w:rPr>
            </w:pPr>
            <w:r>
              <w:rPr>
                <w:rFonts w:ascii="Arial" w:hAnsi="Arial" w:cs="Arial"/>
                <w:sz w:val="20"/>
                <w:szCs w:val="20"/>
              </w:rPr>
              <w:t>34</w:t>
            </w:r>
          </w:p>
        </w:tc>
        <w:tc>
          <w:tcPr>
            <w:tcW w:w="10328" w:type="dxa"/>
            <w:gridSpan w:val="2"/>
            <w:tcBorders>
              <w:bottom w:val="single" w:sz="4" w:space="0" w:color="auto"/>
            </w:tcBorders>
            <w:shd w:val="clear" w:color="auto" w:fill="F2F2F2" w:themeFill="background1" w:themeFillShade="F2"/>
          </w:tcPr>
          <w:p w14:paraId="21716F2B" w14:textId="77777777" w:rsidR="00043197" w:rsidRPr="0059489C" w:rsidRDefault="00043197" w:rsidP="00BC247C">
            <w:pPr>
              <w:rPr>
                <w:rFonts w:ascii="Arial" w:hAnsi="Arial" w:cs="Arial"/>
                <w:b/>
                <w:sz w:val="20"/>
                <w:szCs w:val="20"/>
              </w:rPr>
            </w:pPr>
            <w:r>
              <w:rPr>
                <w:rFonts w:ascii="Arial" w:hAnsi="Arial" w:cs="Arial"/>
                <w:sz w:val="20"/>
                <w:szCs w:val="20"/>
              </w:rPr>
              <w:t>Systems are in place to ensure all eligible students have had Supervisory Panels and that the RSPBs have reviewed Panel outcomes.</w:t>
            </w:r>
          </w:p>
        </w:tc>
      </w:tr>
      <w:tr w:rsidR="00043197" w:rsidRPr="0059489C" w14:paraId="0C34D0E3" w14:textId="77777777" w:rsidTr="006066B3">
        <w:trPr>
          <w:gridBefore w:val="1"/>
          <w:wBefore w:w="29" w:type="dxa"/>
        </w:trPr>
        <w:tc>
          <w:tcPr>
            <w:tcW w:w="439" w:type="dxa"/>
            <w:gridSpan w:val="2"/>
            <w:tcBorders>
              <w:bottom w:val="single" w:sz="4" w:space="0" w:color="auto"/>
            </w:tcBorders>
            <w:shd w:val="clear" w:color="auto" w:fill="auto"/>
          </w:tcPr>
          <w:p w14:paraId="1A8628C2"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27D64D81"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63681C16" w14:textId="77777777" w:rsidR="00043197" w:rsidRPr="00A1277D" w:rsidRDefault="00043197" w:rsidP="00BC247C">
            <w:pPr>
              <w:rPr>
                <w:rFonts w:ascii="Arial" w:hAnsi="Arial" w:cs="Arial"/>
                <w:b/>
                <w:sz w:val="20"/>
                <w:szCs w:val="20"/>
              </w:rPr>
            </w:pPr>
          </w:p>
          <w:p w14:paraId="2C0A6A1C"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26958027" w14:textId="77777777" w:rsidR="00043197" w:rsidRPr="00A1277D" w:rsidRDefault="00043197" w:rsidP="00BC247C">
            <w:pPr>
              <w:rPr>
                <w:rFonts w:ascii="Arial" w:hAnsi="Arial" w:cs="Arial"/>
                <w:b/>
                <w:sz w:val="20"/>
                <w:szCs w:val="20"/>
              </w:rPr>
            </w:pPr>
            <w:r w:rsidRPr="00A1277D">
              <w:rPr>
                <w:rFonts w:ascii="Arial" w:hAnsi="Arial" w:cs="Arial"/>
                <w:b/>
                <w:sz w:val="20"/>
                <w:szCs w:val="20"/>
              </w:rPr>
              <w:lastRenderedPageBreak/>
              <w:t>Evidence</w:t>
            </w:r>
          </w:p>
          <w:p w14:paraId="506212B0" w14:textId="77777777" w:rsidR="00043197" w:rsidRDefault="00043197" w:rsidP="00BC247C">
            <w:pPr>
              <w:rPr>
                <w:rFonts w:ascii="Arial" w:hAnsi="Arial" w:cs="Arial"/>
                <w:b/>
                <w:sz w:val="20"/>
                <w:szCs w:val="20"/>
              </w:rPr>
            </w:pPr>
            <w:r w:rsidRPr="00A1277D">
              <w:rPr>
                <w:rFonts w:ascii="Arial" w:hAnsi="Arial" w:cs="Arial"/>
                <w:b/>
                <w:sz w:val="20"/>
                <w:szCs w:val="20"/>
              </w:rPr>
              <w:lastRenderedPageBreak/>
              <w:t>e.g. please provide dates of meetings and minutes, website links</w:t>
            </w:r>
          </w:p>
          <w:p w14:paraId="5D73BE75" w14:textId="77777777" w:rsidR="00043197" w:rsidRDefault="00043197" w:rsidP="00BC247C">
            <w:pPr>
              <w:rPr>
                <w:rFonts w:ascii="Arial" w:hAnsi="Arial" w:cs="Arial"/>
                <w:b/>
                <w:sz w:val="20"/>
                <w:szCs w:val="20"/>
              </w:rPr>
            </w:pPr>
          </w:p>
          <w:p w14:paraId="3C5E6426" w14:textId="77777777" w:rsidR="00043197" w:rsidRPr="0059489C" w:rsidRDefault="00043197" w:rsidP="00BC247C">
            <w:pPr>
              <w:rPr>
                <w:rFonts w:ascii="Arial" w:hAnsi="Arial" w:cs="Arial"/>
                <w:sz w:val="20"/>
                <w:szCs w:val="20"/>
              </w:rPr>
            </w:pPr>
          </w:p>
        </w:tc>
      </w:tr>
      <w:tr w:rsidR="00043197" w:rsidRPr="00892A83" w14:paraId="6933C9E0" w14:textId="77777777" w:rsidTr="006066B3">
        <w:trPr>
          <w:gridBefore w:val="1"/>
          <w:wBefore w:w="29" w:type="dxa"/>
        </w:trPr>
        <w:tc>
          <w:tcPr>
            <w:tcW w:w="439" w:type="dxa"/>
            <w:gridSpan w:val="2"/>
            <w:shd w:val="clear" w:color="auto" w:fill="D9D9D9" w:themeFill="background1" w:themeFillShade="D9"/>
          </w:tcPr>
          <w:p w14:paraId="613E4817" w14:textId="77777777" w:rsidR="00043197" w:rsidRPr="00892A83" w:rsidRDefault="00043197" w:rsidP="00BC247C">
            <w:pPr>
              <w:rPr>
                <w:rFonts w:ascii="Arial" w:hAnsi="Arial" w:cs="Arial"/>
                <w:b/>
                <w:sz w:val="20"/>
                <w:szCs w:val="20"/>
              </w:rPr>
            </w:pPr>
          </w:p>
        </w:tc>
        <w:tc>
          <w:tcPr>
            <w:tcW w:w="10328" w:type="dxa"/>
            <w:gridSpan w:val="2"/>
            <w:shd w:val="clear" w:color="auto" w:fill="D9D9D9" w:themeFill="background1" w:themeFillShade="D9"/>
          </w:tcPr>
          <w:p w14:paraId="2D6079F7" w14:textId="77777777" w:rsidR="00043197" w:rsidRPr="00892A83" w:rsidRDefault="00043197" w:rsidP="00BC247C">
            <w:pPr>
              <w:rPr>
                <w:rFonts w:ascii="Arial" w:hAnsi="Arial" w:cs="Arial"/>
                <w:b/>
                <w:sz w:val="20"/>
                <w:szCs w:val="20"/>
              </w:rPr>
            </w:pPr>
            <w:r w:rsidRPr="00892A83">
              <w:rPr>
                <w:rFonts w:ascii="Arial" w:hAnsi="Arial" w:cs="Arial"/>
                <w:b/>
                <w:sz w:val="20"/>
                <w:szCs w:val="20"/>
              </w:rPr>
              <w:t>Training</w:t>
            </w:r>
            <w:r>
              <w:rPr>
                <w:rFonts w:ascii="Arial" w:hAnsi="Arial" w:cs="Arial"/>
                <w:b/>
                <w:sz w:val="20"/>
                <w:szCs w:val="20"/>
              </w:rPr>
              <w:t>, Skills and Employability</w:t>
            </w:r>
          </w:p>
        </w:tc>
      </w:tr>
      <w:tr w:rsidR="00043197" w:rsidRPr="0059489C" w14:paraId="487410EF" w14:textId="77777777" w:rsidTr="006066B3">
        <w:trPr>
          <w:gridBefore w:val="1"/>
          <w:wBefore w:w="29" w:type="dxa"/>
        </w:trPr>
        <w:tc>
          <w:tcPr>
            <w:tcW w:w="439" w:type="dxa"/>
            <w:gridSpan w:val="2"/>
            <w:shd w:val="clear" w:color="auto" w:fill="F2F2F2" w:themeFill="background1" w:themeFillShade="F2"/>
          </w:tcPr>
          <w:p w14:paraId="02D48BB7" w14:textId="77777777" w:rsidR="00043197" w:rsidRDefault="00BB44F4" w:rsidP="00BC247C">
            <w:pPr>
              <w:rPr>
                <w:rFonts w:ascii="Arial" w:hAnsi="Arial" w:cs="Arial"/>
                <w:sz w:val="20"/>
                <w:szCs w:val="20"/>
              </w:rPr>
            </w:pPr>
            <w:r>
              <w:rPr>
                <w:rFonts w:ascii="Arial" w:hAnsi="Arial" w:cs="Arial"/>
                <w:sz w:val="20"/>
                <w:szCs w:val="20"/>
              </w:rPr>
              <w:t>35</w:t>
            </w:r>
          </w:p>
        </w:tc>
        <w:tc>
          <w:tcPr>
            <w:tcW w:w="10328" w:type="dxa"/>
            <w:gridSpan w:val="2"/>
            <w:shd w:val="clear" w:color="auto" w:fill="F2F2F2" w:themeFill="background1" w:themeFillShade="F2"/>
          </w:tcPr>
          <w:p w14:paraId="2F00B031" w14:textId="77777777" w:rsidR="00043197" w:rsidRPr="0059489C" w:rsidRDefault="00043197" w:rsidP="00BC247C">
            <w:pPr>
              <w:rPr>
                <w:rFonts w:ascii="Arial" w:hAnsi="Arial" w:cs="Arial"/>
                <w:b/>
                <w:sz w:val="20"/>
                <w:szCs w:val="20"/>
              </w:rPr>
            </w:pPr>
            <w:r>
              <w:rPr>
                <w:rFonts w:ascii="Arial" w:hAnsi="Arial" w:cs="Arial"/>
                <w:sz w:val="20"/>
                <w:szCs w:val="20"/>
              </w:rPr>
              <w:t>Students and supervisors identify, discuss and update student training needs (Training Needs Analysis) at Supervisory Panels and RSPBs.</w:t>
            </w:r>
          </w:p>
        </w:tc>
      </w:tr>
      <w:tr w:rsidR="00043197" w:rsidRPr="0059489C" w14:paraId="2EC897BF" w14:textId="77777777" w:rsidTr="006066B3">
        <w:trPr>
          <w:gridBefore w:val="1"/>
          <w:wBefore w:w="29" w:type="dxa"/>
        </w:trPr>
        <w:tc>
          <w:tcPr>
            <w:tcW w:w="439" w:type="dxa"/>
            <w:gridSpan w:val="2"/>
            <w:tcBorders>
              <w:bottom w:val="single" w:sz="4" w:space="0" w:color="auto"/>
            </w:tcBorders>
            <w:shd w:val="clear" w:color="auto" w:fill="auto"/>
          </w:tcPr>
          <w:p w14:paraId="27BA7618"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37514552"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43DD2305" w14:textId="77777777" w:rsidR="00043197" w:rsidRPr="00A1277D" w:rsidRDefault="00043197" w:rsidP="00BC247C">
            <w:pPr>
              <w:rPr>
                <w:rFonts w:ascii="Arial" w:hAnsi="Arial" w:cs="Arial"/>
                <w:b/>
                <w:sz w:val="20"/>
                <w:szCs w:val="20"/>
              </w:rPr>
            </w:pPr>
          </w:p>
          <w:p w14:paraId="1595548E"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1CD987FB"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60426B18"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6F13596C" w14:textId="77777777" w:rsidR="00043197" w:rsidRDefault="00043197" w:rsidP="00BC247C">
            <w:pPr>
              <w:rPr>
                <w:rFonts w:ascii="Arial" w:hAnsi="Arial" w:cs="Arial"/>
                <w:b/>
                <w:sz w:val="20"/>
                <w:szCs w:val="20"/>
              </w:rPr>
            </w:pPr>
          </w:p>
          <w:p w14:paraId="545A7F0A" w14:textId="77777777" w:rsidR="00043197" w:rsidRPr="0059489C" w:rsidRDefault="00043197" w:rsidP="00BC247C">
            <w:pPr>
              <w:rPr>
                <w:rFonts w:ascii="Arial" w:hAnsi="Arial" w:cs="Arial"/>
                <w:sz w:val="20"/>
                <w:szCs w:val="20"/>
              </w:rPr>
            </w:pPr>
          </w:p>
        </w:tc>
      </w:tr>
      <w:tr w:rsidR="00043197" w:rsidRPr="0059489C" w14:paraId="55933BC5" w14:textId="77777777" w:rsidTr="006066B3">
        <w:trPr>
          <w:gridBefore w:val="1"/>
          <w:wBefore w:w="29" w:type="dxa"/>
        </w:trPr>
        <w:tc>
          <w:tcPr>
            <w:tcW w:w="439" w:type="dxa"/>
            <w:gridSpan w:val="2"/>
            <w:shd w:val="clear" w:color="auto" w:fill="F2F2F2" w:themeFill="background1" w:themeFillShade="F2"/>
          </w:tcPr>
          <w:p w14:paraId="6072508D" w14:textId="77777777" w:rsidR="00043197" w:rsidRDefault="00BB44F4" w:rsidP="00BC247C">
            <w:pPr>
              <w:rPr>
                <w:rFonts w:ascii="Arial" w:hAnsi="Arial" w:cs="Arial"/>
                <w:sz w:val="20"/>
                <w:szCs w:val="20"/>
              </w:rPr>
            </w:pPr>
            <w:r>
              <w:rPr>
                <w:rFonts w:ascii="Arial" w:hAnsi="Arial" w:cs="Arial"/>
                <w:sz w:val="20"/>
                <w:szCs w:val="20"/>
              </w:rPr>
              <w:t>36</w:t>
            </w:r>
          </w:p>
        </w:tc>
        <w:tc>
          <w:tcPr>
            <w:tcW w:w="10328" w:type="dxa"/>
            <w:gridSpan w:val="2"/>
            <w:shd w:val="clear" w:color="auto" w:fill="F2F2F2" w:themeFill="background1" w:themeFillShade="F2"/>
          </w:tcPr>
          <w:p w14:paraId="1C892D15" w14:textId="77777777" w:rsidR="00043197" w:rsidRPr="0059489C" w:rsidRDefault="00043197" w:rsidP="00BC247C">
            <w:pPr>
              <w:rPr>
                <w:rFonts w:ascii="Arial" w:hAnsi="Arial" w:cs="Arial"/>
                <w:b/>
                <w:sz w:val="20"/>
                <w:szCs w:val="20"/>
              </w:rPr>
            </w:pPr>
            <w:r>
              <w:rPr>
                <w:rFonts w:ascii="Arial" w:hAnsi="Arial" w:cs="Arial"/>
                <w:sz w:val="20"/>
                <w:szCs w:val="20"/>
              </w:rPr>
              <w:t>Having analysed students’ training needs, there are sufficient and relevant courses offered internally, available through the University of Essex or external providers.</w:t>
            </w:r>
          </w:p>
        </w:tc>
      </w:tr>
      <w:tr w:rsidR="00043197" w:rsidRPr="0059489C" w14:paraId="2CE8DD30" w14:textId="77777777" w:rsidTr="006066B3">
        <w:trPr>
          <w:gridBefore w:val="1"/>
          <w:wBefore w:w="29" w:type="dxa"/>
        </w:trPr>
        <w:tc>
          <w:tcPr>
            <w:tcW w:w="439" w:type="dxa"/>
            <w:gridSpan w:val="2"/>
            <w:tcBorders>
              <w:bottom w:val="single" w:sz="4" w:space="0" w:color="auto"/>
            </w:tcBorders>
            <w:shd w:val="clear" w:color="auto" w:fill="auto"/>
          </w:tcPr>
          <w:p w14:paraId="0C68D6CD"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2D052EF8"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3AE7B849" w14:textId="77777777" w:rsidR="00043197" w:rsidRPr="00A1277D" w:rsidRDefault="00043197" w:rsidP="00BC247C">
            <w:pPr>
              <w:rPr>
                <w:rFonts w:ascii="Arial" w:hAnsi="Arial" w:cs="Arial"/>
                <w:b/>
                <w:sz w:val="20"/>
                <w:szCs w:val="20"/>
              </w:rPr>
            </w:pPr>
          </w:p>
          <w:p w14:paraId="66959A57"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144EE2EF"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3164B0CF"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7EDFC1B3" w14:textId="77777777" w:rsidR="00043197" w:rsidRDefault="00043197" w:rsidP="00BC247C">
            <w:pPr>
              <w:rPr>
                <w:rFonts w:ascii="Arial" w:hAnsi="Arial" w:cs="Arial"/>
                <w:b/>
                <w:sz w:val="20"/>
                <w:szCs w:val="20"/>
              </w:rPr>
            </w:pPr>
          </w:p>
          <w:p w14:paraId="6916DB53" w14:textId="77777777" w:rsidR="00043197" w:rsidRPr="0059489C" w:rsidRDefault="00043197" w:rsidP="00BC247C">
            <w:pPr>
              <w:rPr>
                <w:rFonts w:ascii="Arial" w:hAnsi="Arial" w:cs="Arial"/>
                <w:sz w:val="20"/>
                <w:szCs w:val="20"/>
              </w:rPr>
            </w:pPr>
          </w:p>
        </w:tc>
      </w:tr>
      <w:tr w:rsidR="00043197" w:rsidRPr="0059489C" w14:paraId="1A4B73FE" w14:textId="77777777" w:rsidTr="006066B3">
        <w:trPr>
          <w:gridBefore w:val="1"/>
          <w:wBefore w:w="29" w:type="dxa"/>
        </w:trPr>
        <w:tc>
          <w:tcPr>
            <w:tcW w:w="439" w:type="dxa"/>
            <w:gridSpan w:val="2"/>
            <w:shd w:val="clear" w:color="auto" w:fill="D9D9D9" w:themeFill="background1" w:themeFillShade="D9"/>
          </w:tcPr>
          <w:p w14:paraId="7C7A52B3" w14:textId="77777777" w:rsidR="00043197" w:rsidRPr="0059489C" w:rsidRDefault="00043197" w:rsidP="00BC247C">
            <w:pPr>
              <w:rPr>
                <w:rFonts w:ascii="Arial" w:hAnsi="Arial" w:cs="Arial"/>
                <w:b/>
                <w:sz w:val="20"/>
                <w:szCs w:val="20"/>
              </w:rPr>
            </w:pPr>
          </w:p>
        </w:tc>
        <w:tc>
          <w:tcPr>
            <w:tcW w:w="10328" w:type="dxa"/>
            <w:gridSpan w:val="2"/>
            <w:shd w:val="clear" w:color="auto" w:fill="D9D9D9" w:themeFill="background1" w:themeFillShade="D9"/>
          </w:tcPr>
          <w:p w14:paraId="7BC39C2D" w14:textId="77777777" w:rsidR="00043197" w:rsidRPr="0059489C" w:rsidRDefault="00043197" w:rsidP="00BC247C">
            <w:pPr>
              <w:rPr>
                <w:rFonts w:ascii="Arial" w:hAnsi="Arial" w:cs="Arial"/>
                <w:sz w:val="20"/>
                <w:szCs w:val="20"/>
              </w:rPr>
            </w:pPr>
            <w:r w:rsidRPr="0059489C">
              <w:rPr>
                <w:rFonts w:ascii="Arial" w:hAnsi="Arial" w:cs="Arial"/>
                <w:b/>
                <w:sz w:val="20"/>
                <w:szCs w:val="20"/>
              </w:rPr>
              <w:t>External Examiners, Sponsors, Employers and Other funding bodies</w:t>
            </w:r>
          </w:p>
        </w:tc>
      </w:tr>
      <w:tr w:rsidR="00043197" w:rsidRPr="0059489C" w14:paraId="40F15BCB" w14:textId="77777777" w:rsidTr="006066B3">
        <w:trPr>
          <w:gridBefore w:val="1"/>
          <w:wBefore w:w="29" w:type="dxa"/>
        </w:trPr>
        <w:tc>
          <w:tcPr>
            <w:tcW w:w="439" w:type="dxa"/>
            <w:gridSpan w:val="2"/>
            <w:shd w:val="clear" w:color="auto" w:fill="F2F2F2" w:themeFill="background1" w:themeFillShade="F2"/>
          </w:tcPr>
          <w:p w14:paraId="5BADA4AC" w14:textId="77777777" w:rsidR="00043197" w:rsidRPr="0059489C" w:rsidRDefault="00BB44F4" w:rsidP="00BC247C">
            <w:pPr>
              <w:rPr>
                <w:rFonts w:ascii="Arial" w:hAnsi="Arial" w:cs="Arial"/>
                <w:sz w:val="20"/>
                <w:szCs w:val="20"/>
              </w:rPr>
            </w:pPr>
            <w:r>
              <w:rPr>
                <w:rFonts w:ascii="Arial" w:hAnsi="Arial" w:cs="Arial"/>
                <w:sz w:val="20"/>
                <w:szCs w:val="20"/>
              </w:rPr>
              <w:t>37</w:t>
            </w:r>
          </w:p>
        </w:tc>
        <w:tc>
          <w:tcPr>
            <w:tcW w:w="10328" w:type="dxa"/>
            <w:gridSpan w:val="2"/>
            <w:shd w:val="clear" w:color="auto" w:fill="F2F2F2" w:themeFill="background1" w:themeFillShade="F2"/>
          </w:tcPr>
          <w:p w14:paraId="2F934CAD" w14:textId="77777777" w:rsidR="00043197" w:rsidRPr="0059489C" w:rsidRDefault="00043197" w:rsidP="00BC247C">
            <w:pPr>
              <w:rPr>
                <w:rFonts w:ascii="Arial" w:hAnsi="Arial" w:cs="Arial"/>
                <w:sz w:val="20"/>
                <w:szCs w:val="20"/>
              </w:rPr>
            </w:pPr>
            <w:r w:rsidRPr="0059489C">
              <w:rPr>
                <w:rFonts w:ascii="Arial" w:hAnsi="Arial" w:cs="Arial"/>
                <w:sz w:val="20"/>
                <w:szCs w:val="20"/>
              </w:rPr>
              <w:t>Issues raised by viva external examiners are discussed and acted upon</w:t>
            </w:r>
            <w:r>
              <w:rPr>
                <w:rFonts w:ascii="Arial" w:hAnsi="Arial" w:cs="Arial"/>
                <w:sz w:val="20"/>
                <w:szCs w:val="20"/>
              </w:rPr>
              <w:t>.</w:t>
            </w:r>
          </w:p>
        </w:tc>
      </w:tr>
      <w:tr w:rsidR="00043197" w:rsidRPr="0059489C" w14:paraId="474E700B" w14:textId="77777777" w:rsidTr="006066B3">
        <w:trPr>
          <w:gridBefore w:val="1"/>
          <w:wBefore w:w="29" w:type="dxa"/>
        </w:trPr>
        <w:tc>
          <w:tcPr>
            <w:tcW w:w="439" w:type="dxa"/>
            <w:gridSpan w:val="2"/>
            <w:tcBorders>
              <w:bottom w:val="single" w:sz="4" w:space="0" w:color="auto"/>
            </w:tcBorders>
            <w:shd w:val="clear" w:color="auto" w:fill="auto"/>
          </w:tcPr>
          <w:p w14:paraId="065B5783"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7938EB1E"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17A0D663" w14:textId="77777777" w:rsidR="00043197" w:rsidRPr="00A1277D" w:rsidRDefault="00043197" w:rsidP="00BC247C">
            <w:pPr>
              <w:rPr>
                <w:rFonts w:ascii="Arial" w:hAnsi="Arial" w:cs="Arial"/>
                <w:b/>
                <w:sz w:val="20"/>
                <w:szCs w:val="20"/>
              </w:rPr>
            </w:pPr>
          </w:p>
          <w:p w14:paraId="104D4A71"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002D868E"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6D8F9D38"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398F70EC" w14:textId="77777777" w:rsidR="00043197" w:rsidRDefault="00043197" w:rsidP="00BC247C">
            <w:pPr>
              <w:rPr>
                <w:rFonts w:ascii="Arial" w:hAnsi="Arial" w:cs="Arial"/>
                <w:b/>
                <w:sz w:val="20"/>
                <w:szCs w:val="20"/>
              </w:rPr>
            </w:pPr>
          </w:p>
          <w:p w14:paraId="4EEBCE19" w14:textId="77777777" w:rsidR="00043197" w:rsidRPr="0059489C" w:rsidRDefault="00043197" w:rsidP="00BC247C">
            <w:pPr>
              <w:rPr>
                <w:rFonts w:ascii="Arial" w:hAnsi="Arial" w:cs="Arial"/>
                <w:sz w:val="20"/>
                <w:szCs w:val="20"/>
              </w:rPr>
            </w:pPr>
          </w:p>
        </w:tc>
      </w:tr>
      <w:tr w:rsidR="00043197" w:rsidRPr="0059489C" w14:paraId="2F5A7941" w14:textId="77777777" w:rsidTr="006066B3">
        <w:trPr>
          <w:gridBefore w:val="1"/>
          <w:wBefore w:w="29" w:type="dxa"/>
        </w:trPr>
        <w:tc>
          <w:tcPr>
            <w:tcW w:w="439" w:type="dxa"/>
            <w:gridSpan w:val="2"/>
            <w:shd w:val="clear" w:color="auto" w:fill="F2F2F2" w:themeFill="background1" w:themeFillShade="F2"/>
          </w:tcPr>
          <w:p w14:paraId="272D4378" w14:textId="77777777" w:rsidR="00043197" w:rsidRPr="0059489C" w:rsidRDefault="00BB44F4" w:rsidP="00BC247C">
            <w:pPr>
              <w:rPr>
                <w:rFonts w:ascii="Arial" w:hAnsi="Arial" w:cs="Arial"/>
                <w:sz w:val="20"/>
                <w:szCs w:val="20"/>
              </w:rPr>
            </w:pPr>
            <w:r>
              <w:rPr>
                <w:rFonts w:ascii="Arial" w:hAnsi="Arial" w:cs="Arial"/>
                <w:sz w:val="20"/>
                <w:szCs w:val="20"/>
              </w:rPr>
              <w:t>38</w:t>
            </w:r>
          </w:p>
        </w:tc>
        <w:tc>
          <w:tcPr>
            <w:tcW w:w="10328" w:type="dxa"/>
            <w:gridSpan w:val="2"/>
            <w:shd w:val="clear" w:color="auto" w:fill="F2F2F2" w:themeFill="background1" w:themeFillShade="F2"/>
          </w:tcPr>
          <w:p w14:paraId="0E821489" w14:textId="77777777" w:rsidR="00043197" w:rsidRPr="0059489C" w:rsidRDefault="00043197" w:rsidP="00BC247C">
            <w:pPr>
              <w:rPr>
                <w:rFonts w:ascii="Arial" w:hAnsi="Arial" w:cs="Arial"/>
                <w:sz w:val="20"/>
                <w:szCs w:val="20"/>
              </w:rPr>
            </w:pPr>
            <w:r w:rsidRPr="0059489C">
              <w:rPr>
                <w:rFonts w:ascii="Arial" w:hAnsi="Arial" w:cs="Arial"/>
                <w:sz w:val="20"/>
                <w:szCs w:val="20"/>
              </w:rPr>
              <w:t>Issues raised by sponsors, employers and other funding bodies are discussed and acted upon</w:t>
            </w:r>
            <w:r>
              <w:rPr>
                <w:rFonts w:ascii="Arial" w:hAnsi="Arial" w:cs="Arial"/>
                <w:sz w:val="20"/>
                <w:szCs w:val="20"/>
              </w:rPr>
              <w:t>.</w:t>
            </w:r>
          </w:p>
        </w:tc>
      </w:tr>
      <w:tr w:rsidR="00043197" w:rsidRPr="0059489C" w14:paraId="4220F87B" w14:textId="77777777" w:rsidTr="006066B3">
        <w:trPr>
          <w:gridBefore w:val="1"/>
          <w:wBefore w:w="29" w:type="dxa"/>
        </w:trPr>
        <w:tc>
          <w:tcPr>
            <w:tcW w:w="439" w:type="dxa"/>
            <w:gridSpan w:val="2"/>
            <w:tcBorders>
              <w:bottom w:val="single" w:sz="4" w:space="0" w:color="auto"/>
            </w:tcBorders>
            <w:shd w:val="clear" w:color="auto" w:fill="auto"/>
          </w:tcPr>
          <w:p w14:paraId="3CEA6FE8"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08D3E117"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436EDF9C" w14:textId="77777777" w:rsidR="00043197" w:rsidRPr="00A1277D" w:rsidRDefault="00043197" w:rsidP="00BC247C">
            <w:pPr>
              <w:rPr>
                <w:rFonts w:ascii="Arial" w:hAnsi="Arial" w:cs="Arial"/>
                <w:b/>
                <w:sz w:val="20"/>
                <w:szCs w:val="20"/>
              </w:rPr>
            </w:pPr>
          </w:p>
          <w:p w14:paraId="0F853C9D"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05731DD1"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2C4B990B"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6B3B04B9" w14:textId="77777777" w:rsidR="00043197" w:rsidRDefault="00043197" w:rsidP="00BC247C">
            <w:pPr>
              <w:rPr>
                <w:rFonts w:ascii="Arial" w:hAnsi="Arial" w:cs="Arial"/>
                <w:b/>
                <w:sz w:val="20"/>
                <w:szCs w:val="20"/>
              </w:rPr>
            </w:pPr>
          </w:p>
          <w:p w14:paraId="52312338" w14:textId="77777777" w:rsidR="00043197" w:rsidRPr="0059489C" w:rsidRDefault="00043197" w:rsidP="00BC247C">
            <w:pPr>
              <w:rPr>
                <w:rFonts w:ascii="Arial" w:hAnsi="Arial" w:cs="Arial"/>
                <w:sz w:val="20"/>
                <w:szCs w:val="20"/>
              </w:rPr>
            </w:pPr>
          </w:p>
        </w:tc>
      </w:tr>
      <w:tr w:rsidR="00043197" w:rsidRPr="0059489C" w14:paraId="3B398671" w14:textId="77777777" w:rsidTr="006066B3">
        <w:trPr>
          <w:gridBefore w:val="1"/>
          <w:wBefore w:w="29" w:type="dxa"/>
        </w:trPr>
        <w:tc>
          <w:tcPr>
            <w:tcW w:w="439" w:type="dxa"/>
            <w:gridSpan w:val="2"/>
            <w:shd w:val="clear" w:color="auto" w:fill="F2F2F2" w:themeFill="background1" w:themeFillShade="F2"/>
          </w:tcPr>
          <w:p w14:paraId="05E9580F" w14:textId="77777777" w:rsidR="00043197" w:rsidRPr="0059489C" w:rsidRDefault="00BB44F4" w:rsidP="00BC247C">
            <w:pPr>
              <w:rPr>
                <w:rFonts w:ascii="Arial" w:hAnsi="Arial" w:cs="Arial"/>
                <w:sz w:val="20"/>
                <w:szCs w:val="20"/>
              </w:rPr>
            </w:pPr>
            <w:r>
              <w:rPr>
                <w:rFonts w:ascii="Arial" w:hAnsi="Arial" w:cs="Arial"/>
                <w:sz w:val="20"/>
                <w:szCs w:val="20"/>
              </w:rPr>
              <w:t>39</w:t>
            </w:r>
          </w:p>
        </w:tc>
        <w:tc>
          <w:tcPr>
            <w:tcW w:w="10328" w:type="dxa"/>
            <w:gridSpan w:val="2"/>
            <w:shd w:val="clear" w:color="auto" w:fill="F2F2F2" w:themeFill="background1" w:themeFillShade="F2"/>
          </w:tcPr>
          <w:p w14:paraId="63E3F4F7" w14:textId="77777777" w:rsidR="00043197" w:rsidRPr="0059489C" w:rsidRDefault="00043197" w:rsidP="00BC247C">
            <w:pPr>
              <w:rPr>
                <w:rFonts w:ascii="Arial" w:hAnsi="Arial" w:cs="Arial"/>
                <w:sz w:val="20"/>
                <w:szCs w:val="20"/>
              </w:rPr>
            </w:pPr>
            <w:r w:rsidRPr="0059489C">
              <w:rPr>
                <w:rFonts w:ascii="Arial" w:hAnsi="Arial" w:cs="Arial"/>
                <w:sz w:val="20"/>
                <w:szCs w:val="20"/>
              </w:rPr>
              <w:t>Action taken is reported to sponsors, employers and other funding bodies</w:t>
            </w:r>
            <w:r>
              <w:rPr>
                <w:rFonts w:ascii="Arial" w:hAnsi="Arial" w:cs="Arial"/>
                <w:sz w:val="20"/>
                <w:szCs w:val="20"/>
              </w:rPr>
              <w:t>.</w:t>
            </w:r>
          </w:p>
        </w:tc>
      </w:tr>
      <w:tr w:rsidR="00043197" w:rsidRPr="0059489C" w14:paraId="0B48EDF7" w14:textId="77777777" w:rsidTr="006066B3">
        <w:trPr>
          <w:gridBefore w:val="1"/>
          <w:wBefore w:w="29" w:type="dxa"/>
        </w:trPr>
        <w:tc>
          <w:tcPr>
            <w:tcW w:w="439" w:type="dxa"/>
            <w:gridSpan w:val="2"/>
            <w:tcBorders>
              <w:bottom w:val="single" w:sz="4" w:space="0" w:color="auto"/>
            </w:tcBorders>
            <w:shd w:val="clear" w:color="auto" w:fill="auto"/>
          </w:tcPr>
          <w:p w14:paraId="28E7674E"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5072F566"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653D30A1" w14:textId="77777777" w:rsidR="00043197" w:rsidRPr="00A1277D" w:rsidRDefault="00043197" w:rsidP="00BC247C">
            <w:pPr>
              <w:rPr>
                <w:rFonts w:ascii="Arial" w:hAnsi="Arial" w:cs="Arial"/>
                <w:b/>
                <w:sz w:val="20"/>
                <w:szCs w:val="20"/>
              </w:rPr>
            </w:pPr>
          </w:p>
          <w:p w14:paraId="777F83E0"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71F31E16"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16D6199F"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2EA1A455" w14:textId="77777777" w:rsidR="00043197" w:rsidRDefault="00043197" w:rsidP="00BC247C">
            <w:pPr>
              <w:rPr>
                <w:rFonts w:ascii="Arial" w:hAnsi="Arial" w:cs="Arial"/>
                <w:b/>
                <w:sz w:val="20"/>
                <w:szCs w:val="20"/>
              </w:rPr>
            </w:pPr>
          </w:p>
          <w:p w14:paraId="0A2A13DE" w14:textId="77777777" w:rsidR="00043197" w:rsidRPr="0059489C" w:rsidRDefault="00043197" w:rsidP="00BC247C">
            <w:pPr>
              <w:rPr>
                <w:rFonts w:ascii="Arial" w:hAnsi="Arial" w:cs="Arial"/>
                <w:sz w:val="20"/>
                <w:szCs w:val="20"/>
              </w:rPr>
            </w:pPr>
          </w:p>
        </w:tc>
      </w:tr>
      <w:tr w:rsidR="00043197" w:rsidRPr="00341E75" w14:paraId="71509F5F" w14:textId="77777777" w:rsidTr="006066B3">
        <w:trPr>
          <w:gridBefore w:val="1"/>
          <w:wBefore w:w="29" w:type="dxa"/>
        </w:trPr>
        <w:tc>
          <w:tcPr>
            <w:tcW w:w="439" w:type="dxa"/>
            <w:gridSpan w:val="2"/>
            <w:shd w:val="clear" w:color="auto" w:fill="D9D9D9" w:themeFill="background1" w:themeFillShade="D9"/>
          </w:tcPr>
          <w:p w14:paraId="07DDC6B2" w14:textId="77777777" w:rsidR="00043197" w:rsidRPr="0059489C" w:rsidRDefault="00043197" w:rsidP="00BC247C">
            <w:pPr>
              <w:rPr>
                <w:rFonts w:ascii="Arial" w:hAnsi="Arial" w:cs="Arial"/>
                <w:sz w:val="20"/>
                <w:szCs w:val="20"/>
              </w:rPr>
            </w:pPr>
          </w:p>
        </w:tc>
        <w:tc>
          <w:tcPr>
            <w:tcW w:w="10328" w:type="dxa"/>
            <w:gridSpan w:val="2"/>
            <w:shd w:val="clear" w:color="auto" w:fill="D9D9D9" w:themeFill="background1" w:themeFillShade="D9"/>
          </w:tcPr>
          <w:p w14:paraId="621C4359" w14:textId="77777777" w:rsidR="00043197" w:rsidRPr="00341E75" w:rsidRDefault="00043197" w:rsidP="00BC247C">
            <w:pPr>
              <w:rPr>
                <w:rFonts w:ascii="Arial" w:hAnsi="Arial" w:cs="Arial"/>
                <w:b/>
                <w:sz w:val="20"/>
                <w:szCs w:val="20"/>
              </w:rPr>
            </w:pPr>
            <w:r>
              <w:rPr>
                <w:rFonts w:ascii="Arial" w:hAnsi="Arial" w:cs="Arial"/>
                <w:b/>
                <w:sz w:val="20"/>
                <w:szCs w:val="20"/>
              </w:rPr>
              <w:t>Research resources and intellectual climate</w:t>
            </w:r>
          </w:p>
        </w:tc>
      </w:tr>
      <w:tr w:rsidR="00043197" w:rsidRPr="0059489C" w14:paraId="18EA50D4" w14:textId="77777777" w:rsidTr="006066B3">
        <w:trPr>
          <w:gridBefore w:val="1"/>
          <w:wBefore w:w="29" w:type="dxa"/>
          <w:trHeight w:val="245"/>
        </w:trPr>
        <w:tc>
          <w:tcPr>
            <w:tcW w:w="439" w:type="dxa"/>
            <w:gridSpan w:val="2"/>
            <w:shd w:val="clear" w:color="auto" w:fill="F2F2F2" w:themeFill="background1" w:themeFillShade="F2"/>
          </w:tcPr>
          <w:p w14:paraId="3CFEEAE2" w14:textId="77777777" w:rsidR="00043197" w:rsidRPr="0059489C" w:rsidRDefault="00BB44F4" w:rsidP="00BC247C">
            <w:pPr>
              <w:rPr>
                <w:rFonts w:ascii="Arial" w:hAnsi="Arial" w:cs="Arial"/>
                <w:sz w:val="20"/>
                <w:szCs w:val="20"/>
              </w:rPr>
            </w:pPr>
            <w:r>
              <w:rPr>
                <w:rFonts w:ascii="Arial" w:hAnsi="Arial" w:cs="Arial"/>
                <w:sz w:val="20"/>
                <w:szCs w:val="20"/>
              </w:rPr>
              <w:t>40</w:t>
            </w:r>
          </w:p>
        </w:tc>
        <w:tc>
          <w:tcPr>
            <w:tcW w:w="10328" w:type="dxa"/>
            <w:gridSpan w:val="2"/>
            <w:shd w:val="clear" w:color="auto" w:fill="F2F2F2" w:themeFill="background1" w:themeFillShade="F2"/>
          </w:tcPr>
          <w:p w14:paraId="1A85C52F" w14:textId="77777777" w:rsidR="00043197" w:rsidRPr="0059489C" w:rsidRDefault="00043197" w:rsidP="00BC247C">
            <w:pPr>
              <w:rPr>
                <w:rFonts w:ascii="Arial" w:hAnsi="Arial" w:cs="Arial"/>
                <w:i/>
                <w:sz w:val="20"/>
                <w:szCs w:val="20"/>
              </w:rPr>
            </w:pPr>
            <w:r>
              <w:rPr>
                <w:rFonts w:ascii="Arial" w:hAnsi="Arial" w:cs="Arial"/>
                <w:sz w:val="20"/>
                <w:szCs w:val="20"/>
              </w:rPr>
              <w:t>The Partner Institution provides dedicated workspace and social space specifically for PGR students.</w:t>
            </w:r>
          </w:p>
        </w:tc>
      </w:tr>
      <w:tr w:rsidR="00043197" w:rsidRPr="0059489C" w14:paraId="4953F8EA" w14:textId="77777777" w:rsidTr="006066B3">
        <w:trPr>
          <w:gridBefore w:val="1"/>
          <w:wBefore w:w="29" w:type="dxa"/>
        </w:trPr>
        <w:tc>
          <w:tcPr>
            <w:tcW w:w="439" w:type="dxa"/>
            <w:gridSpan w:val="2"/>
            <w:tcBorders>
              <w:bottom w:val="single" w:sz="4" w:space="0" w:color="auto"/>
            </w:tcBorders>
            <w:shd w:val="clear" w:color="auto" w:fill="auto"/>
          </w:tcPr>
          <w:p w14:paraId="702B83B1"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506823B9"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462F44F3" w14:textId="77777777" w:rsidR="00043197" w:rsidRPr="00A1277D" w:rsidRDefault="00043197" w:rsidP="00BC247C">
            <w:pPr>
              <w:rPr>
                <w:rFonts w:ascii="Arial" w:hAnsi="Arial" w:cs="Arial"/>
                <w:b/>
                <w:sz w:val="20"/>
                <w:szCs w:val="20"/>
              </w:rPr>
            </w:pPr>
          </w:p>
          <w:p w14:paraId="1E7508D4"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0AE06BBC"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5E91C00B"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18816168" w14:textId="77777777" w:rsidR="00043197" w:rsidRDefault="00043197" w:rsidP="00BC247C">
            <w:pPr>
              <w:rPr>
                <w:rFonts w:ascii="Arial" w:hAnsi="Arial" w:cs="Arial"/>
                <w:b/>
                <w:sz w:val="20"/>
                <w:szCs w:val="20"/>
              </w:rPr>
            </w:pPr>
          </w:p>
          <w:p w14:paraId="36828C7A" w14:textId="77777777" w:rsidR="00043197" w:rsidRPr="0059489C" w:rsidRDefault="00043197" w:rsidP="00BC247C">
            <w:pPr>
              <w:rPr>
                <w:rFonts w:ascii="Arial" w:hAnsi="Arial" w:cs="Arial"/>
                <w:sz w:val="20"/>
                <w:szCs w:val="20"/>
              </w:rPr>
            </w:pPr>
          </w:p>
        </w:tc>
      </w:tr>
      <w:tr w:rsidR="00043197" w:rsidRPr="0059489C" w14:paraId="644E4C35" w14:textId="77777777" w:rsidTr="006066B3">
        <w:trPr>
          <w:gridBefore w:val="1"/>
          <w:wBefore w:w="29" w:type="dxa"/>
          <w:trHeight w:val="245"/>
        </w:trPr>
        <w:tc>
          <w:tcPr>
            <w:tcW w:w="439" w:type="dxa"/>
            <w:gridSpan w:val="2"/>
            <w:shd w:val="clear" w:color="auto" w:fill="F2F2F2" w:themeFill="background1" w:themeFillShade="F2"/>
          </w:tcPr>
          <w:p w14:paraId="3581059F" w14:textId="77777777" w:rsidR="00043197" w:rsidRPr="0059489C" w:rsidRDefault="00BB44F4" w:rsidP="00BC247C">
            <w:pPr>
              <w:rPr>
                <w:rFonts w:ascii="Arial" w:hAnsi="Arial" w:cs="Arial"/>
                <w:sz w:val="20"/>
                <w:szCs w:val="20"/>
              </w:rPr>
            </w:pPr>
            <w:r>
              <w:rPr>
                <w:rFonts w:ascii="Arial" w:hAnsi="Arial" w:cs="Arial"/>
                <w:sz w:val="20"/>
                <w:szCs w:val="20"/>
              </w:rPr>
              <w:t>41</w:t>
            </w:r>
          </w:p>
        </w:tc>
        <w:tc>
          <w:tcPr>
            <w:tcW w:w="10328" w:type="dxa"/>
            <w:gridSpan w:val="2"/>
            <w:shd w:val="clear" w:color="auto" w:fill="F2F2F2" w:themeFill="background1" w:themeFillShade="F2"/>
          </w:tcPr>
          <w:p w14:paraId="31C16BB8" w14:textId="77777777" w:rsidR="00043197" w:rsidRPr="0059489C" w:rsidRDefault="00043197" w:rsidP="00BC247C">
            <w:pPr>
              <w:rPr>
                <w:rFonts w:ascii="Arial" w:hAnsi="Arial" w:cs="Arial"/>
                <w:i/>
                <w:sz w:val="20"/>
                <w:szCs w:val="20"/>
              </w:rPr>
            </w:pPr>
            <w:r>
              <w:rPr>
                <w:rFonts w:ascii="Arial" w:hAnsi="Arial" w:cs="Arial"/>
                <w:sz w:val="20"/>
                <w:szCs w:val="20"/>
              </w:rPr>
              <w:t>The Partner Institution provides funding for PGR students to attend conferences.</w:t>
            </w:r>
          </w:p>
        </w:tc>
      </w:tr>
      <w:tr w:rsidR="00043197" w:rsidRPr="0059489C" w14:paraId="1B10C875" w14:textId="77777777" w:rsidTr="006066B3">
        <w:trPr>
          <w:gridBefore w:val="1"/>
          <w:wBefore w:w="29" w:type="dxa"/>
        </w:trPr>
        <w:tc>
          <w:tcPr>
            <w:tcW w:w="439" w:type="dxa"/>
            <w:gridSpan w:val="2"/>
            <w:tcBorders>
              <w:bottom w:val="single" w:sz="4" w:space="0" w:color="auto"/>
            </w:tcBorders>
            <w:shd w:val="clear" w:color="auto" w:fill="auto"/>
          </w:tcPr>
          <w:p w14:paraId="2ACE6958"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4BAC1183"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23289F71" w14:textId="77777777" w:rsidR="00043197" w:rsidRPr="00A1277D" w:rsidRDefault="00043197" w:rsidP="00BC247C">
            <w:pPr>
              <w:rPr>
                <w:rFonts w:ascii="Arial" w:hAnsi="Arial" w:cs="Arial"/>
                <w:b/>
                <w:sz w:val="20"/>
                <w:szCs w:val="20"/>
              </w:rPr>
            </w:pPr>
          </w:p>
          <w:p w14:paraId="68796526"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142A5E5D"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3872DD6B"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29A51E3A" w14:textId="77777777" w:rsidR="00043197" w:rsidRDefault="00043197" w:rsidP="00BC247C">
            <w:pPr>
              <w:rPr>
                <w:rFonts w:ascii="Arial" w:hAnsi="Arial" w:cs="Arial"/>
                <w:b/>
                <w:sz w:val="20"/>
                <w:szCs w:val="20"/>
              </w:rPr>
            </w:pPr>
          </w:p>
          <w:p w14:paraId="3E854E11" w14:textId="77777777" w:rsidR="00043197" w:rsidRPr="0059489C" w:rsidRDefault="00043197" w:rsidP="00BC247C">
            <w:pPr>
              <w:rPr>
                <w:rFonts w:ascii="Arial" w:hAnsi="Arial" w:cs="Arial"/>
                <w:sz w:val="20"/>
                <w:szCs w:val="20"/>
              </w:rPr>
            </w:pPr>
          </w:p>
        </w:tc>
      </w:tr>
      <w:tr w:rsidR="00043197" w:rsidRPr="0059489C" w14:paraId="3B2C096A" w14:textId="77777777" w:rsidTr="006066B3">
        <w:trPr>
          <w:gridBefore w:val="1"/>
          <w:wBefore w:w="29" w:type="dxa"/>
          <w:trHeight w:val="64"/>
        </w:trPr>
        <w:tc>
          <w:tcPr>
            <w:tcW w:w="439" w:type="dxa"/>
            <w:gridSpan w:val="2"/>
            <w:shd w:val="clear" w:color="auto" w:fill="F2F2F2" w:themeFill="background1" w:themeFillShade="F2"/>
          </w:tcPr>
          <w:p w14:paraId="6DE6E1A8" w14:textId="77777777" w:rsidR="00043197" w:rsidRPr="0059489C" w:rsidRDefault="00BB44F4" w:rsidP="00BC247C">
            <w:pPr>
              <w:rPr>
                <w:rFonts w:ascii="Arial" w:hAnsi="Arial" w:cs="Arial"/>
                <w:sz w:val="20"/>
                <w:szCs w:val="20"/>
              </w:rPr>
            </w:pPr>
            <w:r>
              <w:rPr>
                <w:rFonts w:ascii="Arial" w:hAnsi="Arial" w:cs="Arial"/>
                <w:sz w:val="20"/>
                <w:szCs w:val="20"/>
              </w:rPr>
              <w:t>42</w:t>
            </w:r>
          </w:p>
        </w:tc>
        <w:tc>
          <w:tcPr>
            <w:tcW w:w="10328" w:type="dxa"/>
            <w:gridSpan w:val="2"/>
            <w:shd w:val="clear" w:color="auto" w:fill="F2F2F2" w:themeFill="background1" w:themeFillShade="F2"/>
          </w:tcPr>
          <w:p w14:paraId="4D6BC9DD" w14:textId="77777777" w:rsidR="00043197" w:rsidRPr="0059489C" w:rsidRDefault="00043197" w:rsidP="00BC247C">
            <w:pPr>
              <w:rPr>
                <w:rFonts w:ascii="Arial" w:hAnsi="Arial" w:cs="Arial"/>
                <w:i/>
                <w:sz w:val="20"/>
                <w:szCs w:val="20"/>
              </w:rPr>
            </w:pPr>
            <w:r>
              <w:rPr>
                <w:rFonts w:ascii="Arial" w:hAnsi="Arial" w:cs="Arial"/>
                <w:sz w:val="20"/>
                <w:szCs w:val="20"/>
              </w:rPr>
              <w:t>The Partner Institution provides funding for PGR led activities.</w:t>
            </w:r>
          </w:p>
        </w:tc>
      </w:tr>
      <w:tr w:rsidR="00043197" w:rsidRPr="0059489C" w14:paraId="043A7678" w14:textId="77777777" w:rsidTr="006066B3">
        <w:trPr>
          <w:gridBefore w:val="1"/>
          <w:wBefore w:w="29" w:type="dxa"/>
        </w:trPr>
        <w:tc>
          <w:tcPr>
            <w:tcW w:w="439" w:type="dxa"/>
            <w:gridSpan w:val="2"/>
            <w:tcBorders>
              <w:bottom w:val="single" w:sz="4" w:space="0" w:color="auto"/>
            </w:tcBorders>
            <w:shd w:val="clear" w:color="auto" w:fill="auto"/>
          </w:tcPr>
          <w:p w14:paraId="2371F117"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653AC111"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1A0D8E7B" w14:textId="77777777" w:rsidR="00043197" w:rsidRPr="00A1277D" w:rsidRDefault="00043197" w:rsidP="00BC247C">
            <w:pPr>
              <w:rPr>
                <w:rFonts w:ascii="Arial" w:hAnsi="Arial" w:cs="Arial"/>
                <w:b/>
                <w:sz w:val="20"/>
                <w:szCs w:val="20"/>
              </w:rPr>
            </w:pPr>
          </w:p>
          <w:p w14:paraId="151FCE57"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003BA84A"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0BB3D9B4"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0DB3986D" w14:textId="77777777" w:rsidR="00043197" w:rsidRDefault="00043197" w:rsidP="00BC247C">
            <w:pPr>
              <w:rPr>
                <w:rFonts w:ascii="Arial" w:hAnsi="Arial" w:cs="Arial"/>
                <w:b/>
                <w:sz w:val="20"/>
                <w:szCs w:val="20"/>
              </w:rPr>
            </w:pPr>
          </w:p>
          <w:p w14:paraId="3DEB3AC5" w14:textId="77777777" w:rsidR="00043197" w:rsidRPr="0059489C" w:rsidRDefault="00043197" w:rsidP="00BC247C">
            <w:pPr>
              <w:rPr>
                <w:rFonts w:ascii="Arial" w:hAnsi="Arial" w:cs="Arial"/>
                <w:sz w:val="20"/>
                <w:szCs w:val="20"/>
              </w:rPr>
            </w:pPr>
          </w:p>
        </w:tc>
      </w:tr>
      <w:tr w:rsidR="00043197" w:rsidRPr="0059489C" w14:paraId="42650D43" w14:textId="77777777" w:rsidTr="006066B3">
        <w:trPr>
          <w:gridBefore w:val="1"/>
          <w:wBefore w:w="29" w:type="dxa"/>
          <w:trHeight w:val="245"/>
        </w:trPr>
        <w:tc>
          <w:tcPr>
            <w:tcW w:w="439" w:type="dxa"/>
            <w:gridSpan w:val="2"/>
            <w:shd w:val="clear" w:color="auto" w:fill="F2F2F2" w:themeFill="background1" w:themeFillShade="F2"/>
          </w:tcPr>
          <w:p w14:paraId="51DF7BC3" w14:textId="77777777" w:rsidR="00043197" w:rsidRPr="0059489C" w:rsidRDefault="00BB44F4" w:rsidP="00BC247C">
            <w:pPr>
              <w:rPr>
                <w:rFonts w:ascii="Arial" w:hAnsi="Arial" w:cs="Arial"/>
                <w:sz w:val="20"/>
                <w:szCs w:val="20"/>
              </w:rPr>
            </w:pPr>
            <w:r>
              <w:rPr>
                <w:rFonts w:ascii="Arial" w:hAnsi="Arial" w:cs="Arial"/>
                <w:sz w:val="20"/>
                <w:szCs w:val="20"/>
              </w:rPr>
              <w:t>43</w:t>
            </w:r>
          </w:p>
        </w:tc>
        <w:tc>
          <w:tcPr>
            <w:tcW w:w="10328" w:type="dxa"/>
            <w:gridSpan w:val="2"/>
            <w:shd w:val="clear" w:color="auto" w:fill="F2F2F2" w:themeFill="background1" w:themeFillShade="F2"/>
          </w:tcPr>
          <w:p w14:paraId="059BBB17" w14:textId="77777777" w:rsidR="00043197" w:rsidRPr="0059489C" w:rsidRDefault="00043197" w:rsidP="00BC247C">
            <w:pPr>
              <w:rPr>
                <w:rFonts w:ascii="Arial" w:hAnsi="Arial" w:cs="Arial"/>
                <w:i/>
                <w:sz w:val="20"/>
                <w:szCs w:val="20"/>
              </w:rPr>
            </w:pPr>
            <w:r>
              <w:rPr>
                <w:rFonts w:ascii="Arial" w:hAnsi="Arial" w:cs="Arial"/>
                <w:sz w:val="20"/>
                <w:szCs w:val="20"/>
              </w:rPr>
              <w:t>The Partner Institution provides opportunities for PGR students to join departmental and other research groups.</w:t>
            </w:r>
          </w:p>
        </w:tc>
      </w:tr>
      <w:tr w:rsidR="00043197" w:rsidRPr="0059489C" w14:paraId="6C2F8D34" w14:textId="77777777" w:rsidTr="006066B3">
        <w:trPr>
          <w:gridBefore w:val="1"/>
          <w:wBefore w:w="29" w:type="dxa"/>
        </w:trPr>
        <w:tc>
          <w:tcPr>
            <w:tcW w:w="439" w:type="dxa"/>
            <w:gridSpan w:val="2"/>
            <w:tcBorders>
              <w:bottom w:val="single" w:sz="4" w:space="0" w:color="auto"/>
            </w:tcBorders>
            <w:shd w:val="clear" w:color="auto" w:fill="auto"/>
          </w:tcPr>
          <w:p w14:paraId="39BAAE1D"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49B66228"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74E06747" w14:textId="77777777" w:rsidR="00043197" w:rsidRPr="00A1277D" w:rsidRDefault="00043197" w:rsidP="00BC247C">
            <w:pPr>
              <w:rPr>
                <w:rFonts w:ascii="Arial" w:hAnsi="Arial" w:cs="Arial"/>
                <w:b/>
                <w:sz w:val="20"/>
                <w:szCs w:val="20"/>
              </w:rPr>
            </w:pPr>
          </w:p>
          <w:p w14:paraId="5FE70B52"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3DAA44CC"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481E1130" w14:textId="77777777" w:rsidR="00043197" w:rsidRPr="009B164B"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4486386D" w14:textId="77777777" w:rsidR="00043197" w:rsidRPr="0059489C" w:rsidRDefault="00043197" w:rsidP="00BC247C">
            <w:pPr>
              <w:rPr>
                <w:rFonts w:ascii="Arial" w:hAnsi="Arial" w:cs="Arial"/>
                <w:sz w:val="20"/>
                <w:szCs w:val="20"/>
              </w:rPr>
            </w:pPr>
          </w:p>
        </w:tc>
      </w:tr>
      <w:tr w:rsidR="00043197" w:rsidRPr="0059489C" w14:paraId="74316058" w14:textId="77777777" w:rsidTr="006066B3">
        <w:trPr>
          <w:gridBefore w:val="1"/>
          <w:wBefore w:w="29" w:type="dxa"/>
          <w:trHeight w:val="245"/>
        </w:trPr>
        <w:tc>
          <w:tcPr>
            <w:tcW w:w="439" w:type="dxa"/>
            <w:gridSpan w:val="2"/>
            <w:shd w:val="clear" w:color="auto" w:fill="F2F2F2" w:themeFill="background1" w:themeFillShade="F2"/>
          </w:tcPr>
          <w:p w14:paraId="7748FB66" w14:textId="77777777" w:rsidR="00043197" w:rsidRPr="0059489C" w:rsidRDefault="00BB44F4" w:rsidP="00BC247C">
            <w:pPr>
              <w:rPr>
                <w:rFonts w:ascii="Arial" w:hAnsi="Arial" w:cs="Arial"/>
                <w:sz w:val="20"/>
                <w:szCs w:val="20"/>
              </w:rPr>
            </w:pPr>
            <w:r>
              <w:rPr>
                <w:rFonts w:ascii="Arial" w:hAnsi="Arial" w:cs="Arial"/>
                <w:sz w:val="20"/>
                <w:szCs w:val="20"/>
              </w:rPr>
              <w:lastRenderedPageBreak/>
              <w:t>44</w:t>
            </w:r>
          </w:p>
        </w:tc>
        <w:tc>
          <w:tcPr>
            <w:tcW w:w="10328" w:type="dxa"/>
            <w:gridSpan w:val="2"/>
            <w:shd w:val="clear" w:color="auto" w:fill="F2F2F2" w:themeFill="background1" w:themeFillShade="F2"/>
          </w:tcPr>
          <w:p w14:paraId="45E16D78" w14:textId="77777777" w:rsidR="00043197" w:rsidRPr="0059489C" w:rsidRDefault="00043197" w:rsidP="00BC247C">
            <w:pPr>
              <w:rPr>
                <w:rFonts w:ascii="Arial" w:hAnsi="Arial" w:cs="Arial"/>
                <w:b/>
                <w:sz w:val="20"/>
                <w:szCs w:val="20"/>
              </w:rPr>
            </w:pPr>
            <w:r>
              <w:rPr>
                <w:rFonts w:ascii="Arial" w:hAnsi="Arial" w:cs="Arial"/>
                <w:sz w:val="20"/>
                <w:szCs w:val="20"/>
              </w:rPr>
              <w:t>Students have the opportunity to interact with staff other than their supervisor, including research active staff and researchers working at the highest level in the student’s chosen field. Students have involvement in knowledge exchange with people and organisations using research outcomes in their work.</w:t>
            </w:r>
          </w:p>
        </w:tc>
      </w:tr>
      <w:tr w:rsidR="00043197" w:rsidRPr="0059489C" w14:paraId="4D8D5958" w14:textId="77777777" w:rsidTr="006066B3">
        <w:trPr>
          <w:gridBefore w:val="1"/>
          <w:wBefore w:w="29" w:type="dxa"/>
        </w:trPr>
        <w:tc>
          <w:tcPr>
            <w:tcW w:w="439" w:type="dxa"/>
            <w:gridSpan w:val="2"/>
            <w:tcBorders>
              <w:bottom w:val="single" w:sz="4" w:space="0" w:color="auto"/>
            </w:tcBorders>
            <w:shd w:val="clear" w:color="auto" w:fill="auto"/>
          </w:tcPr>
          <w:p w14:paraId="254A0250"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234771BC"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06E2F565" w14:textId="77777777" w:rsidR="00043197" w:rsidRPr="00A1277D" w:rsidRDefault="00043197" w:rsidP="00BC247C">
            <w:pPr>
              <w:rPr>
                <w:rFonts w:ascii="Arial" w:hAnsi="Arial" w:cs="Arial"/>
                <w:b/>
                <w:sz w:val="20"/>
                <w:szCs w:val="20"/>
              </w:rPr>
            </w:pPr>
          </w:p>
          <w:p w14:paraId="4BECCABB"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562A33C3"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2C1092C9"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12DC05C9" w14:textId="77777777" w:rsidR="00043197" w:rsidRDefault="00043197" w:rsidP="00BC247C">
            <w:pPr>
              <w:rPr>
                <w:rFonts w:ascii="Arial" w:hAnsi="Arial" w:cs="Arial"/>
                <w:sz w:val="20"/>
                <w:szCs w:val="20"/>
              </w:rPr>
            </w:pPr>
          </w:p>
          <w:p w14:paraId="1DD69E8D" w14:textId="77777777" w:rsidR="00043197" w:rsidRPr="0059489C" w:rsidRDefault="00043197" w:rsidP="00BC247C">
            <w:pPr>
              <w:rPr>
                <w:rFonts w:ascii="Arial" w:hAnsi="Arial" w:cs="Arial"/>
                <w:sz w:val="20"/>
                <w:szCs w:val="20"/>
              </w:rPr>
            </w:pPr>
          </w:p>
        </w:tc>
      </w:tr>
      <w:tr w:rsidR="00043197" w:rsidRPr="0059489C" w14:paraId="3A405C07" w14:textId="77777777" w:rsidTr="006066B3">
        <w:trPr>
          <w:gridBefore w:val="1"/>
          <w:wBefore w:w="29" w:type="dxa"/>
          <w:trHeight w:val="245"/>
        </w:trPr>
        <w:tc>
          <w:tcPr>
            <w:tcW w:w="439" w:type="dxa"/>
            <w:gridSpan w:val="2"/>
            <w:tcBorders>
              <w:bottom w:val="single" w:sz="4" w:space="0" w:color="auto"/>
            </w:tcBorders>
            <w:shd w:val="clear" w:color="auto" w:fill="F2F2F2" w:themeFill="background1" w:themeFillShade="F2"/>
          </w:tcPr>
          <w:p w14:paraId="42A961CE" w14:textId="77777777" w:rsidR="00043197" w:rsidRPr="0059489C" w:rsidRDefault="00BB44F4" w:rsidP="00BC247C">
            <w:pPr>
              <w:rPr>
                <w:rFonts w:ascii="Arial" w:hAnsi="Arial" w:cs="Arial"/>
                <w:sz w:val="20"/>
                <w:szCs w:val="20"/>
              </w:rPr>
            </w:pPr>
            <w:r>
              <w:rPr>
                <w:rFonts w:ascii="Arial" w:hAnsi="Arial" w:cs="Arial"/>
                <w:sz w:val="20"/>
                <w:szCs w:val="20"/>
              </w:rPr>
              <w:t>45</w:t>
            </w:r>
          </w:p>
        </w:tc>
        <w:tc>
          <w:tcPr>
            <w:tcW w:w="10328" w:type="dxa"/>
            <w:gridSpan w:val="2"/>
            <w:tcBorders>
              <w:bottom w:val="single" w:sz="4" w:space="0" w:color="auto"/>
            </w:tcBorders>
            <w:shd w:val="clear" w:color="auto" w:fill="F2F2F2" w:themeFill="background1" w:themeFillShade="F2"/>
          </w:tcPr>
          <w:p w14:paraId="7719F7B2" w14:textId="77777777" w:rsidR="00043197" w:rsidRPr="0059489C" w:rsidRDefault="00043197" w:rsidP="00BC247C">
            <w:pPr>
              <w:rPr>
                <w:rFonts w:ascii="Arial" w:hAnsi="Arial" w:cs="Arial"/>
                <w:b/>
                <w:sz w:val="20"/>
                <w:szCs w:val="20"/>
              </w:rPr>
            </w:pPr>
            <w:r>
              <w:rPr>
                <w:rFonts w:ascii="Arial" w:hAnsi="Arial" w:cs="Arial"/>
                <w:sz w:val="20"/>
                <w:szCs w:val="20"/>
              </w:rPr>
              <w:t xml:space="preserve">The Partner Institution encourages a sense of community amongst the PGR cohort and wider research community and encourages the development of peer support networks. </w:t>
            </w:r>
          </w:p>
        </w:tc>
      </w:tr>
      <w:tr w:rsidR="00043197" w:rsidRPr="0059489C" w14:paraId="1EFB8EC2" w14:textId="77777777" w:rsidTr="006066B3">
        <w:trPr>
          <w:gridBefore w:val="1"/>
          <w:wBefore w:w="29" w:type="dxa"/>
        </w:trPr>
        <w:tc>
          <w:tcPr>
            <w:tcW w:w="439" w:type="dxa"/>
            <w:gridSpan w:val="2"/>
            <w:tcBorders>
              <w:bottom w:val="single" w:sz="4" w:space="0" w:color="auto"/>
            </w:tcBorders>
            <w:shd w:val="clear" w:color="auto" w:fill="auto"/>
          </w:tcPr>
          <w:p w14:paraId="521755D4"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64448553"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33BB9CCA" w14:textId="77777777" w:rsidR="00043197" w:rsidRPr="00A1277D" w:rsidRDefault="00043197" w:rsidP="00BC247C">
            <w:pPr>
              <w:rPr>
                <w:rFonts w:ascii="Arial" w:hAnsi="Arial" w:cs="Arial"/>
                <w:b/>
                <w:sz w:val="20"/>
                <w:szCs w:val="20"/>
              </w:rPr>
            </w:pPr>
          </w:p>
          <w:p w14:paraId="3F7AD0D8"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65AAB1AD"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606F376D"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w:t>
            </w:r>
            <w:r>
              <w:rPr>
                <w:rFonts w:ascii="Arial" w:hAnsi="Arial" w:cs="Arial"/>
                <w:b/>
                <w:sz w:val="20"/>
                <w:szCs w:val="20"/>
              </w:rPr>
              <w:t>s</w:t>
            </w:r>
          </w:p>
          <w:p w14:paraId="25AE3AEC" w14:textId="77777777" w:rsidR="00043197" w:rsidRDefault="00043197" w:rsidP="00BC247C">
            <w:pPr>
              <w:rPr>
                <w:rFonts w:ascii="Arial" w:hAnsi="Arial" w:cs="Arial"/>
                <w:b/>
                <w:sz w:val="20"/>
                <w:szCs w:val="20"/>
              </w:rPr>
            </w:pPr>
          </w:p>
          <w:p w14:paraId="28173FE9" w14:textId="77777777" w:rsidR="00043197" w:rsidRPr="0059489C" w:rsidRDefault="00043197" w:rsidP="00BC247C">
            <w:pPr>
              <w:rPr>
                <w:rFonts w:ascii="Arial" w:hAnsi="Arial" w:cs="Arial"/>
                <w:sz w:val="20"/>
                <w:szCs w:val="20"/>
              </w:rPr>
            </w:pPr>
          </w:p>
        </w:tc>
      </w:tr>
      <w:tr w:rsidR="00043197" w:rsidRPr="0059489C" w14:paraId="26C4FE1C" w14:textId="77777777" w:rsidTr="006066B3">
        <w:trPr>
          <w:gridBefore w:val="1"/>
          <w:wBefore w:w="29" w:type="dxa"/>
          <w:trHeight w:val="245"/>
        </w:trPr>
        <w:tc>
          <w:tcPr>
            <w:tcW w:w="439" w:type="dxa"/>
            <w:gridSpan w:val="2"/>
            <w:tcBorders>
              <w:bottom w:val="single" w:sz="4" w:space="0" w:color="auto"/>
            </w:tcBorders>
            <w:shd w:val="clear" w:color="auto" w:fill="F2F2F2" w:themeFill="background1" w:themeFillShade="F2"/>
          </w:tcPr>
          <w:p w14:paraId="33A07C66" w14:textId="77777777" w:rsidR="00043197" w:rsidRPr="0059489C" w:rsidRDefault="00BB44F4" w:rsidP="00BC247C">
            <w:pPr>
              <w:rPr>
                <w:rFonts w:ascii="Arial" w:hAnsi="Arial" w:cs="Arial"/>
                <w:sz w:val="20"/>
                <w:szCs w:val="20"/>
              </w:rPr>
            </w:pPr>
            <w:r>
              <w:rPr>
                <w:rFonts w:ascii="Arial" w:hAnsi="Arial" w:cs="Arial"/>
                <w:sz w:val="20"/>
                <w:szCs w:val="20"/>
              </w:rPr>
              <w:t>46</w:t>
            </w:r>
          </w:p>
        </w:tc>
        <w:tc>
          <w:tcPr>
            <w:tcW w:w="10328" w:type="dxa"/>
            <w:gridSpan w:val="2"/>
            <w:tcBorders>
              <w:bottom w:val="single" w:sz="4" w:space="0" w:color="auto"/>
            </w:tcBorders>
            <w:shd w:val="clear" w:color="auto" w:fill="F2F2F2" w:themeFill="background1" w:themeFillShade="F2"/>
          </w:tcPr>
          <w:p w14:paraId="2ED11951" w14:textId="77777777" w:rsidR="00043197" w:rsidRPr="0059489C" w:rsidRDefault="00043197" w:rsidP="00BC247C">
            <w:pPr>
              <w:rPr>
                <w:rFonts w:ascii="Arial" w:hAnsi="Arial" w:cs="Arial"/>
                <w:b/>
                <w:sz w:val="20"/>
                <w:szCs w:val="20"/>
              </w:rPr>
            </w:pPr>
            <w:r>
              <w:rPr>
                <w:rFonts w:ascii="Arial" w:hAnsi="Arial" w:cs="Arial"/>
                <w:sz w:val="20"/>
                <w:szCs w:val="20"/>
              </w:rPr>
              <w:t>The Partner Institution ensures that students have access to welfare and support facilities that recognise the distinctive nature of research degree study.</w:t>
            </w:r>
          </w:p>
        </w:tc>
      </w:tr>
      <w:tr w:rsidR="00043197" w:rsidRPr="0059489C" w14:paraId="1129A3F1" w14:textId="77777777" w:rsidTr="006066B3">
        <w:trPr>
          <w:gridBefore w:val="1"/>
          <w:wBefore w:w="29" w:type="dxa"/>
        </w:trPr>
        <w:tc>
          <w:tcPr>
            <w:tcW w:w="439" w:type="dxa"/>
            <w:gridSpan w:val="2"/>
            <w:tcBorders>
              <w:bottom w:val="single" w:sz="4" w:space="0" w:color="auto"/>
            </w:tcBorders>
            <w:shd w:val="clear" w:color="auto" w:fill="auto"/>
          </w:tcPr>
          <w:p w14:paraId="6E554F29" w14:textId="77777777" w:rsidR="00043197" w:rsidRDefault="00043197" w:rsidP="00BC247C">
            <w:pPr>
              <w:rPr>
                <w:rFonts w:ascii="Arial" w:hAnsi="Arial" w:cs="Arial"/>
                <w:sz w:val="20"/>
                <w:szCs w:val="20"/>
              </w:rPr>
            </w:pPr>
          </w:p>
        </w:tc>
        <w:tc>
          <w:tcPr>
            <w:tcW w:w="4811" w:type="dxa"/>
            <w:tcBorders>
              <w:bottom w:val="single" w:sz="4" w:space="0" w:color="auto"/>
            </w:tcBorders>
            <w:shd w:val="clear" w:color="auto" w:fill="auto"/>
          </w:tcPr>
          <w:p w14:paraId="59CAD3AD" w14:textId="77777777" w:rsidR="00043197" w:rsidRPr="00AB4810" w:rsidRDefault="00043197" w:rsidP="00BC247C">
            <w:pPr>
              <w:rPr>
                <w:rFonts w:ascii="Arial" w:hAnsi="Arial" w:cs="Arial"/>
                <w:b/>
                <w:sz w:val="20"/>
                <w:szCs w:val="20"/>
              </w:rPr>
            </w:pPr>
            <w:r w:rsidRPr="00AB4810">
              <w:rPr>
                <w:rFonts w:ascii="Arial" w:hAnsi="Arial" w:cs="Arial"/>
                <w:b/>
                <w:sz w:val="20"/>
                <w:szCs w:val="20"/>
              </w:rPr>
              <w:t>Process</w:t>
            </w:r>
          </w:p>
          <w:p w14:paraId="55277062" w14:textId="77777777" w:rsidR="00043197" w:rsidRPr="00A1277D" w:rsidRDefault="00043197" w:rsidP="00BC247C">
            <w:pPr>
              <w:rPr>
                <w:rFonts w:ascii="Arial" w:hAnsi="Arial" w:cs="Arial"/>
                <w:b/>
                <w:sz w:val="20"/>
                <w:szCs w:val="20"/>
              </w:rPr>
            </w:pPr>
          </w:p>
          <w:p w14:paraId="650F45F4" w14:textId="77777777" w:rsidR="00043197" w:rsidRPr="00A1277D" w:rsidRDefault="00043197" w:rsidP="00BC247C">
            <w:pPr>
              <w:rPr>
                <w:rFonts w:ascii="Arial" w:hAnsi="Arial" w:cs="Arial"/>
                <w:sz w:val="20"/>
                <w:szCs w:val="20"/>
              </w:rPr>
            </w:pPr>
          </w:p>
        </w:tc>
        <w:tc>
          <w:tcPr>
            <w:tcW w:w="5517" w:type="dxa"/>
            <w:tcBorders>
              <w:bottom w:val="single" w:sz="4" w:space="0" w:color="auto"/>
            </w:tcBorders>
            <w:shd w:val="clear" w:color="auto" w:fill="auto"/>
          </w:tcPr>
          <w:p w14:paraId="15FB8021" w14:textId="77777777" w:rsidR="00043197" w:rsidRPr="00A1277D" w:rsidRDefault="00043197" w:rsidP="00BC247C">
            <w:pPr>
              <w:rPr>
                <w:rFonts w:ascii="Arial" w:hAnsi="Arial" w:cs="Arial"/>
                <w:b/>
                <w:sz w:val="20"/>
                <w:szCs w:val="20"/>
              </w:rPr>
            </w:pPr>
            <w:r w:rsidRPr="00A1277D">
              <w:rPr>
                <w:rFonts w:ascii="Arial" w:hAnsi="Arial" w:cs="Arial"/>
                <w:b/>
                <w:sz w:val="20"/>
                <w:szCs w:val="20"/>
              </w:rPr>
              <w:t>Evidence</w:t>
            </w:r>
          </w:p>
          <w:p w14:paraId="6C6F2756" w14:textId="77777777" w:rsidR="00043197" w:rsidRDefault="00043197" w:rsidP="00BC247C">
            <w:pPr>
              <w:rPr>
                <w:rFonts w:ascii="Arial" w:hAnsi="Arial" w:cs="Arial"/>
                <w:b/>
                <w:sz w:val="20"/>
                <w:szCs w:val="20"/>
              </w:rPr>
            </w:pPr>
            <w:r w:rsidRPr="00A1277D">
              <w:rPr>
                <w:rFonts w:ascii="Arial" w:hAnsi="Arial" w:cs="Arial"/>
                <w:b/>
                <w:sz w:val="20"/>
                <w:szCs w:val="20"/>
              </w:rPr>
              <w:t>e.g. please provide dates of meetings and minutes, website links</w:t>
            </w:r>
          </w:p>
          <w:p w14:paraId="7F44F4AA" w14:textId="77777777" w:rsidR="00043197" w:rsidRDefault="00043197" w:rsidP="00BC247C">
            <w:pPr>
              <w:rPr>
                <w:rFonts w:ascii="Arial" w:hAnsi="Arial" w:cs="Arial"/>
                <w:b/>
                <w:sz w:val="20"/>
                <w:szCs w:val="20"/>
              </w:rPr>
            </w:pPr>
          </w:p>
          <w:p w14:paraId="136B29A7" w14:textId="77777777" w:rsidR="00043197" w:rsidRPr="0059489C" w:rsidRDefault="00043197" w:rsidP="00BC247C">
            <w:pPr>
              <w:rPr>
                <w:rFonts w:ascii="Arial" w:hAnsi="Arial" w:cs="Arial"/>
                <w:sz w:val="20"/>
                <w:szCs w:val="20"/>
              </w:rPr>
            </w:pPr>
          </w:p>
        </w:tc>
      </w:tr>
      <w:tr w:rsidR="00BB44F4" w:rsidRPr="00684919" w14:paraId="6AE54C4C" w14:textId="77777777" w:rsidTr="00BB44F4">
        <w:tc>
          <w:tcPr>
            <w:tcW w:w="455" w:type="dxa"/>
            <w:gridSpan w:val="2"/>
            <w:shd w:val="clear" w:color="auto" w:fill="D9D9D9" w:themeFill="background1" w:themeFillShade="D9"/>
          </w:tcPr>
          <w:p w14:paraId="058317D7" w14:textId="77777777" w:rsidR="00BB44F4" w:rsidRPr="00346924" w:rsidRDefault="00BB44F4" w:rsidP="00BC247C">
            <w:pPr>
              <w:spacing w:before="40" w:after="40"/>
              <w:rPr>
                <w:rFonts w:ascii="Arial" w:hAnsi="Arial" w:cs="Arial"/>
                <w:b/>
                <w:sz w:val="20"/>
                <w:szCs w:val="20"/>
              </w:rPr>
            </w:pPr>
          </w:p>
        </w:tc>
        <w:tc>
          <w:tcPr>
            <w:tcW w:w="10341" w:type="dxa"/>
            <w:gridSpan w:val="3"/>
            <w:shd w:val="clear" w:color="auto" w:fill="D9D9D9" w:themeFill="background1" w:themeFillShade="D9"/>
          </w:tcPr>
          <w:p w14:paraId="11364AEE" w14:textId="77777777" w:rsidR="00BB44F4" w:rsidRPr="00684919" w:rsidRDefault="00BB44F4" w:rsidP="00BC247C">
            <w:pPr>
              <w:spacing w:before="40" w:after="40"/>
              <w:rPr>
                <w:rFonts w:ascii="Arial" w:hAnsi="Arial" w:cs="Arial"/>
                <w:b/>
                <w:sz w:val="20"/>
                <w:szCs w:val="20"/>
              </w:rPr>
            </w:pPr>
            <w:r w:rsidRPr="00684919">
              <w:rPr>
                <w:rFonts w:ascii="Arial" w:hAnsi="Arial" w:cs="Arial"/>
                <w:b/>
                <w:sz w:val="20"/>
                <w:szCs w:val="20"/>
              </w:rPr>
              <w:t>Communication</w:t>
            </w:r>
          </w:p>
        </w:tc>
      </w:tr>
      <w:tr w:rsidR="00BB44F4" w:rsidRPr="00684919" w14:paraId="199D8CB1" w14:textId="77777777" w:rsidTr="00BB44F4">
        <w:tc>
          <w:tcPr>
            <w:tcW w:w="455" w:type="dxa"/>
            <w:gridSpan w:val="2"/>
            <w:shd w:val="clear" w:color="auto" w:fill="F2F2F2" w:themeFill="background1" w:themeFillShade="F2"/>
          </w:tcPr>
          <w:p w14:paraId="79ACF684" w14:textId="09BBAD82" w:rsidR="00BB44F4" w:rsidRPr="00346924" w:rsidRDefault="00BB44F4" w:rsidP="00BC247C">
            <w:pPr>
              <w:spacing w:before="40" w:after="40"/>
              <w:rPr>
                <w:rFonts w:ascii="Arial" w:hAnsi="Arial" w:cs="Arial"/>
                <w:b/>
                <w:sz w:val="20"/>
                <w:szCs w:val="20"/>
              </w:rPr>
            </w:pPr>
            <w:r>
              <w:rPr>
                <w:rFonts w:ascii="Arial" w:hAnsi="Arial" w:cs="Arial"/>
                <w:b/>
                <w:sz w:val="20"/>
                <w:szCs w:val="20"/>
              </w:rPr>
              <w:t>47</w:t>
            </w:r>
          </w:p>
        </w:tc>
        <w:tc>
          <w:tcPr>
            <w:tcW w:w="10341" w:type="dxa"/>
            <w:gridSpan w:val="3"/>
            <w:shd w:val="clear" w:color="auto" w:fill="F2F2F2" w:themeFill="background1" w:themeFillShade="F2"/>
          </w:tcPr>
          <w:p w14:paraId="7B7A3058" w14:textId="77777777" w:rsidR="00BB44F4" w:rsidRPr="00684919" w:rsidRDefault="00BB44F4" w:rsidP="00BC247C">
            <w:pPr>
              <w:spacing w:before="40" w:after="40"/>
              <w:rPr>
                <w:rFonts w:ascii="Arial" w:hAnsi="Arial" w:cs="Arial"/>
                <w:b/>
                <w:sz w:val="20"/>
                <w:szCs w:val="20"/>
              </w:rPr>
            </w:pPr>
            <w:r>
              <w:rPr>
                <w:rFonts w:ascii="Arial" w:hAnsi="Arial" w:cs="Arial"/>
                <w:sz w:val="20"/>
                <w:szCs w:val="20"/>
              </w:rPr>
              <w:t>Updates to University Policies and Procedures, and key issues discussed and clarified by the University, were disseminated</w:t>
            </w:r>
            <w:r w:rsidRPr="0056486A">
              <w:rPr>
                <w:rFonts w:ascii="Arial" w:hAnsi="Arial" w:cs="Arial"/>
                <w:sz w:val="20"/>
                <w:szCs w:val="20"/>
              </w:rPr>
              <w:t xml:space="preserve"> and impl</w:t>
            </w:r>
            <w:r>
              <w:rPr>
                <w:rFonts w:ascii="Arial" w:hAnsi="Arial" w:cs="Arial"/>
                <w:sz w:val="20"/>
                <w:szCs w:val="20"/>
              </w:rPr>
              <w:t>emented</w:t>
            </w:r>
          </w:p>
        </w:tc>
      </w:tr>
      <w:tr w:rsidR="00BB44F4" w:rsidRPr="0056486A" w14:paraId="4C8A875D" w14:textId="77777777" w:rsidTr="00BB44F4">
        <w:tc>
          <w:tcPr>
            <w:tcW w:w="455" w:type="dxa"/>
            <w:gridSpan w:val="2"/>
          </w:tcPr>
          <w:p w14:paraId="4C2B2B5B" w14:textId="77777777" w:rsidR="00BB44F4" w:rsidRPr="00E02604" w:rsidRDefault="00BB44F4" w:rsidP="00BC247C">
            <w:pPr>
              <w:spacing w:before="40" w:after="40"/>
              <w:rPr>
                <w:rFonts w:ascii="Arial" w:hAnsi="Arial" w:cs="Arial"/>
                <w:b/>
                <w:sz w:val="20"/>
                <w:szCs w:val="20"/>
              </w:rPr>
            </w:pPr>
          </w:p>
        </w:tc>
        <w:tc>
          <w:tcPr>
            <w:tcW w:w="4820" w:type="dxa"/>
            <w:gridSpan w:val="2"/>
          </w:tcPr>
          <w:p w14:paraId="2F2B1FB8" w14:textId="77777777" w:rsidR="00BB44F4" w:rsidRPr="00827FD3" w:rsidRDefault="00BB44F4" w:rsidP="00BC247C">
            <w:pPr>
              <w:spacing w:before="40" w:after="40"/>
              <w:rPr>
                <w:rFonts w:ascii="Arial" w:hAnsi="Arial" w:cs="Arial"/>
                <w:i/>
                <w:sz w:val="20"/>
                <w:szCs w:val="20"/>
              </w:rPr>
            </w:pPr>
            <w:r w:rsidRPr="00827FD3">
              <w:rPr>
                <w:rFonts w:ascii="Arial" w:hAnsi="Arial" w:cs="Arial"/>
                <w:i/>
                <w:sz w:val="20"/>
                <w:szCs w:val="20"/>
              </w:rPr>
              <w:t>Process</w:t>
            </w:r>
          </w:p>
          <w:p w14:paraId="246CB1A2" w14:textId="77777777" w:rsidR="00BB44F4" w:rsidRPr="0056486A" w:rsidRDefault="00BB44F4" w:rsidP="00BC247C">
            <w:pPr>
              <w:spacing w:before="40" w:after="40"/>
              <w:rPr>
                <w:rFonts w:ascii="Arial" w:hAnsi="Arial" w:cs="Arial"/>
                <w:sz w:val="20"/>
                <w:szCs w:val="20"/>
              </w:rPr>
            </w:pPr>
          </w:p>
        </w:tc>
        <w:tc>
          <w:tcPr>
            <w:tcW w:w="5521" w:type="dxa"/>
          </w:tcPr>
          <w:p w14:paraId="78E75AE1" w14:textId="77777777" w:rsidR="00BB44F4" w:rsidRPr="00827FD3" w:rsidRDefault="00BB44F4" w:rsidP="00BC247C">
            <w:pPr>
              <w:rPr>
                <w:rFonts w:ascii="Arial" w:hAnsi="Arial" w:cs="Arial"/>
                <w:i/>
                <w:sz w:val="20"/>
                <w:szCs w:val="20"/>
              </w:rPr>
            </w:pPr>
            <w:r w:rsidRPr="00827FD3">
              <w:rPr>
                <w:rFonts w:ascii="Arial" w:hAnsi="Arial" w:cs="Arial"/>
                <w:i/>
                <w:sz w:val="20"/>
                <w:szCs w:val="20"/>
              </w:rPr>
              <w:t>Evidence e.g. dates of meetings and minutes, or website links</w:t>
            </w:r>
          </w:p>
          <w:p w14:paraId="5E96716F" w14:textId="77777777" w:rsidR="00BB44F4" w:rsidRPr="0056486A" w:rsidRDefault="00BB44F4" w:rsidP="00BC247C">
            <w:pPr>
              <w:spacing w:before="40" w:after="40"/>
              <w:rPr>
                <w:rFonts w:ascii="Arial" w:hAnsi="Arial" w:cs="Arial"/>
                <w:sz w:val="20"/>
                <w:szCs w:val="20"/>
              </w:rPr>
            </w:pPr>
          </w:p>
        </w:tc>
      </w:tr>
    </w:tbl>
    <w:p w14:paraId="7977E508" w14:textId="77777777" w:rsidR="007242A0" w:rsidRDefault="007242A0" w:rsidP="00B32C83">
      <w:pPr>
        <w:spacing w:after="0"/>
        <w:rPr>
          <w:rFonts w:ascii="Arial" w:hAnsi="Arial" w:cs="Arial"/>
          <w:b/>
          <w:sz w:val="20"/>
          <w:szCs w:val="20"/>
        </w:rPr>
        <w:sectPr w:rsidR="007242A0" w:rsidSect="00E02604">
          <w:pgSz w:w="11906" w:h="16838"/>
          <w:pgMar w:top="1247" w:right="567" w:bottom="1247" w:left="851" w:header="709" w:footer="709" w:gutter="0"/>
          <w:cols w:space="708"/>
          <w:docGrid w:linePitch="360"/>
        </w:sectPr>
      </w:pPr>
    </w:p>
    <w:p w14:paraId="079A537A" w14:textId="77777777" w:rsidR="000838E3" w:rsidRPr="0068660B" w:rsidRDefault="00162A61" w:rsidP="0068660B">
      <w:pPr>
        <w:spacing w:after="120" w:line="240" w:lineRule="auto"/>
        <w:ind w:left="-284"/>
        <w:rPr>
          <w:rFonts w:ascii="Arial" w:hAnsi="Arial" w:cs="Arial"/>
          <w:b/>
        </w:rPr>
      </w:pPr>
      <w:r w:rsidRPr="0068660B">
        <w:rPr>
          <w:rFonts w:ascii="Arial" w:hAnsi="Arial" w:cs="Arial"/>
          <w:b/>
        </w:rPr>
        <w:lastRenderedPageBreak/>
        <w:t xml:space="preserve">Section </w:t>
      </w:r>
      <w:r w:rsidR="009653A4" w:rsidRPr="0068660B">
        <w:rPr>
          <w:rFonts w:ascii="Arial" w:hAnsi="Arial" w:cs="Arial"/>
          <w:b/>
        </w:rPr>
        <w:t>4</w:t>
      </w:r>
      <w:r w:rsidR="0068660B" w:rsidRPr="0068660B">
        <w:rPr>
          <w:rFonts w:ascii="Arial" w:hAnsi="Arial" w:cs="Arial"/>
          <w:b/>
        </w:rPr>
        <w:t xml:space="preserve">:  </w:t>
      </w:r>
      <w:r w:rsidR="000838E3" w:rsidRPr="0068660B">
        <w:rPr>
          <w:rFonts w:ascii="Arial" w:hAnsi="Arial" w:cs="Arial"/>
          <w:b/>
        </w:rPr>
        <w:t xml:space="preserve">Action </w:t>
      </w:r>
      <w:r w:rsidR="009F2E07">
        <w:rPr>
          <w:rFonts w:ascii="Arial" w:hAnsi="Arial" w:cs="Arial"/>
          <w:b/>
        </w:rPr>
        <w:t>P</w:t>
      </w:r>
      <w:r w:rsidR="000838E3" w:rsidRPr="0068660B">
        <w:rPr>
          <w:rFonts w:ascii="Arial" w:hAnsi="Arial" w:cs="Arial"/>
          <w:b/>
        </w:rPr>
        <w:t>lan</w:t>
      </w:r>
    </w:p>
    <w:p w14:paraId="468134A1" w14:textId="77777777" w:rsidR="000838E3" w:rsidRPr="0056486A" w:rsidRDefault="000838E3" w:rsidP="00A53AB1">
      <w:pPr>
        <w:spacing w:after="0" w:line="240" w:lineRule="auto"/>
        <w:ind w:left="-284"/>
        <w:rPr>
          <w:rFonts w:ascii="Arial" w:hAnsi="Arial" w:cs="Arial"/>
          <w:b/>
          <w:sz w:val="20"/>
          <w:szCs w:val="20"/>
        </w:rPr>
      </w:pPr>
    </w:p>
    <w:tbl>
      <w:tblPr>
        <w:tblStyle w:val="TableGrid"/>
        <w:tblW w:w="15310" w:type="dxa"/>
        <w:tblInd w:w="-318" w:type="dxa"/>
        <w:tblLayout w:type="fixed"/>
        <w:tblLook w:val="04A0" w:firstRow="1" w:lastRow="0" w:firstColumn="1" w:lastColumn="0" w:noHBand="0" w:noVBand="1"/>
      </w:tblPr>
      <w:tblGrid>
        <w:gridCol w:w="852"/>
        <w:gridCol w:w="3260"/>
        <w:gridCol w:w="1984"/>
        <w:gridCol w:w="2694"/>
        <w:gridCol w:w="1701"/>
        <w:gridCol w:w="1842"/>
        <w:gridCol w:w="2977"/>
      </w:tblGrid>
      <w:tr w:rsidR="00E3719C" w:rsidRPr="0056486A" w14:paraId="2DCA0538" w14:textId="77777777" w:rsidTr="00E3719C">
        <w:tc>
          <w:tcPr>
            <w:tcW w:w="15310" w:type="dxa"/>
            <w:gridSpan w:val="7"/>
            <w:shd w:val="pct10" w:color="auto" w:fill="auto"/>
          </w:tcPr>
          <w:p w14:paraId="65CCDF00" w14:textId="15E6E679" w:rsidR="00162FDF" w:rsidRPr="0056486A" w:rsidRDefault="00162FDF" w:rsidP="00B32C83">
            <w:pPr>
              <w:spacing w:before="40" w:after="40"/>
              <w:rPr>
                <w:rFonts w:ascii="Arial" w:hAnsi="Arial" w:cs="Arial"/>
                <w:b/>
                <w:sz w:val="20"/>
                <w:szCs w:val="20"/>
              </w:rPr>
            </w:pPr>
            <w:r>
              <w:rPr>
                <w:rFonts w:ascii="Arial" w:hAnsi="Arial" w:cs="Arial"/>
                <w:b/>
                <w:sz w:val="20"/>
                <w:szCs w:val="20"/>
              </w:rPr>
              <w:t>P</w:t>
            </w:r>
            <w:r w:rsidRPr="0056486A">
              <w:rPr>
                <w:rFonts w:ascii="Arial" w:hAnsi="Arial" w:cs="Arial"/>
                <w:b/>
                <w:sz w:val="20"/>
                <w:szCs w:val="20"/>
              </w:rPr>
              <w:t xml:space="preserve">lease outline the actions for the </w:t>
            </w:r>
            <w:r w:rsidR="008B20FA">
              <w:rPr>
                <w:rFonts w:ascii="Arial" w:hAnsi="Arial" w:cs="Arial"/>
                <w:b/>
                <w:sz w:val="20"/>
                <w:szCs w:val="20"/>
              </w:rPr>
              <w:t>20</w:t>
            </w:r>
            <w:r w:rsidR="00C94A50">
              <w:rPr>
                <w:rFonts w:ascii="Arial" w:hAnsi="Arial" w:cs="Arial"/>
                <w:b/>
                <w:sz w:val="20"/>
                <w:szCs w:val="20"/>
              </w:rPr>
              <w:t>20</w:t>
            </w:r>
            <w:r w:rsidR="008B20FA">
              <w:rPr>
                <w:rFonts w:ascii="Arial" w:hAnsi="Arial" w:cs="Arial"/>
                <w:b/>
                <w:sz w:val="20"/>
                <w:szCs w:val="20"/>
              </w:rPr>
              <w:t>/</w:t>
            </w:r>
            <w:r w:rsidR="00043197">
              <w:rPr>
                <w:rFonts w:ascii="Arial" w:hAnsi="Arial" w:cs="Arial"/>
                <w:b/>
                <w:sz w:val="20"/>
                <w:szCs w:val="20"/>
              </w:rPr>
              <w:t>2</w:t>
            </w:r>
            <w:r w:rsidR="00C94A50">
              <w:rPr>
                <w:rFonts w:ascii="Arial" w:hAnsi="Arial" w:cs="Arial"/>
                <w:b/>
                <w:sz w:val="20"/>
                <w:szCs w:val="20"/>
              </w:rPr>
              <w:t>1</w:t>
            </w:r>
            <w:r>
              <w:rPr>
                <w:rFonts w:ascii="Arial" w:hAnsi="Arial" w:cs="Arial"/>
                <w:b/>
                <w:sz w:val="20"/>
                <w:szCs w:val="20"/>
              </w:rPr>
              <w:t xml:space="preserve"> </w:t>
            </w:r>
            <w:r w:rsidRPr="0056486A">
              <w:rPr>
                <w:rFonts w:ascii="Arial" w:hAnsi="Arial" w:cs="Arial"/>
                <w:b/>
                <w:sz w:val="20"/>
                <w:szCs w:val="20"/>
              </w:rPr>
              <w:t>academic year</w:t>
            </w:r>
          </w:p>
          <w:p w14:paraId="7F93ED05" w14:textId="77777777" w:rsidR="00B32C83" w:rsidRDefault="00162FDF" w:rsidP="00B32C83">
            <w:pPr>
              <w:spacing w:before="40" w:after="40"/>
              <w:rPr>
                <w:rFonts w:ascii="Arial" w:hAnsi="Arial" w:cs="Arial"/>
                <w:sz w:val="20"/>
                <w:szCs w:val="20"/>
              </w:rPr>
            </w:pPr>
            <w:r>
              <w:rPr>
                <w:rFonts w:ascii="Arial" w:hAnsi="Arial" w:cs="Arial"/>
                <w:sz w:val="20"/>
                <w:szCs w:val="20"/>
              </w:rPr>
              <w:t>When agreeing on objectives and actions, please keep in mind that t</w:t>
            </w:r>
            <w:r w:rsidRPr="006E4972">
              <w:rPr>
                <w:rFonts w:ascii="Arial" w:hAnsi="Arial" w:cs="Arial"/>
                <w:sz w:val="20"/>
                <w:szCs w:val="20"/>
              </w:rPr>
              <w:t>here needs to be an effective means of measuring</w:t>
            </w:r>
            <w:r>
              <w:rPr>
                <w:rFonts w:ascii="Arial" w:hAnsi="Arial" w:cs="Arial"/>
                <w:sz w:val="20"/>
                <w:szCs w:val="20"/>
              </w:rPr>
              <w:t xml:space="preserve"> </w:t>
            </w:r>
            <w:r w:rsidRPr="006E4972">
              <w:rPr>
                <w:rFonts w:ascii="Arial" w:hAnsi="Arial" w:cs="Arial"/>
                <w:sz w:val="20"/>
                <w:szCs w:val="20"/>
              </w:rPr>
              <w:t>the impact of actions</w:t>
            </w:r>
            <w:r>
              <w:rPr>
                <w:rFonts w:ascii="Arial" w:hAnsi="Arial" w:cs="Arial"/>
                <w:sz w:val="20"/>
                <w:szCs w:val="20"/>
              </w:rPr>
              <w:t xml:space="preserve"> and</w:t>
            </w:r>
            <w:r w:rsidRPr="006E4972">
              <w:rPr>
                <w:rFonts w:ascii="Arial" w:hAnsi="Arial" w:cs="Arial"/>
                <w:sz w:val="20"/>
                <w:szCs w:val="20"/>
              </w:rPr>
              <w:t xml:space="preserve"> </w:t>
            </w:r>
            <w:r>
              <w:rPr>
                <w:rFonts w:ascii="Arial" w:hAnsi="Arial" w:cs="Arial"/>
                <w:sz w:val="20"/>
                <w:szCs w:val="20"/>
              </w:rPr>
              <w:t>whether the objective has been achieved.</w:t>
            </w:r>
          </w:p>
          <w:p w14:paraId="68F8D9D7" w14:textId="77777777" w:rsidR="00162FDF" w:rsidRPr="0056486A" w:rsidRDefault="00E83F50" w:rsidP="00B32C83">
            <w:pPr>
              <w:spacing w:before="40" w:after="40"/>
              <w:rPr>
                <w:rFonts w:ascii="Arial" w:hAnsi="Arial" w:cs="Arial"/>
                <w:b/>
                <w:sz w:val="20"/>
                <w:szCs w:val="20"/>
              </w:rPr>
            </w:pPr>
            <w:r>
              <w:rPr>
                <w:rFonts w:ascii="Arial" w:hAnsi="Arial" w:cs="Arial"/>
                <w:sz w:val="20"/>
                <w:szCs w:val="20"/>
              </w:rPr>
              <w:t xml:space="preserve">Please </w:t>
            </w:r>
            <w:r w:rsidR="00A669DE">
              <w:rPr>
                <w:rFonts w:ascii="Arial" w:hAnsi="Arial" w:cs="Arial"/>
                <w:sz w:val="20"/>
                <w:szCs w:val="20"/>
              </w:rPr>
              <w:t>allocate unique IDs to objectives and actions as explained in the guidance</w:t>
            </w:r>
            <w:r w:rsidR="00726FE8">
              <w:rPr>
                <w:rFonts w:ascii="Arial" w:hAnsi="Arial" w:cs="Arial"/>
                <w:sz w:val="20"/>
                <w:szCs w:val="20"/>
              </w:rPr>
              <w:t xml:space="preserve"> on completing ARC reports</w:t>
            </w:r>
            <w:r w:rsidR="00A669DE">
              <w:rPr>
                <w:rFonts w:ascii="Arial" w:hAnsi="Arial" w:cs="Arial"/>
                <w:sz w:val="20"/>
                <w:szCs w:val="20"/>
              </w:rPr>
              <w:t>.</w:t>
            </w:r>
            <w:r w:rsidR="00BD360D">
              <w:rPr>
                <w:rFonts w:ascii="Arial" w:hAnsi="Arial" w:cs="Arial"/>
                <w:sz w:val="20"/>
                <w:szCs w:val="20"/>
              </w:rPr>
              <w:t xml:space="preserve">  For items carried over from a p</w:t>
            </w:r>
            <w:r w:rsidR="00B32C83">
              <w:rPr>
                <w:rFonts w:ascii="Arial" w:hAnsi="Arial" w:cs="Arial"/>
                <w:sz w:val="20"/>
                <w:szCs w:val="20"/>
              </w:rPr>
              <w:t>revious year, please keep the ID</w:t>
            </w:r>
            <w:r w:rsidR="00BD360D">
              <w:rPr>
                <w:rFonts w:ascii="Arial" w:hAnsi="Arial" w:cs="Arial"/>
                <w:sz w:val="20"/>
                <w:szCs w:val="20"/>
              </w:rPr>
              <w:t xml:space="preserve"> consistent across all reports.</w:t>
            </w:r>
          </w:p>
        </w:tc>
      </w:tr>
      <w:tr w:rsidR="00E3719C" w:rsidRPr="0056486A" w14:paraId="1F9DD8F2" w14:textId="77777777" w:rsidTr="00E3719C">
        <w:trPr>
          <w:trHeight w:val="611"/>
        </w:trPr>
        <w:tc>
          <w:tcPr>
            <w:tcW w:w="852" w:type="dxa"/>
            <w:shd w:val="pct10" w:color="auto" w:fill="auto"/>
          </w:tcPr>
          <w:p w14:paraId="3A36EF57" w14:textId="77777777" w:rsidR="00162FDF" w:rsidRDefault="00162FDF" w:rsidP="00162FDF">
            <w:pPr>
              <w:jc w:val="center"/>
              <w:rPr>
                <w:rFonts w:ascii="Arial" w:hAnsi="Arial" w:cs="Arial"/>
                <w:b/>
                <w:sz w:val="20"/>
                <w:szCs w:val="20"/>
              </w:rPr>
            </w:pPr>
            <w:r>
              <w:rPr>
                <w:rFonts w:ascii="Arial" w:hAnsi="Arial" w:cs="Arial"/>
                <w:b/>
                <w:sz w:val="20"/>
                <w:szCs w:val="20"/>
              </w:rPr>
              <w:t>ID</w:t>
            </w:r>
          </w:p>
        </w:tc>
        <w:tc>
          <w:tcPr>
            <w:tcW w:w="3260" w:type="dxa"/>
            <w:shd w:val="pct10" w:color="auto" w:fill="auto"/>
          </w:tcPr>
          <w:p w14:paraId="6888A6B5" w14:textId="77777777" w:rsidR="00162FDF" w:rsidRPr="0056486A" w:rsidRDefault="00162FDF" w:rsidP="00DC6102">
            <w:pPr>
              <w:rPr>
                <w:rFonts w:ascii="Arial" w:hAnsi="Arial" w:cs="Arial"/>
                <w:b/>
                <w:sz w:val="20"/>
                <w:szCs w:val="20"/>
              </w:rPr>
            </w:pPr>
            <w:r>
              <w:rPr>
                <w:rFonts w:ascii="Arial" w:hAnsi="Arial" w:cs="Arial"/>
                <w:b/>
                <w:sz w:val="20"/>
                <w:szCs w:val="20"/>
              </w:rPr>
              <w:t xml:space="preserve">Objectives </w:t>
            </w:r>
            <w:r w:rsidR="00E83F50">
              <w:rPr>
                <w:rFonts w:ascii="Arial" w:hAnsi="Arial" w:cs="Arial"/>
                <w:b/>
                <w:sz w:val="20"/>
                <w:szCs w:val="20"/>
              </w:rPr>
              <w:t>c</w:t>
            </w:r>
            <w:r>
              <w:rPr>
                <w:rFonts w:ascii="Arial" w:hAnsi="Arial" w:cs="Arial"/>
                <w:b/>
                <w:sz w:val="20"/>
                <w:szCs w:val="20"/>
              </w:rPr>
              <w:t xml:space="preserve">arried </w:t>
            </w:r>
            <w:r w:rsidR="00E83F50">
              <w:rPr>
                <w:rFonts w:ascii="Arial" w:hAnsi="Arial" w:cs="Arial"/>
                <w:b/>
                <w:sz w:val="20"/>
                <w:szCs w:val="20"/>
              </w:rPr>
              <w:t>f</w:t>
            </w:r>
            <w:r>
              <w:rPr>
                <w:rFonts w:ascii="Arial" w:hAnsi="Arial" w:cs="Arial"/>
                <w:b/>
                <w:sz w:val="20"/>
                <w:szCs w:val="20"/>
              </w:rPr>
              <w:t>orward</w:t>
            </w:r>
            <w:r w:rsidR="00DC6102">
              <w:rPr>
                <w:rFonts w:ascii="Arial" w:hAnsi="Arial" w:cs="Arial"/>
                <w:b/>
                <w:sz w:val="20"/>
                <w:szCs w:val="20"/>
              </w:rPr>
              <w:t xml:space="preserve"> from p</w:t>
            </w:r>
            <w:r>
              <w:rPr>
                <w:rFonts w:ascii="Arial" w:hAnsi="Arial" w:cs="Arial"/>
                <w:b/>
                <w:sz w:val="20"/>
                <w:szCs w:val="20"/>
              </w:rPr>
              <w:t xml:space="preserve">revious </w:t>
            </w:r>
            <w:r w:rsidR="00DC6102">
              <w:rPr>
                <w:rFonts w:ascii="Arial" w:hAnsi="Arial" w:cs="Arial"/>
                <w:b/>
                <w:sz w:val="20"/>
                <w:szCs w:val="20"/>
              </w:rPr>
              <w:t>y</w:t>
            </w:r>
            <w:r>
              <w:rPr>
                <w:rFonts w:ascii="Arial" w:hAnsi="Arial" w:cs="Arial"/>
                <w:b/>
                <w:sz w:val="20"/>
                <w:szCs w:val="20"/>
              </w:rPr>
              <w:t>ears</w:t>
            </w:r>
          </w:p>
        </w:tc>
        <w:tc>
          <w:tcPr>
            <w:tcW w:w="1984" w:type="dxa"/>
            <w:shd w:val="pct10" w:color="auto" w:fill="auto"/>
          </w:tcPr>
          <w:p w14:paraId="5D70603E" w14:textId="77777777" w:rsidR="00162FDF" w:rsidRPr="0056486A" w:rsidRDefault="00162FDF" w:rsidP="006A5742">
            <w:pPr>
              <w:rPr>
                <w:rFonts w:ascii="Arial" w:hAnsi="Arial" w:cs="Arial"/>
                <w:b/>
                <w:sz w:val="20"/>
                <w:szCs w:val="20"/>
              </w:rPr>
            </w:pPr>
            <w:r>
              <w:rPr>
                <w:rFonts w:ascii="Arial" w:hAnsi="Arial" w:cs="Arial"/>
                <w:b/>
                <w:sz w:val="20"/>
                <w:szCs w:val="20"/>
              </w:rPr>
              <w:t>Action</w:t>
            </w:r>
          </w:p>
        </w:tc>
        <w:tc>
          <w:tcPr>
            <w:tcW w:w="2694" w:type="dxa"/>
            <w:shd w:val="pct10" w:color="auto" w:fill="auto"/>
          </w:tcPr>
          <w:p w14:paraId="3B291958" w14:textId="77777777" w:rsidR="00162FDF" w:rsidRPr="0056486A" w:rsidRDefault="00162FDF" w:rsidP="006A5742">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32BE113F" w14:textId="77777777" w:rsidR="00162FDF" w:rsidRPr="0056486A" w:rsidRDefault="00162FDF" w:rsidP="006A5742">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14:paraId="40A87448" w14:textId="77777777" w:rsidR="00162FDF" w:rsidRPr="0056486A" w:rsidRDefault="00162FDF" w:rsidP="006A5742">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1981B232" w14:textId="77777777" w:rsidR="00162FDF" w:rsidRPr="0056486A" w:rsidRDefault="00162FDF" w:rsidP="006A5742">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14:paraId="4C97F5D8" w14:textId="77777777" w:rsidTr="00E3719C">
        <w:trPr>
          <w:trHeight w:val="170"/>
        </w:trPr>
        <w:tc>
          <w:tcPr>
            <w:tcW w:w="852" w:type="dxa"/>
          </w:tcPr>
          <w:p w14:paraId="059878E9" w14:textId="77777777" w:rsidR="00162FDF" w:rsidRPr="00847F35" w:rsidRDefault="00162FDF" w:rsidP="00162FDF">
            <w:pPr>
              <w:spacing w:before="80" w:after="80"/>
              <w:jc w:val="center"/>
              <w:rPr>
                <w:rFonts w:ascii="Arial" w:hAnsi="Arial" w:cs="Arial"/>
                <w:sz w:val="20"/>
                <w:szCs w:val="20"/>
              </w:rPr>
            </w:pPr>
          </w:p>
        </w:tc>
        <w:tc>
          <w:tcPr>
            <w:tcW w:w="3260" w:type="dxa"/>
          </w:tcPr>
          <w:p w14:paraId="45633093" w14:textId="77777777" w:rsidR="00162FDF" w:rsidRPr="00847F35" w:rsidRDefault="00162FDF" w:rsidP="0079278F">
            <w:pPr>
              <w:spacing w:before="80" w:after="80"/>
              <w:rPr>
                <w:rFonts w:ascii="Arial" w:hAnsi="Arial" w:cs="Arial"/>
                <w:sz w:val="20"/>
                <w:szCs w:val="20"/>
              </w:rPr>
            </w:pPr>
          </w:p>
        </w:tc>
        <w:tc>
          <w:tcPr>
            <w:tcW w:w="1984" w:type="dxa"/>
          </w:tcPr>
          <w:p w14:paraId="094B5E82" w14:textId="77777777" w:rsidR="00162FDF" w:rsidRPr="00A669DE" w:rsidRDefault="00162FDF" w:rsidP="00136280">
            <w:pPr>
              <w:pStyle w:val="ListParagraph"/>
              <w:numPr>
                <w:ilvl w:val="0"/>
                <w:numId w:val="21"/>
              </w:numPr>
              <w:tabs>
                <w:tab w:val="left" w:pos="61"/>
              </w:tabs>
              <w:spacing w:before="80" w:after="80"/>
              <w:ind w:left="317" w:hanging="283"/>
              <w:contextualSpacing w:val="0"/>
              <w:rPr>
                <w:rFonts w:ascii="Arial" w:hAnsi="Arial" w:cs="Arial"/>
                <w:sz w:val="20"/>
                <w:szCs w:val="20"/>
              </w:rPr>
            </w:pPr>
          </w:p>
        </w:tc>
        <w:tc>
          <w:tcPr>
            <w:tcW w:w="2694" w:type="dxa"/>
          </w:tcPr>
          <w:p w14:paraId="2B75524E" w14:textId="77777777" w:rsidR="00162FDF" w:rsidRPr="0056486A" w:rsidRDefault="00162FDF" w:rsidP="0079278F">
            <w:pPr>
              <w:spacing w:before="80" w:after="80"/>
              <w:rPr>
                <w:rFonts w:ascii="Arial" w:hAnsi="Arial" w:cs="Arial"/>
                <w:sz w:val="20"/>
                <w:szCs w:val="20"/>
              </w:rPr>
            </w:pPr>
          </w:p>
        </w:tc>
        <w:tc>
          <w:tcPr>
            <w:tcW w:w="1701" w:type="dxa"/>
          </w:tcPr>
          <w:p w14:paraId="4EE35333" w14:textId="77777777" w:rsidR="00162FDF" w:rsidRPr="0056486A" w:rsidRDefault="00162FDF" w:rsidP="0079278F">
            <w:pPr>
              <w:spacing w:before="80" w:after="80"/>
              <w:rPr>
                <w:rFonts w:ascii="Arial" w:hAnsi="Arial" w:cs="Arial"/>
                <w:sz w:val="20"/>
                <w:szCs w:val="20"/>
              </w:rPr>
            </w:pPr>
          </w:p>
        </w:tc>
        <w:tc>
          <w:tcPr>
            <w:tcW w:w="1842" w:type="dxa"/>
          </w:tcPr>
          <w:p w14:paraId="01FBB5B4" w14:textId="77777777" w:rsidR="00162FDF" w:rsidRPr="0056486A" w:rsidRDefault="00162FDF" w:rsidP="0079278F">
            <w:pPr>
              <w:spacing w:before="80" w:after="80"/>
              <w:rPr>
                <w:rFonts w:ascii="Arial" w:hAnsi="Arial" w:cs="Arial"/>
                <w:sz w:val="20"/>
                <w:szCs w:val="20"/>
              </w:rPr>
            </w:pPr>
          </w:p>
        </w:tc>
        <w:tc>
          <w:tcPr>
            <w:tcW w:w="2977" w:type="dxa"/>
          </w:tcPr>
          <w:p w14:paraId="30767CA1" w14:textId="77777777" w:rsidR="00162FDF" w:rsidRPr="0056486A" w:rsidRDefault="00162FDF" w:rsidP="0079278F">
            <w:pPr>
              <w:spacing w:before="80" w:after="80"/>
              <w:rPr>
                <w:rFonts w:ascii="Arial" w:hAnsi="Arial" w:cs="Arial"/>
                <w:sz w:val="20"/>
                <w:szCs w:val="20"/>
              </w:rPr>
            </w:pPr>
          </w:p>
        </w:tc>
      </w:tr>
      <w:tr w:rsidR="00E3719C" w:rsidRPr="00847F35" w14:paraId="52288332" w14:textId="77777777" w:rsidTr="00E3719C">
        <w:trPr>
          <w:trHeight w:val="170"/>
        </w:trPr>
        <w:tc>
          <w:tcPr>
            <w:tcW w:w="852" w:type="dxa"/>
          </w:tcPr>
          <w:p w14:paraId="7CBF49A4" w14:textId="77777777" w:rsidR="00162FDF" w:rsidRPr="00847F35" w:rsidRDefault="00162FDF" w:rsidP="00162FDF">
            <w:pPr>
              <w:spacing w:before="80" w:after="80"/>
              <w:jc w:val="center"/>
              <w:rPr>
                <w:rFonts w:ascii="Arial" w:hAnsi="Arial" w:cs="Arial"/>
                <w:sz w:val="20"/>
                <w:szCs w:val="20"/>
              </w:rPr>
            </w:pPr>
          </w:p>
        </w:tc>
        <w:tc>
          <w:tcPr>
            <w:tcW w:w="3260" w:type="dxa"/>
          </w:tcPr>
          <w:p w14:paraId="5179012D" w14:textId="77777777" w:rsidR="00162FDF" w:rsidRPr="00847F35" w:rsidRDefault="00162FDF" w:rsidP="0079278F">
            <w:pPr>
              <w:spacing w:before="80" w:after="80"/>
              <w:rPr>
                <w:rFonts w:ascii="Arial" w:hAnsi="Arial" w:cs="Arial"/>
                <w:sz w:val="20"/>
                <w:szCs w:val="20"/>
              </w:rPr>
            </w:pPr>
          </w:p>
        </w:tc>
        <w:tc>
          <w:tcPr>
            <w:tcW w:w="1984" w:type="dxa"/>
          </w:tcPr>
          <w:p w14:paraId="2A2F0B11" w14:textId="77777777" w:rsidR="00162FDF" w:rsidRPr="0056486A" w:rsidRDefault="00162FDF" w:rsidP="00136280">
            <w:pPr>
              <w:pStyle w:val="ListParagraph"/>
              <w:numPr>
                <w:ilvl w:val="0"/>
                <w:numId w:val="24"/>
              </w:numPr>
              <w:tabs>
                <w:tab w:val="left" w:pos="61"/>
              </w:tabs>
              <w:spacing w:before="80" w:after="80"/>
              <w:ind w:left="317" w:hanging="283"/>
              <w:contextualSpacing w:val="0"/>
              <w:rPr>
                <w:rFonts w:ascii="Arial" w:hAnsi="Arial" w:cs="Arial"/>
                <w:sz w:val="20"/>
                <w:szCs w:val="20"/>
              </w:rPr>
            </w:pPr>
          </w:p>
        </w:tc>
        <w:tc>
          <w:tcPr>
            <w:tcW w:w="2694" w:type="dxa"/>
          </w:tcPr>
          <w:p w14:paraId="69C85E58" w14:textId="77777777" w:rsidR="00162FDF" w:rsidRPr="0056486A" w:rsidRDefault="00162FDF" w:rsidP="0079278F">
            <w:pPr>
              <w:spacing w:before="80" w:after="80"/>
              <w:rPr>
                <w:rFonts w:ascii="Arial" w:hAnsi="Arial" w:cs="Arial"/>
                <w:sz w:val="20"/>
                <w:szCs w:val="20"/>
              </w:rPr>
            </w:pPr>
          </w:p>
        </w:tc>
        <w:tc>
          <w:tcPr>
            <w:tcW w:w="1701" w:type="dxa"/>
          </w:tcPr>
          <w:p w14:paraId="46D847A3" w14:textId="77777777" w:rsidR="00162FDF" w:rsidRPr="0056486A" w:rsidRDefault="00162FDF" w:rsidP="0079278F">
            <w:pPr>
              <w:spacing w:before="80" w:after="80"/>
              <w:rPr>
                <w:rFonts w:ascii="Arial" w:hAnsi="Arial" w:cs="Arial"/>
                <w:sz w:val="20"/>
                <w:szCs w:val="20"/>
              </w:rPr>
            </w:pPr>
          </w:p>
        </w:tc>
        <w:tc>
          <w:tcPr>
            <w:tcW w:w="1842" w:type="dxa"/>
          </w:tcPr>
          <w:p w14:paraId="724100BE" w14:textId="77777777" w:rsidR="00162FDF" w:rsidRPr="0056486A" w:rsidRDefault="00162FDF" w:rsidP="0079278F">
            <w:pPr>
              <w:spacing w:before="80" w:after="80"/>
              <w:rPr>
                <w:rFonts w:ascii="Arial" w:hAnsi="Arial" w:cs="Arial"/>
                <w:sz w:val="20"/>
                <w:szCs w:val="20"/>
              </w:rPr>
            </w:pPr>
          </w:p>
        </w:tc>
        <w:tc>
          <w:tcPr>
            <w:tcW w:w="2977" w:type="dxa"/>
          </w:tcPr>
          <w:p w14:paraId="42C672A2" w14:textId="77777777" w:rsidR="00162FDF" w:rsidRPr="0056486A" w:rsidRDefault="00162FDF" w:rsidP="0079278F">
            <w:pPr>
              <w:spacing w:before="80" w:after="80"/>
              <w:rPr>
                <w:rFonts w:ascii="Arial" w:hAnsi="Arial" w:cs="Arial"/>
                <w:sz w:val="20"/>
                <w:szCs w:val="20"/>
              </w:rPr>
            </w:pPr>
          </w:p>
        </w:tc>
      </w:tr>
      <w:tr w:rsidR="00E3719C" w:rsidRPr="00847F35" w14:paraId="3934D4DD" w14:textId="77777777" w:rsidTr="00E3719C">
        <w:trPr>
          <w:trHeight w:val="170"/>
        </w:trPr>
        <w:tc>
          <w:tcPr>
            <w:tcW w:w="852" w:type="dxa"/>
          </w:tcPr>
          <w:p w14:paraId="773E06E7" w14:textId="77777777" w:rsidR="00162FDF" w:rsidRPr="00847F35" w:rsidRDefault="00162FDF" w:rsidP="00162FDF">
            <w:pPr>
              <w:spacing w:before="80" w:after="80"/>
              <w:jc w:val="center"/>
              <w:rPr>
                <w:rFonts w:ascii="Arial" w:hAnsi="Arial" w:cs="Arial"/>
                <w:sz w:val="20"/>
                <w:szCs w:val="20"/>
              </w:rPr>
            </w:pPr>
          </w:p>
        </w:tc>
        <w:tc>
          <w:tcPr>
            <w:tcW w:w="3260" w:type="dxa"/>
          </w:tcPr>
          <w:p w14:paraId="219BC1C8" w14:textId="77777777" w:rsidR="00162FDF" w:rsidRPr="00847F35" w:rsidRDefault="00162FDF" w:rsidP="0079278F">
            <w:pPr>
              <w:spacing w:before="80" w:after="80"/>
              <w:rPr>
                <w:rFonts w:ascii="Arial" w:hAnsi="Arial" w:cs="Arial"/>
                <w:sz w:val="20"/>
                <w:szCs w:val="20"/>
              </w:rPr>
            </w:pPr>
          </w:p>
        </w:tc>
        <w:tc>
          <w:tcPr>
            <w:tcW w:w="1984" w:type="dxa"/>
          </w:tcPr>
          <w:p w14:paraId="6F65E4DA" w14:textId="77777777" w:rsidR="00162FDF" w:rsidRPr="0056486A" w:rsidRDefault="00162FDF" w:rsidP="00136280">
            <w:pPr>
              <w:pStyle w:val="ListParagraph"/>
              <w:numPr>
                <w:ilvl w:val="0"/>
                <w:numId w:val="25"/>
              </w:numPr>
              <w:tabs>
                <w:tab w:val="left" w:pos="61"/>
              </w:tabs>
              <w:spacing w:before="80" w:after="80"/>
              <w:ind w:left="317" w:hanging="283"/>
              <w:contextualSpacing w:val="0"/>
              <w:rPr>
                <w:rFonts w:ascii="Arial" w:hAnsi="Arial" w:cs="Arial"/>
                <w:sz w:val="20"/>
                <w:szCs w:val="20"/>
              </w:rPr>
            </w:pPr>
          </w:p>
        </w:tc>
        <w:tc>
          <w:tcPr>
            <w:tcW w:w="2694" w:type="dxa"/>
          </w:tcPr>
          <w:p w14:paraId="33097F2D" w14:textId="77777777" w:rsidR="00162FDF" w:rsidRPr="0056486A" w:rsidRDefault="00162FDF" w:rsidP="0079278F">
            <w:pPr>
              <w:spacing w:before="80" w:after="80"/>
              <w:rPr>
                <w:rFonts w:ascii="Arial" w:hAnsi="Arial" w:cs="Arial"/>
                <w:sz w:val="20"/>
                <w:szCs w:val="20"/>
              </w:rPr>
            </w:pPr>
          </w:p>
        </w:tc>
        <w:tc>
          <w:tcPr>
            <w:tcW w:w="1701" w:type="dxa"/>
          </w:tcPr>
          <w:p w14:paraId="0E609E1E" w14:textId="77777777" w:rsidR="00162FDF" w:rsidRPr="0056486A" w:rsidRDefault="00162FDF" w:rsidP="0079278F">
            <w:pPr>
              <w:spacing w:before="80" w:after="80"/>
              <w:rPr>
                <w:rFonts w:ascii="Arial" w:hAnsi="Arial" w:cs="Arial"/>
                <w:sz w:val="20"/>
                <w:szCs w:val="20"/>
              </w:rPr>
            </w:pPr>
          </w:p>
        </w:tc>
        <w:tc>
          <w:tcPr>
            <w:tcW w:w="1842" w:type="dxa"/>
          </w:tcPr>
          <w:p w14:paraId="2B9EA44A" w14:textId="77777777" w:rsidR="00162FDF" w:rsidRPr="0056486A" w:rsidRDefault="00162FDF" w:rsidP="0079278F">
            <w:pPr>
              <w:spacing w:before="80" w:after="80"/>
              <w:rPr>
                <w:rFonts w:ascii="Arial" w:hAnsi="Arial" w:cs="Arial"/>
                <w:sz w:val="20"/>
                <w:szCs w:val="20"/>
              </w:rPr>
            </w:pPr>
          </w:p>
        </w:tc>
        <w:tc>
          <w:tcPr>
            <w:tcW w:w="2977" w:type="dxa"/>
          </w:tcPr>
          <w:p w14:paraId="001177FD" w14:textId="77777777" w:rsidR="00162FDF" w:rsidRPr="0056486A" w:rsidRDefault="00162FDF" w:rsidP="0079278F">
            <w:pPr>
              <w:spacing w:before="80" w:after="80"/>
              <w:rPr>
                <w:rFonts w:ascii="Arial" w:hAnsi="Arial" w:cs="Arial"/>
                <w:sz w:val="20"/>
                <w:szCs w:val="20"/>
              </w:rPr>
            </w:pPr>
          </w:p>
        </w:tc>
      </w:tr>
      <w:tr w:rsidR="009F2E07" w:rsidRPr="0056486A" w14:paraId="3DF7CE4D" w14:textId="77777777" w:rsidTr="00E3719C">
        <w:trPr>
          <w:trHeight w:val="611"/>
        </w:trPr>
        <w:tc>
          <w:tcPr>
            <w:tcW w:w="852" w:type="dxa"/>
            <w:shd w:val="pct10" w:color="auto" w:fill="auto"/>
          </w:tcPr>
          <w:p w14:paraId="3AD705B8" w14:textId="77777777" w:rsidR="009F2E07" w:rsidRDefault="009F2E07" w:rsidP="00AA2637">
            <w:pPr>
              <w:jc w:val="center"/>
              <w:rPr>
                <w:rFonts w:ascii="Arial" w:hAnsi="Arial" w:cs="Arial"/>
                <w:b/>
                <w:sz w:val="20"/>
                <w:szCs w:val="20"/>
              </w:rPr>
            </w:pPr>
            <w:r>
              <w:rPr>
                <w:rFonts w:ascii="Arial" w:hAnsi="Arial" w:cs="Arial"/>
                <w:b/>
                <w:sz w:val="20"/>
                <w:szCs w:val="20"/>
              </w:rPr>
              <w:t>ID</w:t>
            </w:r>
          </w:p>
        </w:tc>
        <w:tc>
          <w:tcPr>
            <w:tcW w:w="3260" w:type="dxa"/>
            <w:shd w:val="pct10" w:color="auto" w:fill="auto"/>
          </w:tcPr>
          <w:p w14:paraId="66032661" w14:textId="77777777" w:rsidR="009F2E07" w:rsidRPr="007215F4" w:rsidRDefault="009F2E07" w:rsidP="00AA2637">
            <w:pPr>
              <w:spacing w:before="60" w:after="60"/>
              <w:rPr>
                <w:rFonts w:ascii="Arial" w:hAnsi="Arial" w:cs="Arial"/>
                <w:b/>
                <w:sz w:val="20"/>
                <w:szCs w:val="20"/>
              </w:rPr>
            </w:pPr>
            <w:r>
              <w:rPr>
                <w:rFonts w:ascii="Arial" w:hAnsi="Arial" w:cs="Arial"/>
                <w:b/>
                <w:sz w:val="20"/>
                <w:szCs w:val="20"/>
              </w:rPr>
              <w:t>New Objectives (these should be based on new findings over the past year and should not contain actions previously highlighted)</w:t>
            </w:r>
          </w:p>
        </w:tc>
        <w:tc>
          <w:tcPr>
            <w:tcW w:w="1984" w:type="dxa"/>
            <w:shd w:val="pct10" w:color="auto" w:fill="auto"/>
          </w:tcPr>
          <w:p w14:paraId="21E43C78" w14:textId="77777777" w:rsidR="009F2E07" w:rsidRPr="0056486A" w:rsidRDefault="009F2E07" w:rsidP="00AA2637">
            <w:pPr>
              <w:rPr>
                <w:rFonts w:ascii="Arial" w:hAnsi="Arial" w:cs="Arial"/>
                <w:b/>
                <w:sz w:val="20"/>
                <w:szCs w:val="20"/>
              </w:rPr>
            </w:pPr>
            <w:r>
              <w:rPr>
                <w:rFonts w:ascii="Arial" w:hAnsi="Arial" w:cs="Arial"/>
                <w:b/>
                <w:sz w:val="20"/>
                <w:szCs w:val="20"/>
              </w:rPr>
              <w:t>Action</w:t>
            </w:r>
          </w:p>
        </w:tc>
        <w:tc>
          <w:tcPr>
            <w:tcW w:w="2694" w:type="dxa"/>
            <w:shd w:val="pct10" w:color="auto" w:fill="auto"/>
          </w:tcPr>
          <w:p w14:paraId="4BF08A48" w14:textId="77777777" w:rsidR="009F2E07" w:rsidRPr="0056486A" w:rsidRDefault="009F2E07" w:rsidP="00AA2637">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65F5B8F5" w14:textId="77777777" w:rsidR="009F2E07" w:rsidRPr="0056486A" w:rsidRDefault="009F2E07" w:rsidP="00AA2637">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14:paraId="1EC56FD0" w14:textId="77777777" w:rsidR="009F2E07" w:rsidRPr="0056486A" w:rsidRDefault="009F2E07" w:rsidP="00AA2637">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175F4C1E" w14:textId="77777777" w:rsidR="009F2E07" w:rsidRPr="0056486A" w:rsidRDefault="009F2E07" w:rsidP="00AA2637">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9F2E07" w:rsidRPr="00847F35" w14:paraId="4407A900" w14:textId="77777777" w:rsidTr="00E3719C">
        <w:trPr>
          <w:trHeight w:val="170"/>
        </w:trPr>
        <w:tc>
          <w:tcPr>
            <w:tcW w:w="852" w:type="dxa"/>
          </w:tcPr>
          <w:p w14:paraId="66B22AAD" w14:textId="77777777" w:rsidR="009F2E07" w:rsidRPr="00847F35" w:rsidRDefault="009F2E07" w:rsidP="00162FDF">
            <w:pPr>
              <w:spacing w:before="80" w:after="80"/>
              <w:jc w:val="center"/>
              <w:rPr>
                <w:rFonts w:ascii="Arial" w:hAnsi="Arial" w:cs="Arial"/>
                <w:sz w:val="20"/>
                <w:szCs w:val="20"/>
              </w:rPr>
            </w:pPr>
          </w:p>
        </w:tc>
        <w:tc>
          <w:tcPr>
            <w:tcW w:w="3260" w:type="dxa"/>
          </w:tcPr>
          <w:p w14:paraId="5C1C0C5B" w14:textId="77777777" w:rsidR="009F2E07" w:rsidRPr="00847F35" w:rsidRDefault="009F2E07" w:rsidP="0079278F">
            <w:pPr>
              <w:spacing w:before="80" w:after="80"/>
              <w:rPr>
                <w:rFonts w:ascii="Arial" w:hAnsi="Arial" w:cs="Arial"/>
                <w:sz w:val="20"/>
                <w:szCs w:val="20"/>
              </w:rPr>
            </w:pPr>
          </w:p>
        </w:tc>
        <w:tc>
          <w:tcPr>
            <w:tcW w:w="1984" w:type="dxa"/>
          </w:tcPr>
          <w:p w14:paraId="3B12F346" w14:textId="77777777" w:rsidR="009F2E07" w:rsidRPr="00A669DE" w:rsidRDefault="009F2E07" w:rsidP="00136280">
            <w:pPr>
              <w:pStyle w:val="ListParagraph"/>
              <w:numPr>
                <w:ilvl w:val="0"/>
                <w:numId w:val="22"/>
              </w:numPr>
              <w:spacing w:before="80" w:after="80"/>
              <w:ind w:left="317" w:hanging="283"/>
              <w:rPr>
                <w:rFonts w:ascii="Arial" w:hAnsi="Arial" w:cs="Arial"/>
                <w:sz w:val="20"/>
                <w:szCs w:val="20"/>
              </w:rPr>
            </w:pPr>
          </w:p>
        </w:tc>
        <w:tc>
          <w:tcPr>
            <w:tcW w:w="2694" w:type="dxa"/>
          </w:tcPr>
          <w:p w14:paraId="610B93B4" w14:textId="77777777" w:rsidR="009F2E07" w:rsidRPr="0056486A" w:rsidRDefault="009F2E07" w:rsidP="0079278F">
            <w:pPr>
              <w:spacing w:before="80" w:after="80"/>
              <w:rPr>
                <w:rFonts w:ascii="Arial" w:hAnsi="Arial" w:cs="Arial"/>
                <w:sz w:val="20"/>
                <w:szCs w:val="20"/>
              </w:rPr>
            </w:pPr>
          </w:p>
        </w:tc>
        <w:tc>
          <w:tcPr>
            <w:tcW w:w="1701" w:type="dxa"/>
          </w:tcPr>
          <w:p w14:paraId="142E40FA" w14:textId="77777777" w:rsidR="009F2E07" w:rsidRPr="0056486A" w:rsidRDefault="009F2E07" w:rsidP="0079278F">
            <w:pPr>
              <w:spacing w:before="80" w:after="80"/>
              <w:rPr>
                <w:rFonts w:ascii="Arial" w:hAnsi="Arial" w:cs="Arial"/>
                <w:sz w:val="20"/>
                <w:szCs w:val="20"/>
              </w:rPr>
            </w:pPr>
          </w:p>
        </w:tc>
        <w:tc>
          <w:tcPr>
            <w:tcW w:w="1842" w:type="dxa"/>
          </w:tcPr>
          <w:p w14:paraId="4D7F6F77" w14:textId="77777777" w:rsidR="009F2E07" w:rsidRPr="0056486A" w:rsidRDefault="009F2E07" w:rsidP="0079278F">
            <w:pPr>
              <w:spacing w:before="80" w:after="80"/>
              <w:rPr>
                <w:rFonts w:ascii="Arial" w:hAnsi="Arial" w:cs="Arial"/>
                <w:sz w:val="20"/>
                <w:szCs w:val="20"/>
              </w:rPr>
            </w:pPr>
          </w:p>
        </w:tc>
        <w:tc>
          <w:tcPr>
            <w:tcW w:w="2977" w:type="dxa"/>
          </w:tcPr>
          <w:p w14:paraId="2CE40E5C" w14:textId="77777777" w:rsidR="009F2E07" w:rsidRPr="0056486A" w:rsidRDefault="009F2E07" w:rsidP="0079278F">
            <w:pPr>
              <w:spacing w:before="80" w:after="80"/>
              <w:rPr>
                <w:rFonts w:ascii="Arial" w:hAnsi="Arial" w:cs="Arial"/>
                <w:sz w:val="20"/>
                <w:szCs w:val="20"/>
              </w:rPr>
            </w:pPr>
          </w:p>
        </w:tc>
      </w:tr>
      <w:tr w:rsidR="009F2E07" w:rsidRPr="00847F35" w14:paraId="0E4733AF" w14:textId="77777777" w:rsidTr="00E3719C">
        <w:trPr>
          <w:trHeight w:val="170"/>
        </w:trPr>
        <w:tc>
          <w:tcPr>
            <w:tcW w:w="852" w:type="dxa"/>
          </w:tcPr>
          <w:p w14:paraId="74EB4D13" w14:textId="77777777" w:rsidR="009F2E07" w:rsidRPr="00847F35" w:rsidRDefault="009F2E07" w:rsidP="00162FDF">
            <w:pPr>
              <w:spacing w:before="80" w:after="80"/>
              <w:jc w:val="center"/>
              <w:rPr>
                <w:rFonts w:ascii="Arial" w:hAnsi="Arial" w:cs="Arial"/>
                <w:sz w:val="20"/>
                <w:szCs w:val="20"/>
              </w:rPr>
            </w:pPr>
          </w:p>
        </w:tc>
        <w:tc>
          <w:tcPr>
            <w:tcW w:w="3260" w:type="dxa"/>
          </w:tcPr>
          <w:p w14:paraId="01F8B736" w14:textId="77777777" w:rsidR="009F2E07" w:rsidRPr="00847F35" w:rsidRDefault="009F2E07" w:rsidP="0079278F">
            <w:pPr>
              <w:spacing w:before="80" w:after="80"/>
              <w:rPr>
                <w:rFonts w:ascii="Arial" w:hAnsi="Arial" w:cs="Arial"/>
                <w:sz w:val="20"/>
                <w:szCs w:val="20"/>
              </w:rPr>
            </w:pPr>
          </w:p>
        </w:tc>
        <w:tc>
          <w:tcPr>
            <w:tcW w:w="1984" w:type="dxa"/>
          </w:tcPr>
          <w:p w14:paraId="3D9935E9" w14:textId="77777777" w:rsidR="009F2E07" w:rsidRPr="00A669DE" w:rsidRDefault="009F2E07" w:rsidP="00136280">
            <w:pPr>
              <w:pStyle w:val="ListParagraph"/>
              <w:numPr>
                <w:ilvl w:val="0"/>
                <w:numId w:val="26"/>
              </w:numPr>
              <w:spacing w:before="80" w:after="80"/>
              <w:ind w:left="317" w:hanging="283"/>
              <w:rPr>
                <w:rFonts w:ascii="Arial" w:hAnsi="Arial" w:cs="Arial"/>
                <w:sz w:val="20"/>
                <w:szCs w:val="20"/>
              </w:rPr>
            </w:pPr>
          </w:p>
        </w:tc>
        <w:tc>
          <w:tcPr>
            <w:tcW w:w="2694" w:type="dxa"/>
          </w:tcPr>
          <w:p w14:paraId="39B5F454" w14:textId="77777777" w:rsidR="009F2E07" w:rsidRPr="0056486A" w:rsidRDefault="009F2E07" w:rsidP="0079278F">
            <w:pPr>
              <w:spacing w:before="80" w:after="80"/>
              <w:rPr>
                <w:rFonts w:ascii="Arial" w:hAnsi="Arial" w:cs="Arial"/>
                <w:sz w:val="20"/>
                <w:szCs w:val="20"/>
              </w:rPr>
            </w:pPr>
          </w:p>
        </w:tc>
        <w:tc>
          <w:tcPr>
            <w:tcW w:w="1701" w:type="dxa"/>
          </w:tcPr>
          <w:p w14:paraId="146B0C57" w14:textId="77777777" w:rsidR="009F2E07" w:rsidRPr="0056486A" w:rsidRDefault="009F2E07" w:rsidP="0079278F">
            <w:pPr>
              <w:spacing w:before="80" w:after="80"/>
              <w:rPr>
                <w:rFonts w:ascii="Arial" w:hAnsi="Arial" w:cs="Arial"/>
                <w:sz w:val="20"/>
                <w:szCs w:val="20"/>
              </w:rPr>
            </w:pPr>
          </w:p>
        </w:tc>
        <w:tc>
          <w:tcPr>
            <w:tcW w:w="1842" w:type="dxa"/>
          </w:tcPr>
          <w:p w14:paraId="69C52691" w14:textId="77777777" w:rsidR="009F2E07" w:rsidRPr="0056486A" w:rsidRDefault="009F2E07" w:rsidP="0079278F">
            <w:pPr>
              <w:spacing w:before="80" w:after="80"/>
              <w:rPr>
                <w:rFonts w:ascii="Arial" w:hAnsi="Arial" w:cs="Arial"/>
                <w:sz w:val="20"/>
                <w:szCs w:val="20"/>
              </w:rPr>
            </w:pPr>
          </w:p>
        </w:tc>
        <w:tc>
          <w:tcPr>
            <w:tcW w:w="2977" w:type="dxa"/>
          </w:tcPr>
          <w:p w14:paraId="4B657506" w14:textId="77777777" w:rsidR="009F2E07" w:rsidRPr="0056486A" w:rsidRDefault="009F2E07" w:rsidP="0079278F">
            <w:pPr>
              <w:spacing w:before="80" w:after="80"/>
              <w:rPr>
                <w:rFonts w:ascii="Arial" w:hAnsi="Arial" w:cs="Arial"/>
                <w:sz w:val="20"/>
                <w:szCs w:val="20"/>
              </w:rPr>
            </w:pPr>
          </w:p>
        </w:tc>
      </w:tr>
      <w:tr w:rsidR="009F2E07" w:rsidRPr="00847F35" w14:paraId="4CDC188E" w14:textId="77777777" w:rsidTr="00E3719C">
        <w:trPr>
          <w:trHeight w:val="170"/>
        </w:trPr>
        <w:tc>
          <w:tcPr>
            <w:tcW w:w="852" w:type="dxa"/>
          </w:tcPr>
          <w:p w14:paraId="5C968582" w14:textId="77777777" w:rsidR="009F2E07" w:rsidRPr="00847F35" w:rsidRDefault="009F2E07" w:rsidP="00162FDF">
            <w:pPr>
              <w:spacing w:before="80" w:after="80"/>
              <w:jc w:val="center"/>
              <w:rPr>
                <w:rFonts w:ascii="Arial" w:hAnsi="Arial" w:cs="Arial"/>
                <w:sz w:val="20"/>
                <w:szCs w:val="20"/>
              </w:rPr>
            </w:pPr>
          </w:p>
        </w:tc>
        <w:tc>
          <w:tcPr>
            <w:tcW w:w="3260" w:type="dxa"/>
          </w:tcPr>
          <w:p w14:paraId="158CAA44" w14:textId="77777777" w:rsidR="009F2E07" w:rsidRPr="00847F35" w:rsidRDefault="009F2E07" w:rsidP="0079278F">
            <w:pPr>
              <w:spacing w:before="80" w:after="80"/>
              <w:rPr>
                <w:rFonts w:ascii="Arial" w:hAnsi="Arial" w:cs="Arial"/>
                <w:sz w:val="20"/>
                <w:szCs w:val="20"/>
              </w:rPr>
            </w:pPr>
          </w:p>
        </w:tc>
        <w:tc>
          <w:tcPr>
            <w:tcW w:w="1984" w:type="dxa"/>
          </w:tcPr>
          <w:p w14:paraId="506CA49B" w14:textId="77777777" w:rsidR="009F2E07" w:rsidRPr="00A669DE" w:rsidRDefault="009F2E07" w:rsidP="00136280">
            <w:pPr>
              <w:pStyle w:val="ListParagraph"/>
              <w:numPr>
                <w:ilvl w:val="0"/>
                <w:numId w:val="27"/>
              </w:numPr>
              <w:spacing w:before="80" w:after="80"/>
              <w:ind w:left="317" w:hanging="283"/>
              <w:rPr>
                <w:rFonts w:ascii="Arial" w:hAnsi="Arial" w:cs="Arial"/>
                <w:sz w:val="20"/>
                <w:szCs w:val="20"/>
              </w:rPr>
            </w:pPr>
          </w:p>
        </w:tc>
        <w:tc>
          <w:tcPr>
            <w:tcW w:w="2694" w:type="dxa"/>
          </w:tcPr>
          <w:p w14:paraId="72F3A719" w14:textId="77777777" w:rsidR="009F2E07" w:rsidRPr="0056486A" w:rsidRDefault="009F2E07" w:rsidP="0079278F">
            <w:pPr>
              <w:spacing w:before="80" w:after="80"/>
              <w:rPr>
                <w:rFonts w:ascii="Arial" w:hAnsi="Arial" w:cs="Arial"/>
                <w:sz w:val="20"/>
                <w:szCs w:val="20"/>
              </w:rPr>
            </w:pPr>
          </w:p>
        </w:tc>
        <w:tc>
          <w:tcPr>
            <w:tcW w:w="1701" w:type="dxa"/>
          </w:tcPr>
          <w:p w14:paraId="085E4D4A" w14:textId="77777777" w:rsidR="009F2E07" w:rsidRPr="0056486A" w:rsidRDefault="009F2E07" w:rsidP="0079278F">
            <w:pPr>
              <w:spacing w:before="80" w:after="80"/>
              <w:rPr>
                <w:rFonts w:ascii="Arial" w:hAnsi="Arial" w:cs="Arial"/>
                <w:sz w:val="20"/>
                <w:szCs w:val="20"/>
              </w:rPr>
            </w:pPr>
          </w:p>
        </w:tc>
        <w:tc>
          <w:tcPr>
            <w:tcW w:w="1842" w:type="dxa"/>
          </w:tcPr>
          <w:p w14:paraId="24C7D63E" w14:textId="77777777" w:rsidR="009F2E07" w:rsidRPr="0056486A" w:rsidRDefault="009F2E07" w:rsidP="0079278F">
            <w:pPr>
              <w:spacing w:before="80" w:after="80"/>
              <w:rPr>
                <w:rFonts w:ascii="Arial" w:hAnsi="Arial" w:cs="Arial"/>
                <w:sz w:val="20"/>
                <w:szCs w:val="20"/>
              </w:rPr>
            </w:pPr>
          </w:p>
        </w:tc>
        <w:tc>
          <w:tcPr>
            <w:tcW w:w="2977" w:type="dxa"/>
          </w:tcPr>
          <w:p w14:paraId="2172D181" w14:textId="77777777" w:rsidR="009F2E07" w:rsidRPr="0056486A" w:rsidRDefault="009F2E07" w:rsidP="0079278F">
            <w:pPr>
              <w:spacing w:before="80" w:after="80"/>
              <w:rPr>
                <w:rFonts w:ascii="Arial" w:hAnsi="Arial" w:cs="Arial"/>
                <w:sz w:val="20"/>
                <w:szCs w:val="20"/>
              </w:rPr>
            </w:pPr>
          </w:p>
        </w:tc>
      </w:tr>
    </w:tbl>
    <w:p w14:paraId="32A6DF7F" w14:textId="7237EBB1" w:rsidR="00512EB3" w:rsidRDefault="00512EB3">
      <w:pPr>
        <w:rPr>
          <w:rFonts w:ascii="Arial" w:hAnsi="Arial" w:cs="Arial"/>
          <w:sz w:val="20"/>
          <w:szCs w:val="20"/>
        </w:rPr>
      </w:pPr>
    </w:p>
    <w:p w14:paraId="6659EA26" w14:textId="77777777" w:rsidR="00512EB3" w:rsidRDefault="00512EB3">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2802"/>
        <w:gridCol w:w="7371"/>
      </w:tblGrid>
      <w:tr w:rsidR="00512EB3" w:rsidRPr="009F37F8" w14:paraId="29BE42C7" w14:textId="77777777" w:rsidTr="00A057A9">
        <w:trPr>
          <w:trHeight w:val="289"/>
        </w:trPr>
        <w:tc>
          <w:tcPr>
            <w:tcW w:w="2802" w:type="dxa"/>
            <w:vAlign w:val="center"/>
          </w:tcPr>
          <w:p w14:paraId="141E6285" w14:textId="77777777" w:rsidR="00512EB3" w:rsidRPr="009F37F8" w:rsidRDefault="00512EB3" w:rsidP="00A057A9">
            <w:pPr>
              <w:rPr>
                <w:rFonts w:ascii="Arial" w:hAnsi="Arial" w:cs="Arial"/>
                <w:b/>
                <w:sz w:val="20"/>
                <w:szCs w:val="20"/>
              </w:rPr>
            </w:pPr>
            <w:r w:rsidRPr="009F37F8">
              <w:rPr>
                <w:rFonts w:ascii="Arial" w:hAnsi="Arial" w:cs="Arial"/>
                <w:b/>
                <w:sz w:val="20"/>
                <w:szCs w:val="20"/>
              </w:rPr>
              <w:lastRenderedPageBreak/>
              <w:t>Document owner</w:t>
            </w:r>
          </w:p>
        </w:tc>
        <w:tc>
          <w:tcPr>
            <w:tcW w:w="7371" w:type="dxa"/>
            <w:vAlign w:val="center"/>
          </w:tcPr>
          <w:p w14:paraId="6CB653EB" w14:textId="77777777" w:rsidR="00512EB3" w:rsidRPr="009F37F8" w:rsidRDefault="00512EB3" w:rsidP="00A057A9">
            <w:pPr>
              <w:rPr>
                <w:rFonts w:ascii="Arial" w:hAnsi="Arial" w:cs="Arial"/>
                <w:sz w:val="20"/>
                <w:szCs w:val="20"/>
              </w:rPr>
            </w:pPr>
            <w:r>
              <w:rPr>
                <w:rFonts w:ascii="Arial" w:hAnsi="Arial" w:cs="Arial"/>
                <w:sz w:val="20"/>
                <w:szCs w:val="20"/>
              </w:rPr>
              <w:t>Quality and Academic Development</w:t>
            </w:r>
          </w:p>
        </w:tc>
      </w:tr>
      <w:tr w:rsidR="00512EB3" w:rsidRPr="009F37F8" w14:paraId="7058B13F" w14:textId="77777777" w:rsidTr="00A057A9">
        <w:trPr>
          <w:trHeight w:val="289"/>
        </w:trPr>
        <w:tc>
          <w:tcPr>
            <w:tcW w:w="2802" w:type="dxa"/>
            <w:vAlign w:val="center"/>
          </w:tcPr>
          <w:p w14:paraId="03148F0F" w14:textId="77777777" w:rsidR="00512EB3" w:rsidRPr="009F37F8" w:rsidRDefault="00512EB3" w:rsidP="00A057A9">
            <w:pPr>
              <w:rPr>
                <w:rFonts w:ascii="Arial" w:hAnsi="Arial" w:cs="Arial"/>
                <w:b/>
                <w:sz w:val="20"/>
                <w:szCs w:val="20"/>
              </w:rPr>
            </w:pPr>
            <w:r w:rsidRPr="009F37F8">
              <w:rPr>
                <w:rFonts w:ascii="Arial" w:hAnsi="Arial" w:cs="Arial"/>
                <w:b/>
                <w:sz w:val="20"/>
                <w:szCs w:val="20"/>
              </w:rPr>
              <w:t>Document author</w:t>
            </w:r>
          </w:p>
        </w:tc>
        <w:tc>
          <w:tcPr>
            <w:tcW w:w="7371" w:type="dxa"/>
            <w:vAlign w:val="center"/>
          </w:tcPr>
          <w:p w14:paraId="46C0DFDB" w14:textId="7FAB7DC0" w:rsidR="00512EB3" w:rsidRPr="009F37F8" w:rsidRDefault="00512EB3" w:rsidP="00A057A9">
            <w:pPr>
              <w:rPr>
                <w:rFonts w:ascii="Arial" w:hAnsi="Arial" w:cs="Arial"/>
                <w:sz w:val="20"/>
                <w:szCs w:val="20"/>
              </w:rPr>
            </w:pPr>
            <w:r>
              <w:rPr>
                <w:rFonts w:ascii="Arial" w:hAnsi="Arial" w:cs="Arial"/>
                <w:sz w:val="20"/>
                <w:szCs w:val="20"/>
              </w:rPr>
              <w:t>Quality and Academic Development, Postgraduate Research Education and Partnerships</w:t>
            </w:r>
          </w:p>
        </w:tc>
      </w:tr>
      <w:tr w:rsidR="00512EB3" w:rsidRPr="009F37F8" w14:paraId="1202179B" w14:textId="77777777" w:rsidTr="00A057A9">
        <w:trPr>
          <w:trHeight w:val="289"/>
        </w:trPr>
        <w:tc>
          <w:tcPr>
            <w:tcW w:w="2802" w:type="dxa"/>
            <w:vAlign w:val="center"/>
          </w:tcPr>
          <w:p w14:paraId="1594A2D1" w14:textId="77777777" w:rsidR="00512EB3" w:rsidRPr="009F37F8" w:rsidRDefault="00512EB3" w:rsidP="00A057A9">
            <w:pPr>
              <w:rPr>
                <w:rFonts w:ascii="Arial" w:hAnsi="Arial" w:cs="Arial"/>
                <w:b/>
                <w:sz w:val="20"/>
                <w:szCs w:val="20"/>
              </w:rPr>
            </w:pPr>
            <w:r w:rsidRPr="009F37F8">
              <w:rPr>
                <w:rFonts w:ascii="Arial" w:hAnsi="Arial" w:cs="Arial"/>
                <w:b/>
                <w:sz w:val="20"/>
                <w:szCs w:val="20"/>
              </w:rPr>
              <w:t>Document last reviewed by</w:t>
            </w:r>
          </w:p>
        </w:tc>
        <w:tc>
          <w:tcPr>
            <w:tcW w:w="7371" w:type="dxa"/>
            <w:vAlign w:val="center"/>
          </w:tcPr>
          <w:p w14:paraId="0236F92E" w14:textId="77777777" w:rsidR="00512EB3" w:rsidRPr="009F37F8" w:rsidRDefault="00512EB3" w:rsidP="00A057A9">
            <w:pPr>
              <w:rPr>
                <w:rFonts w:ascii="Arial" w:hAnsi="Arial" w:cs="Arial"/>
                <w:sz w:val="20"/>
                <w:szCs w:val="20"/>
              </w:rPr>
            </w:pPr>
            <w:r>
              <w:rPr>
                <w:rFonts w:ascii="Arial" w:hAnsi="Arial" w:cs="Arial"/>
                <w:sz w:val="20"/>
                <w:szCs w:val="20"/>
              </w:rPr>
              <w:t>Quality Enhancement Manager – Chelsey Smith</w:t>
            </w:r>
          </w:p>
        </w:tc>
      </w:tr>
      <w:tr w:rsidR="00512EB3" w:rsidRPr="009F37F8" w14:paraId="36F70218" w14:textId="77777777" w:rsidTr="00A057A9">
        <w:trPr>
          <w:trHeight w:val="289"/>
        </w:trPr>
        <w:tc>
          <w:tcPr>
            <w:tcW w:w="2802" w:type="dxa"/>
            <w:vAlign w:val="center"/>
          </w:tcPr>
          <w:p w14:paraId="75504A22" w14:textId="77777777" w:rsidR="00512EB3" w:rsidRPr="009F37F8" w:rsidRDefault="00512EB3" w:rsidP="00A057A9">
            <w:pPr>
              <w:rPr>
                <w:rFonts w:ascii="Arial" w:hAnsi="Arial" w:cs="Arial"/>
                <w:b/>
                <w:sz w:val="20"/>
                <w:szCs w:val="20"/>
              </w:rPr>
            </w:pPr>
            <w:r w:rsidRPr="009F37F8">
              <w:rPr>
                <w:rFonts w:ascii="Arial" w:hAnsi="Arial" w:cs="Arial"/>
                <w:b/>
                <w:sz w:val="20"/>
                <w:szCs w:val="20"/>
              </w:rPr>
              <w:t>Date last reviewed</w:t>
            </w:r>
          </w:p>
        </w:tc>
        <w:tc>
          <w:tcPr>
            <w:tcW w:w="7371" w:type="dxa"/>
            <w:vAlign w:val="center"/>
          </w:tcPr>
          <w:p w14:paraId="2438ED5E" w14:textId="46237EF4" w:rsidR="00512EB3" w:rsidRPr="009F37F8" w:rsidRDefault="0085367E" w:rsidP="00A057A9">
            <w:pPr>
              <w:rPr>
                <w:rFonts w:ascii="Arial" w:hAnsi="Arial" w:cs="Arial"/>
                <w:sz w:val="20"/>
                <w:szCs w:val="20"/>
              </w:rPr>
            </w:pPr>
            <w:r>
              <w:rPr>
                <w:rFonts w:ascii="Arial" w:hAnsi="Arial" w:cs="Arial"/>
                <w:sz w:val="20"/>
                <w:szCs w:val="20"/>
              </w:rPr>
              <w:t>July 2020</w:t>
            </w:r>
          </w:p>
        </w:tc>
      </w:tr>
      <w:tr w:rsidR="00512EB3" w:rsidRPr="009F37F8" w14:paraId="7D203DE2" w14:textId="77777777" w:rsidTr="00A057A9">
        <w:trPr>
          <w:trHeight w:val="289"/>
        </w:trPr>
        <w:tc>
          <w:tcPr>
            <w:tcW w:w="2802" w:type="dxa"/>
            <w:vAlign w:val="center"/>
          </w:tcPr>
          <w:p w14:paraId="3D182F7B" w14:textId="77777777" w:rsidR="00512EB3" w:rsidRPr="009F37F8" w:rsidRDefault="00512EB3" w:rsidP="00A057A9">
            <w:pPr>
              <w:rPr>
                <w:rFonts w:ascii="Arial" w:hAnsi="Arial" w:cs="Arial"/>
                <w:b/>
                <w:sz w:val="20"/>
                <w:szCs w:val="20"/>
              </w:rPr>
            </w:pPr>
            <w:r w:rsidRPr="009F37F8">
              <w:rPr>
                <w:rFonts w:ascii="Arial" w:hAnsi="Arial" w:cs="Arial"/>
                <w:b/>
                <w:sz w:val="20"/>
                <w:szCs w:val="20"/>
              </w:rPr>
              <w:t>Review frequency</w:t>
            </w:r>
          </w:p>
        </w:tc>
        <w:tc>
          <w:tcPr>
            <w:tcW w:w="7371" w:type="dxa"/>
            <w:vAlign w:val="center"/>
          </w:tcPr>
          <w:p w14:paraId="63E25693" w14:textId="77777777" w:rsidR="00512EB3" w:rsidRPr="009F37F8" w:rsidRDefault="00512EB3" w:rsidP="00A057A9">
            <w:pPr>
              <w:rPr>
                <w:rFonts w:ascii="Arial" w:hAnsi="Arial" w:cs="Arial"/>
                <w:sz w:val="20"/>
                <w:szCs w:val="20"/>
              </w:rPr>
            </w:pPr>
            <w:r w:rsidRPr="009F37F8">
              <w:rPr>
                <w:rFonts w:ascii="Arial" w:hAnsi="Arial" w:cs="Arial"/>
                <w:sz w:val="20"/>
                <w:szCs w:val="20"/>
              </w:rPr>
              <w:t>Annual</w:t>
            </w:r>
            <w:r>
              <w:rPr>
                <w:rFonts w:ascii="Arial" w:hAnsi="Arial" w:cs="Arial"/>
                <w:sz w:val="20"/>
                <w:szCs w:val="20"/>
              </w:rPr>
              <w:t>ly</w:t>
            </w:r>
          </w:p>
        </w:tc>
      </w:tr>
    </w:tbl>
    <w:p w14:paraId="4A211538" w14:textId="77777777" w:rsidR="001B2095" w:rsidRPr="0056486A" w:rsidRDefault="001B2095">
      <w:pPr>
        <w:rPr>
          <w:rFonts w:ascii="Arial" w:hAnsi="Arial" w:cs="Arial"/>
          <w:sz w:val="20"/>
          <w:szCs w:val="20"/>
        </w:rPr>
      </w:pPr>
    </w:p>
    <w:sectPr w:rsidR="001B2095" w:rsidRPr="0056486A" w:rsidSect="003F5DFE">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17AD" w14:textId="77777777" w:rsidR="00006A9C" w:rsidRDefault="00006A9C" w:rsidP="00C158C0">
      <w:pPr>
        <w:spacing w:after="0" w:line="240" w:lineRule="auto"/>
      </w:pPr>
      <w:r>
        <w:separator/>
      </w:r>
    </w:p>
  </w:endnote>
  <w:endnote w:type="continuationSeparator" w:id="0">
    <w:p w14:paraId="5E28F07A" w14:textId="77777777" w:rsidR="00006A9C" w:rsidRDefault="00006A9C" w:rsidP="00C1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F4723" w14:textId="77777777" w:rsidR="00006A9C" w:rsidRDefault="00006A9C" w:rsidP="00C158C0">
      <w:pPr>
        <w:spacing w:after="0" w:line="240" w:lineRule="auto"/>
      </w:pPr>
      <w:r>
        <w:separator/>
      </w:r>
    </w:p>
  </w:footnote>
  <w:footnote w:type="continuationSeparator" w:id="0">
    <w:p w14:paraId="4B8AFE18" w14:textId="77777777" w:rsidR="00006A9C" w:rsidRDefault="00006A9C" w:rsidP="00C158C0">
      <w:pPr>
        <w:spacing w:after="0" w:line="240" w:lineRule="auto"/>
      </w:pPr>
      <w:r>
        <w:continuationSeparator/>
      </w:r>
    </w:p>
  </w:footnote>
  <w:footnote w:id="1">
    <w:p w14:paraId="0D90FFA1" w14:textId="7DE0723C" w:rsidR="00AA2637" w:rsidRDefault="00AA2637">
      <w:pPr>
        <w:pStyle w:val="FootnoteText"/>
      </w:pPr>
      <w:r>
        <w:rPr>
          <w:rStyle w:val="FootnoteReference"/>
        </w:rPr>
        <w:footnoteRef/>
      </w:r>
      <w:r>
        <w:t xml:space="preserve"> </w:t>
      </w:r>
      <w:hyperlink r:id="rId1" w:history="1">
        <w:r w:rsidR="006066B3" w:rsidRPr="006066B3">
          <w:rPr>
            <w:rStyle w:val="Hyperlink"/>
            <w:color w:val="auto"/>
            <w:u w:val="none"/>
          </w:rPr>
          <w:t>https://www.qaa.ac.uk/quality-code</w:t>
        </w:r>
      </w:hyperlink>
    </w:p>
  </w:footnote>
  <w:footnote w:id="2">
    <w:p w14:paraId="0EAB8727" w14:textId="1A3A1A3F" w:rsidR="00AA2637" w:rsidRDefault="00AA2637">
      <w:pPr>
        <w:pStyle w:val="FootnoteText"/>
      </w:pPr>
      <w:r>
        <w:rPr>
          <w:rStyle w:val="FootnoteReference"/>
        </w:rPr>
        <w:footnoteRef/>
      </w:r>
      <w:r>
        <w:t xml:space="preserve"> </w:t>
      </w:r>
      <w:hyperlink r:id="rId2" w:history="1">
        <w:r w:rsidR="006066B3" w:rsidRPr="006066B3">
          <w:rPr>
            <w:rStyle w:val="Hyperlink"/>
            <w:color w:val="auto"/>
            <w:u w:val="none"/>
          </w:rPr>
          <w:t>https://www.qaa.ac.uk/quality-code/subject-benchmark-statements</w:t>
        </w:r>
      </w:hyperlink>
    </w:p>
  </w:footnote>
  <w:footnote w:id="3">
    <w:p w14:paraId="656C9777" w14:textId="77777777" w:rsidR="00043197" w:rsidRPr="00935BBD" w:rsidRDefault="00043197" w:rsidP="00043197">
      <w:pPr>
        <w:pStyle w:val="FootnoteText"/>
        <w:rPr>
          <w:rFonts w:ascii="Arial" w:hAnsi="Arial" w:cs="Arial"/>
        </w:rPr>
      </w:pPr>
      <w:r w:rsidRPr="004304E0">
        <w:rPr>
          <w:rStyle w:val="FootnoteReference"/>
          <w:rFonts w:ascii="Arial" w:hAnsi="Arial" w:cs="Arial"/>
        </w:rPr>
        <w:footnoteRef/>
      </w:r>
      <w:r w:rsidRPr="004304E0">
        <w:rPr>
          <w:rFonts w:ascii="Arial" w:hAnsi="Arial" w:cs="Arial"/>
        </w:rPr>
        <w:t xml:space="preserve"> ‘A new supervisor’ is defined as ‘a supervisor</w:t>
      </w:r>
      <w:r>
        <w:rPr>
          <w:rFonts w:ascii="Arial" w:hAnsi="Arial" w:cs="Arial"/>
        </w:rPr>
        <w:t xml:space="preserve"> who has not supervised a student through to completion’.</w:t>
      </w:r>
    </w:p>
  </w:footnote>
  <w:footnote w:id="4">
    <w:p w14:paraId="11FBA832" w14:textId="77777777" w:rsidR="00043197" w:rsidRPr="00F11C71" w:rsidRDefault="00043197" w:rsidP="00043197">
      <w:pPr>
        <w:pStyle w:val="FootnoteText"/>
        <w:rPr>
          <w:rFonts w:ascii="Arial" w:hAnsi="Arial" w:cs="Arial"/>
        </w:rPr>
      </w:pPr>
      <w:r w:rsidRPr="00F11C71">
        <w:rPr>
          <w:rStyle w:val="FootnoteReference"/>
          <w:rFonts w:ascii="Arial" w:hAnsi="Arial" w:cs="Arial"/>
        </w:rPr>
        <w:footnoteRef/>
      </w:r>
      <w:r w:rsidRPr="00F11C71">
        <w:rPr>
          <w:rFonts w:ascii="Arial" w:hAnsi="Arial" w:cs="Arial"/>
        </w:rPr>
        <w:t xml:space="preserve"> Variations may apply to Professional Doctorates</w:t>
      </w:r>
      <w:r>
        <w:rPr>
          <w:rFonts w:ascii="Arial" w:hAnsi="Arial" w:cs="Arial"/>
        </w:rPr>
        <w:t xml:space="preserve"> in line with the Professional Doctorate Code of Practice</w:t>
      </w:r>
      <w:r w:rsidRPr="00F11C71">
        <w:rPr>
          <w:rFonts w:ascii="Arial" w:hAnsi="Arial" w:cs="Arial"/>
        </w:rPr>
        <w:t>.</w:t>
      </w:r>
    </w:p>
  </w:footnote>
  <w:footnote w:id="5">
    <w:p w14:paraId="7E703238" w14:textId="77777777" w:rsidR="00043197" w:rsidRPr="00F11C71" w:rsidRDefault="00043197" w:rsidP="00043197">
      <w:pPr>
        <w:pStyle w:val="FootnoteText"/>
        <w:rPr>
          <w:rFonts w:ascii="Arial" w:hAnsi="Arial" w:cs="Arial"/>
        </w:rPr>
      </w:pPr>
      <w:r w:rsidRPr="00F11C71">
        <w:rPr>
          <w:rStyle w:val="FootnoteReference"/>
          <w:rFonts w:ascii="Arial" w:hAnsi="Arial" w:cs="Arial"/>
        </w:rPr>
        <w:footnoteRef/>
      </w:r>
      <w:r w:rsidRPr="00F11C71">
        <w:rPr>
          <w:rFonts w:ascii="Arial" w:hAnsi="Arial" w:cs="Arial"/>
        </w:rPr>
        <w:t xml:space="preserve"> Variations may apply to Professional Doctorates</w:t>
      </w:r>
      <w:r>
        <w:rPr>
          <w:rFonts w:ascii="Arial" w:hAnsi="Arial" w:cs="Arial"/>
        </w:rPr>
        <w:t xml:space="preserve"> in line with the Professional Doctorate Code of Practice</w:t>
      </w:r>
      <w:r w:rsidRPr="00F11C71">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3452" w14:textId="77777777" w:rsidR="00AA2637" w:rsidRDefault="00AA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7D5"/>
    <w:multiLevelType w:val="hybridMultilevel"/>
    <w:tmpl w:val="6A582A9E"/>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abstractNum w:abstractNumId="1" w15:restartNumberingAfterBreak="0">
    <w:nsid w:val="08A43A52"/>
    <w:multiLevelType w:val="hybridMultilevel"/>
    <w:tmpl w:val="8CCCDAB8"/>
    <w:lvl w:ilvl="0" w:tplc="472E32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14F6"/>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F462B"/>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F7B70"/>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C19E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27BA0"/>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664E5"/>
    <w:multiLevelType w:val="hybridMultilevel"/>
    <w:tmpl w:val="A5B47E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D42E1"/>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E7BE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D1A52"/>
    <w:multiLevelType w:val="hybridMultilevel"/>
    <w:tmpl w:val="EC0C2B78"/>
    <w:lvl w:ilvl="0" w:tplc="358ED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300C2"/>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06BC5"/>
    <w:multiLevelType w:val="hybridMultilevel"/>
    <w:tmpl w:val="D36EB42C"/>
    <w:lvl w:ilvl="0" w:tplc="AD2C09C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47340"/>
    <w:multiLevelType w:val="hybridMultilevel"/>
    <w:tmpl w:val="6706C4FE"/>
    <w:lvl w:ilvl="0" w:tplc="E9D64B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BC4D8D"/>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A350B"/>
    <w:multiLevelType w:val="hybridMultilevel"/>
    <w:tmpl w:val="7834EAAE"/>
    <w:lvl w:ilvl="0" w:tplc="982A3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773FB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D2568"/>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F59E6"/>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25B99"/>
    <w:multiLevelType w:val="hybridMultilevel"/>
    <w:tmpl w:val="15A81E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19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C516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E271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B1D7D"/>
    <w:multiLevelType w:val="hybridMultilevel"/>
    <w:tmpl w:val="EC0C2B78"/>
    <w:lvl w:ilvl="0" w:tplc="358ED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32A62"/>
    <w:multiLevelType w:val="hybridMultilevel"/>
    <w:tmpl w:val="4454A9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10991"/>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770E2"/>
    <w:multiLevelType w:val="hybridMultilevel"/>
    <w:tmpl w:val="DE48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1550E"/>
    <w:multiLevelType w:val="hybridMultilevel"/>
    <w:tmpl w:val="8E8C3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B866BE"/>
    <w:multiLevelType w:val="hybridMultilevel"/>
    <w:tmpl w:val="9C10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5"/>
  </w:num>
  <w:num w:numId="4">
    <w:abstractNumId w:val="0"/>
  </w:num>
  <w:num w:numId="5">
    <w:abstractNumId w:val="1"/>
  </w:num>
  <w:num w:numId="6">
    <w:abstractNumId w:val="12"/>
  </w:num>
  <w:num w:numId="7">
    <w:abstractNumId w:val="26"/>
  </w:num>
  <w:num w:numId="8">
    <w:abstractNumId w:val="25"/>
  </w:num>
  <w:num w:numId="9">
    <w:abstractNumId w:val="21"/>
  </w:num>
  <w:num w:numId="10">
    <w:abstractNumId w:val="22"/>
  </w:num>
  <w:num w:numId="11">
    <w:abstractNumId w:val="16"/>
  </w:num>
  <w:num w:numId="12">
    <w:abstractNumId w:val="8"/>
  </w:num>
  <w:num w:numId="13">
    <w:abstractNumId w:val="19"/>
  </w:num>
  <w:num w:numId="14">
    <w:abstractNumId w:val="24"/>
  </w:num>
  <w:num w:numId="15">
    <w:abstractNumId w:val="9"/>
  </w:num>
  <w:num w:numId="16">
    <w:abstractNumId w:val="2"/>
  </w:num>
  <w:num w:numId="17">
    <w:abstractNumId w:val="20"/>
  </w:num>
  <w:num w:numId="18">
    <w:abstractNumId w:val="4"/>
  </w:num>
  <w:num w:numId="19">
    <w:abstractNumId w:val="17"/>
  </w:num>
  <w:num w:numId="20">
    <w:abstractNumId w:val="13"/>
  </w:num>
  <w:num w:numId="21">
    <w:abstractNumId w:val="18"/>
  </w:num>
  <w:num w:numId="22">
    <w:abstractNumId w:val="6"/>
  </w:num>
  <w:num w:numId="23">
    <w:abstractNumId w:val="27"/>
  </w:num>
  <w:num w:numId="24">
    <w:abstractNumId w:val="14"/>
  </w:num>
  <w:num w:numId="25">
    <w:abstractNumId w:val="11"/>
  </w:num>
  <w:num w:numId="26">
    <w:abstractNumId w:val="5"/>
  </w:num>
  <w:num w:numId="27">
    <w:abstractNumId w:val="3"/>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9B"/>
    <w:rsid w:val="00002741"/>
    <w:rsid w:val="0000404A"/>
    <w:rsid w:val="00006A9C"/>
    <w:rsid w:val="00024C0F"/>
    <w:rsid w:val="00025891"/>
    <w:rsid w:val="000279BE"/>
    <w:rsid w:val="0003115E"/>
    <w:rsid w:val="000325E6"/>
    <w:rsid w:val="00043197"/>
    <w:rsid w:val="00043C6E"/>
    <w:rsid w:val="000444F7"/>
    <w:rsid w:val="000477D6"/>
    <w:rsid w:val="00056829"/>
    <w:rsid w:val="000607E5"/>
    <w:rsid w:val="000717E8"/>
    <w:rsid w:val="000838E3"/>
    <w:rsid w:val="0008467E"/>
    <w:rsid w:val="0008589B"/>
    <w:rsid w:val="00093726"/>
    <w:rsid w:val="000A1DD3"/>
    <w:rsid w:val="000A6A30"/>
    <w:rsid w:val="000B48BB"/>
    <w:rsid w:val="000B7F02"/>
    <w:rsid w:val="000C0F02"/>
    <w:rsid w:val="000F241C"/>
    <w:rsid w:val="000F2470"/>
    <w:rsid w:val="00106A71"/>
    <w:rsid w:val="00120DF0"/>
    <w:rsid w:val="0012446E"/>
    <w:rsid w:val="001259D8"/>
    <w:rsid w:val="00126ACA"/>
    <w:rsid w:val="0013099C"/>
    <w:rsid w:val="00136280"/>
    <w:rsid w:val="00162A61"/>
    <w:rsid w:val="00162FDF"/>
    <w:rsid w:val="00163AAF"/>
    <w:rsid w:val="00164ACE"/>
    <w:rsid w:val="00165260"/>
    <w:rsid w:val="001769BA"/>
    <w:rsid w:val="001872F6"/>
    <w:rsid w:val="00187E99"/>
    <w:rsid w:val="00191EBD"/>
    <w:rsid w:val="001A0404"/>
    <w:rsid w:val="001A1A0A"/>
    <w:rsid w:val="001A51E7"/>
    <w:rsid w:val="001A551C"/>
    <w:rsid w:val="001A5D7E"/>
    <w:rsid w:val="001B2095"/>
    <w:rsid w:val="001C16C2"/>
    <w:rsid w:val="001D0EB8"/>
    <w:rsid w:val="001D1FB2"/>
    <w:rsid w:val="001D446C"/>
    <w:rsid w:val="001D7B81"/>
    <w:rsid w:val="001E6A0E"/>
    <w:rsid w:val="00205228"/>
    <w:rsid w:val="00210CD0"/>
    <w:rsid w:val="00216FBC"/>
    <w:rsid w:val="00235ECE"/>
    <w:rsid w:val="00241A12"/>
    <w:rsid w:val="0024373C"/>
    <w:rsid w:val="002455AA"/>
    <w:rsid w:val="002477A4"/>
    <w:rsid w:val="00255744"/>
    <w:rsid w:val="00256DCD"/>
    <w:rsid w:val="00261899"/>
    <w:rsid w:val="00264BA5"/>
    <w:rsid w:val="00266CF6"/>
    <w:rsid w:val="002910C3"/>
    <w:rsid w:val="00292804"/>
    <w:rsid w:val="002B1DB2"/>
    <w:rsid w:val="002B5431"/>
    <w:rsid w:val="002B7479"/>
    <w:rsid w:val="002C1734"/>
    <w:rsid w:val="002D472F"/>
    <w:rsid w:val="002D627E"/>
    <w:rsid w:val="002D7708"/>
    <w:rsid w:val="002E02E8"/>
    <w:rsid w:val="002E6EFF"/>
    <w:rsid w:val="002F3EF4"/>
    <w:rsid w:val="00301EE1"/>
    <w:rsid w:val="00301F87"/>
    <w:rsid w:val="003101E9"/>
    <w:rsid w:val="00323E25"/>
    <w:rsid w:val="00324EC9"/>
    <w:rsid w:val="00333332"/>
    <w:rsid w:val="00346924"/>
    <w:rsid w:val="00365209"/>
    <w:rsid w:val="003711E0"/>
    <w:rsid w:val="003756EB"/>
    <w:rsid w:val="0038095C"/>
    <w:rsid w:val="00396E19"/>
    <w:rsid w:val="003A57DD"/>
    <w:rsid w:val="003B7B03"/>
    <w:rsid w:val="003C1F6E"/>
    <w:rsid w:val="003C2249"/>
    <w:rsid w:val="003C5E3B"/>
    <w:rsid w:val="003C6033"/>
    <w:rsid w:val="003C61EB"/>
    <w:rsid w:val="003E03F9"/>
    <w:rsid w:val="003F3E41"/>
    <w:rsid w:val="003F5DFE"/>
    <w:rsid w:val="00407362"/>
    <w:rsid w:val="00413CE3"/>
    <w:rsid w:val="00434E6D"/>
    <w:rsid w:val="004445A7"/>
    <w:rsid w:val="0044507F"/>
    <w:rsid w:val="00446173"/>
    <w:rsid w:val="004526B5"/>
    <w:rsid w:val="00457613"/>
    <w:rsid w:val="00462218"/>
    <w:rsid w:val="00462F0A"/>
    <w:rsid w:val="0047187E"/>
    <w:rsid w:val="00475323"/>
    <w:rsid w:val="00477B2B"/>
    <w:rsid w:val="00480337"/>
    <w:rsid w:val="00483B89"/>
    <w:rsid w:val="00491B48"/>
    <w:rsid w:val="004B5ADE"/>
    <w:rsid w:val="004B7679"/>
    <w:rsid w:val="004C0279"/>
    <w:rsid w:val="004C7043"/>
    <w:rsid w:val="004D2641"/>
    <w:rsid w:val="004E0463"/>
    <w:rsid w:val="004E6B80"/>
    <w:rsid w:val="004F6DCF"/>
    <w:rsid w:val="004F7721"/>
    <w:rsid w:val="00510A46"/>
    <w:rsid w:val="00512EB3"/>
    <w:rsid w:val="00514228"/>
    <w:rsid w:val="005173CA"/>
    <w:rsid w:val="005208CB"/>
    <w:rsid w:val="00522976"/>
    <w:rsid w:val="00526AF6"/>
    <w:rsid w:val="00527B62"/>
    <w:rsid w:val="00530896"/>
    <w:rsid w:val="005405CE"/>
    <w:rsid w:val="005421B6"/>
    <w:rsid w:val="00544805"/>
    <w:rsid w:val="00561306"/>
    <w:rsid w:val="005619E1"/>
    <w:rsid w:val="00563A86"/>
    <w:rsid w:val="0056486A"/>
    <w:rsid w:val="0058764B"/>
    <w:rsid w:val="00594799"/>
    <w:rsid w:val="00595CE3"/>
    <w:rsid w:val="005B071F"/>
    <w:rsid w:val="005B23CB"/>
    <w:rsid w:val="005B643D"/>
    <w:rsid w:val="005B7900"/>
    <w:rsid w:val="005B7E07"/>
    <w:rsid w:val="005C1004"/>
    <w:rsid w:val="005D04F7"/>
    <w:rsid w:val="005D1A8A"/>
    <w:rsid w:val="005E73F1"/>
    <w:rsid w:val="005F4C30"/>
    <w:rsid w:val="006066B3"/>
    <w:rsid w:val="006166E3"/>
    <w:rsid w:val="0063112F"/>
    <w:rsid w:val="006312EE"/>
    <w:rsid w:val="00632F9A"/>
    <w:rsid w:val="00646FEC"/>
    <w:rsid w:val="006503C2"/>
    <w:rsid w:val="00665D95"/>
    <w:rsid w:val="00671C5B"/>
    <w:rsid w:val="00677F5E"/>
    <w:rsid w:val="0068196B"/>
    <w:rsid w:val="00684919"/>
    <w:rsid w:val="0068660B"/>
    <w:rsid w:val="00695F74"/>
    <w:rsid w:val="006973A3"/>
    <w:rsid w:val="006A5742"/>
    <w:rsid w:val="006B21CE"/>
    <w:rsid w:val="006B2802"/>
    <w:rsid w:val="006C4F24"/>
    <w:rsid w:val="006C76B2"/>
    <w:rsid w:val="006D112C"/>
    <w:rsid w:val="006D1A8E"/>
    <w:rsid w:val="006D31B7"/>
    <w:rsid w:val="006D771A"/>
    <w:rsid w:val="006F2D5D"/>
    <w:rsid w:val="006F6F2A"/>
    <w:rsid w:val="00703BCD"/>
    <w:rsid w:val="00712F18"/>
    <w:rsid w:val="007215F4"/>
    <w:rsid w:val="00721CBB"/>
    <w:rsid w:val="00722A35"/>
    <w:rsid w:val="007242A0"/>
    <w:rsid w:val="00725FDB"/>
    <w:rsid w:val="00726FE8"/>
    <w:rsid w:val="007457B6"/>
    <w:rsid w:val="007601BC"/>
    <w:rsid w:val="00763A59"/>
    <w:rsid w:val="007769AF"/>
    <w:rsid w:val="0079278F"/>
    <w:rsid w:val="00794180"/>
    <w:rsid w:val="007D7E1F"/>
    <w:rsid w:val="007E51B4"/>
    <w:rsid w:val="007F2C20"/>
    <w:rsid w:val="00817B0F"/>
    <w:rsid w:val="008220EF"/>
    <w:rsid w:val="00835505"/>
    <w:rsid w:val="00835A19"/>
    <w:rsid w:val="0084648F"/>
    <w:rsid w:val="00846E37"/>
    <w:rsid w:val="00847F35"/>
    <w:rsid w:val="0085367E"/>
    <w:rsid w:val="00860E72"/>
    <w:rsid w:val="00864044"/>
    <w:rsid w:val="00867C97"/>
    <w:rsid w:val="00871B46"/>
    <w:rsid w:val="0089358C"/>
    <w:rsid w:val="008A298F"/>
    <w:rsid w:val="008B20FA"/>
    <w:rsid w:val="008C65C7"/>
    <w:rsid w:val="008D1F47"/>
    <w:rsid w:val="008D2D7F"/>
    <w:rsid w:val="008D407B"/>
    <w:rsid w:val="008D6E1E"/>
    <w:rsid w:val="009114B2"/>
    <w:rsid w:val="00912357"/>
    <w:rsid w:val="00914A5E"/>
    <w:rsid w:val="00923234"/>
    <w:rsid w:val="009239A2"/>
    <w:rsid w:val="0092676D"/>
    <w:rsid w:val="00930A13"/>
    <w:rsid w:val="00934DD3"/>
    <w:rsid w:val="00955504"/>
    <w:rsid w:val="00960AA9"/>
    <w:rsid w:val="009653A4"/>
    <w:rsid w:val="009659C5"/>
    <w:rsid w:val="0096757B"/>
    <w:rsid w:val="00983001"/>
    <w:rsid w:val="00992BA0"/>
    <w:rsid w:val="00995C44"/>
    <w:rsid w:val="00997DA7"/>
    <w:rsid w:val="009A0992"/>
    <w:rsid w:val="009A3BAC"/>
    <w:rsid w:val="009A44AC"/>
    <w:rsid w:val="009B1785"/>
    <w:rsid w:val="009B2E0F"/>
    <w:rsid w:val="009D2348"/>
    <w:rsid w:val="009E53F1"/>
    <w:rsid w:val="009E56F6"/>
    <w:rsid w:val="009E5F4E"/>
    <w:rsid w:val="009F2E07"/>
    <w:rsid w:val="009F6C28"/>
    <w:rsid w:val="00A00FCF"/>
    <w:rsid w:val="00A01872"/>
    <w:rsid w:val="00A0443B"/>
    <w:rsid w:val="00A045D0"/>
    <w:rsid w:val="00A119E6"/>
    <w:rsid w:val="00A12886"/>
    <w:rsid w:val="00A22683"/>
    <w:rsid w:val="00A22E26"/>
    <w:rsid w:val="00A27D92"/>
    <w:rsid w:val="00A37473"/>
    <w:rsid w:val="00A37E8C"/>
    <w:rsid w:val="00A45CEE"/>
    <w:rsid w:val="00A50E41"/>
    <w:rsid w:val="00A53AB1"/>
    <w:rsid w:val="00A60DA2"/>
    <w:rsid w:val="00A61527"/>
    <w:rsid w:val="00A669DE"/>
    <w:rsid w:val="00A77788"/>
    <w:rsid w:val="00A80BE9"/>
    <w:rsid w:val="00AA2637"/>
    <w:rsid w:val="00AC4AF8"/>
    <w:rsid w:val="00AC4B15"/>
    <w:rsid w:val="00AC4B16"/>
    <w:rsid w:val="00AD501A"/>
    <w:rsid w:val="00AE2B11"/>
    <w:rsid w:val="00AE6926"/>
    <w:rsid w:val="00B02D1B"/>
    <w:rsid w:val="00B12A4B"/>
    <w:rsid w:val="00B2523A"/>
    <w:rsid w:val="00B269F5"/>
    <w:rsid w:val="00B32C83"/>
    <w:rsid w:val="00B4334C"/>
    <w:rsid w:val="00B5265B"/>
    <w:rsid w:val="00B57ED5"/>
    <w:rsid w:val="00B600AD"/>
    <w:rsid w:val="00B665FE"/>
    <w:rsid w:val="00B67050"/>
    <w:rsid w:val="00B83517"/>
    <w:rsid w:val="00B90396"/>
    <w:rsid w:val="00B91428"/>
    <w:rsid w:val="00B97D81"/>
    <w:rsid w:val="00BB0185"/>
    <w:rsid w:val="00BB3D33"/>
    <w:rsid w:val="00BB44F4"/>
    <w:rsid w:val="00BB7383"/>
    <w:rsid w:val="00BD0F3F"/>
    <w:rsid w:val="00BD360D"/>
    <w:rsid w:val="00BE19A2"/>
    <w:rsid w:val="00BE6801"/>
    <w:rsid w:val="00BE7586"/>
    <w:rsid w:val="00BF04EF"/>
    <w:rsid w:val="00C06D46"/>
    <w:rsid w:val="00C158C0"/>
    <w:rsid w:val="00C619D7"/>
    <w:rsid w:val="00C6353E"/>
    <w:rsid w:val="00C63744"/>
    <w:rsid w:val="00C7126B"/>
    <w:rsid w:val="00C721B2"/>
    <w:rsid w:val="00C72BA7"/>
    <w:rsid w:val="00C731A7"/>
    <w:rsid w:val="00C874D7"/>
    <w:rsid w:val="00C87899"/>
    <w:rsid w:val="00C94A50"/>
    <w:rsid w:val="00CA012A"/>
    <w:rsid w:val="00CA16EC"/>
    <w:rsid w:val="00CA65D8"/>
    <w:rsid w:val="00CB2B94"/>
    <w:rsid w:val="00CC4CEB"/>
    <w:rsid w:val="00CD077A"/>
    <w:rsid w:val="00CE71CF"/>
    <w:rsid w:val="00CF18B9"/>
    <w:rsid w:val="00CF25D9"/>
    <w:rsid w:val="00D01563"/>
    <w:rsid w:val="00D0181B"/>
    <w:rsid w:val="00D27E9B"/>
    <w:rsid w:val="00D34B28"/>
    <w:rsid w:val="00D3596D"/>
    <w:rsid w:val="00D4374C"/>
    <w:rsid w:val="00D515C6"/>
    <w:rsid w:val="00D53A9D"/>
    <w:rsid w:val="00D62216"/>
    <w:rsid w:val="00D82726"/>
    <w:rsid w:val="00D84390"/>
    <w:rsid w:val="00DA16E0"/>
    <w:rsid w:val="00DB3512"/>
    <w:rsid w:val="00DC6102"/>
    <w:rsid w:val="00DC7AD1"/>
    <w:rsid w:val="00DD3552"/>
    <w:rsid w:val="00DD7600"/>
    <w:rsid w:val="00DE5DDA"/>
    <w:rsid w:val="00DE7670"/>
    <w:rsid w:val="00E02604"/>
    <w:rsid w:val="00E202A6"/>
    <w:rsid w:val="00E206D0"/>
    <w:rsid w:val="00E2162C"/>
    <w:rsid w:val="00E3719C"/>
    <w:rsid w:val="00E46950"/>
    <w:rsid w:val="00E525A9"/>
    <w:rsid w:val="00E6191F"/>
    <w:rsid w:val="00E669B8"/>
    <w:rsid w:val="00E716B2"/>
    <w:rsid w:val="00E73066"/>
    <w:rsid w:val="00E7496C"/>
    <w:rsid w:val="00E806E7"/>
    <w:rsid w:val="00E81AAF"/>
    <w:rsid w:val="00E835B4"/>
    <w:rsid w:val="00E83F50"/>
    <w:rsid w:val="00E84F54"/>
    <w:rsid w:val="00E87B62"/>
    <w:rsid w:val="00E948A3"/>
    <w:rsid w:val="00EA0D71"/>
    <w:rsid w:val="00EB503A"/>
    <w:rsid w:val="00ED1476"/>
    <w:rsid w:val="00EE4B43"/>
    <w:rsid w:val="00F015A2"/>
    <w:rsid w:val="00F20C84"/>
    <w:rsid w:val="00F21C6E"/>
    <w:rsid w:val="00F21EE1"/>
    <w:rsid w:val="00F50319"/>
    <w:rsid w:val="00F50517"/>
    <w:rsid w:val="00F505A5"/>
    <w:rsid w:val="00F51541"/>
    <w:rsid w:val="00F533A7"/>
    <w:rsid w:val="00F55F05"/>
    <w:rsid w:val="00F73501"/>
    <w:rsid w:val="00F912B5"/>
    <w:rsid w:val="00F94766"/>
    <w:rsid w:val="00F95E73"/>
    <w:rsid w:val="00FA140D"/>
    <w:rsid w:val="00FE0EC9"/>
    <w:rsid w:val="00FE5D2F"/>
    <w:rsid w:val="00FF4A6B"/>
    <w:rsid w:val="00FF4B23"/>
    <w:rsid w:val="00FF7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E75B8"/>
  <w15:docId w15:val="{528EC365-2ACB-45F9-8E94-8C3CF903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63"/>
    <w:rPr>
      <w:color w:val="0000FF" w:themeColor="hyperlink"/>
      <w:u w:val="single"/>
    </w:rPr>
  </w:style>
  <w:style w:type="table" w:styleId="TableGrid">
    <w:name w:val="Table Grid"/>
    <w:basedOn w:val="TableNormal"/>
    <w:uiPriority w:val="59"/>
    <w:rsid w:val="004E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63"/>
    <w:pPr>
      <w:ind w:left="720"/>
      <w:contextualSpacing/>
    </w:pPr>
  </w:style>
  <w:style w:type="paragraph" w:styleId="Header">
    <w:name w:val="header"/>
    <w:basedOn w:val="Normal"/>
    <w:link w:val="HeaderChar"/>
    <w:uiPriority w:val="99"/>
    <w:unhideWhenUsed/>
    <w:rsid w:val="00C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C0"/>
  </w:style>
  <w:style w:type="paragraph" w:styleId="Footer">
    <w:name w:val="footer"/>
    <w:basedOn w:val="Normal"/>
    <w:link w:val="FooterChar"/>
    <w:uiPriority w:val="99"/>
    <w:unhideWhenUsed/>
    <w:rsid w:val="00C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C0"/>
  </w:style>
  <w:style w:type="paragraph" w:styleId="Title">
    <w:name w:val="Title"/>
    <w:basedOn w:val="Normal"/>
    <w:link w:val="TitleChar"/>
    <w:qFormat/>
    <w:rsid w:val="001B209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1B2095"/>
    <w:rPr>
      <w:rFonts w:ascii="Times New Roman" w:eastAsia="Times New Roman" w:hAnsi="Times New Roman" w:cs="Times New Roman"/>
      <w:b/>
      <w:sz w:val="28"/>
      <w:szCs w:val="24"/>
    </w:rPr>
  </w:style>
  <w:style w:type="paragraph" w:styleId="CommentText">
    <w:name w:val="annotation text"/>
    <w:basedOn w:val="Normal"/>
    <w:link w:val="CommentTextChar"/>
    <w:uiPriority w:val="99"/>
    <w:unhideWhenUsed/>
    <w:rsid w:val="00D27E9B"/>
    <w:pPr>
      <w:spacing w:line="240" w:lineRule="auto"/>
    </w:pPr>
    <w:rPr>
      <w:sz w:val="20"/>
      <w:szCs w:val="20"/>
    </w:rPr>
  </w:style>
  <w:style w:type="character" w:customStyle="1" w:styleId="CommentTextChar">
    <w:name w:val="Comment Text Char"/>
    <w:basedOn w:val="DefaultParagraphFont"/>
    <w:link w:val="CommentText"/>
    <w:uiPriority w:val="99"/>
    <w:rsid w:val="00D27E9B"/>
    <w:rPr>
      <w:sz w:val="20"/>
      <w:szCs w:val="20"/>
    </w:rPr>
  </w:style>
  <w:style w:type="character" w:styleId="CommentReference">
    <w:name w:val="annotation reference"/>
    <w:basedOn w:val="DefaultParagraphFont"/>
    <w:uiPriority w:val="99"/>
    <w:semiHidden/>
    <w:unhideWhenUsed/>
    <w:rsid w:val="008D2D7F"/>
    <w:rPr>
      <w:sz w:val="16"/>
      <w:szCs w:val="16"/>
    </w:rPr>
  </w:style>
  <w:style w:type="paragraph" w:styleId="CommentSubject">
    <w:name w:val="annotation subject"/>
    <w:basedOn w:val="CommentText"/>
    <w:next w:val="CommentText"/>
    <w:link w:val="CommentSubjectChar"/>
    <w:uiPriority w:val="99"/>
    <w:semiHidden/>
    <w:unhideWhenUsed/>
    <w:rsid w:val="008D2D7F"/>
    <w:rPr>
      <w:b/>
      <w:bCs/>
    </w:rPr>
  </w:style>
  <w:style w:type="character" w:customStyle="1" w:styleId="CommentSubjectChar">
    <w:name w:val="Comment Subject Char"/>
    <w:basedOn w:val="CommentTextChar"/>
    <w:link w:val="CommentSubject"/>
    <w:uiPriority w:val="99"/>
    <w:semiHidden/>
    <w:rsid w:val="008D2D7F"/>
    <w:rPr>
      <w:b/>
      <w:bCs/>
      <w:sz w:val="20"/>
      <w:szCs w:val="20"/>
    </w:rPr>
  </w:style>
  <w:style w:type="paragraph" w:styleId="BalloonText">
    <w:name w:val="Balloon Text"/>
    <w:basedOn w:val="Normal"/>
    <w:link w:val="BalloonTextChar"/>
    <w:uiPriority w:val="99"/>
    <w:semiHidden/>
    <w:unhideWhenUsed/>
    <w:rsid w:val="008D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7F"/>
    <w:rPr>
      <w:rFonts w:ascii="Tahoma" w:hAnsi="Tahoma" w:cs="Tahoma"/>
      <w:sz w:val="16"/>
      <w:szCs w:val="16"/>
    </w:rPr>
  </w:style>
  <w:style w:type="paragraph" w:styleId="FootnoteText">
    <w:name w:val="footnote text"/>
    <w:basedOn w:val="Normal"/>
    <w:link w:val="FootnoteTextChar"/>
    <w:uiPriority w:val="99"/>
    <w:semiHidden/>
    <w:unhideWhenUsed/>
    <w:rsid w:val="002E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E8"/>
    <w:rPr>
      <w:sz w:val="20"/>
      <w:szCs w:val="20"/>
    </w:rPr>
  </w:style>
  <w:style w:type="character" w:styleId="FootnoteReference">
    <w:name w:val="footnote reference"/>
    <w:basedOn w:val="DefaultParagraphFont"/>
    <w:uiPriority w:val="99"/>
    <w:semiHidden/>
    <w:unhideWhenUsed/>
    <w:rsid w:val="002E02E8"/>
    <w:rPr>
      <w:vertAlign w:val="superscript"/>
    </w:rPr>
  </w:style>
  <w:style w:type="character" w:styleId="FollowedHyperlink">
    <w:name w:val="FollowedHyperlink"/>
    <w:basedOn w:val="DefaultParagraphFont"/>
    <w:uiPriority w:val="99"/>
    <w:semiHidden/>
    <w:unhideWhenUsed/>
    <w:rsid w:val="00DE5DDA"/>
    <w:rPr>
      <w:color w:val="800080" w:themeColor="followedHyperlink"/>
      <w:u w:val="single"/>
    </w:rPr>
  </w:style>
  <w:style w:type="paragraph" w:styleId="NormalWeb">
    <w:name w:val="Normal (Web)"/>
    <w:basedOn w:val="Normal"/>
    <w:rsid w:val="00B90396"/>
    <w:pPr>
      <w:spacing w:before="100" w:beforeAutospacing="1" w:after="100" w:afterAutospacing="1" w:line="240" w:lineRule="auto"/>
    </w:pPr>
    <w:rPr>
      <w:rFonts w:ascii="Courier New" w:eastAsia="Times New Roman" w:hAnsi="Courier New" w:cs="Courier New"/>
      <w:color w:val="33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666">
      <w:bodyDiv w:val="1"/>
      <w:marLeft w:val="0"/>
      <w:marRight w:val="0"/>
      <w:marTop w:val="0"/>
      <w:marBottom w:val="0"/>
      <w:divBdr>
        <w:top w:val="none" w:sz="0" w:space="0" w:color="auto"/>
        <w:left w:val="none" w:sz="0" w:space="0" w:color="auto"/>
        <w:bottom w:val="none" w:sz="0" w:space="0" w:color="auto"/>
        <w:right w:val="none" w:sz="0" w:space="0" w:color="auto"/>
      </w:divBdr>
    </w:div>
    <w:div w:id="344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ernal.examiners@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ac.uk/quality/Documents/course_design_approval_and_modifications/Guidance_on_internal_and_external_reference_points.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qaa.ac.uk/quality-code/subject-benchmark-statements" TargetMode="External"/><Relationship Id="rId1" Type="http://schemas.openxmlformats.org/officeDocument/2006/relationships/hyperlink" Target="https://www.qaa.ac.uk/qualit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26D1-935F-4E47-AE76-23FCCBF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ehdobs</dc:creator>
  <cp:lastModifiedBy>Mott, Dawn L</cp:lastModifiedBy>
  <cp:revision>6</cp:revision>
  <cp:lastPrinted>2018-07-18T22:03:00Z</cp:lastPrinted>
  <dcterms:created xsi:type="dcterms:W3CDTF">2019-08-15T08:29:00Z</dcterms:created>
  <dcterms:modified xsi:type="dcterms:W3CDTF">2020-07-22T14:57:00Z</dcterms:modified>
</cp:coreProperties>
</file>