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9" w:rsidRPr="00896336" w:rsidRDefault="006928C9" w:rsidP="006928C9">
      <w:pPr>
        <w:pStyle w:val="NoSpacing"/>
      </w:pPr>
      <w:r>
        <w:t xml:space="preserve">Trolley </w:t>
      </w:r>
      <w:r w:rsidRPr="00896336">
        <w:t>Register</w:t>
      </w:r>
    </w:p>
    <w:p w:rsidR="006928C9" w:rsidRPr="00896336" w:rsidRDefault="006928C9" w:rsidP="006928C9">
      <w:pPr>
        <w:pStyle w:val="NoSpacing"/>
      </w:pPr>
    </w:p>
    <w:p w:rsidR="006928C9" w:rsidRDefault="006928C9" w:rsidP="006928C9">
      <w:pPr>
        <w:pStyle w:val="NoSpacing"/>
      </w:pPr>
      <w:r w:rsidRPr="00896336">
        <w:t>Department:</w:t>
      </w:r>
      <w:r w:rsidRPr="00896336">
        <w:tab/>
      </w:r>
    </w:p>
    <w:p w:rsidR="006928C9" w:rsidRPr="00896336" w:rsidRDefault="006928C9" w:rsidP="006928C9">
      <w:pPr>
        <w:pStyle w:val="NoSpacing"/>
      </w:pPr>
    </w:p>
    <w:p w:rsidR="006928C9" w:rsidRPr="00896336" w:rsidRDefault="006928C9" w:rsidP="006928C9">
      <w:pPr>
        <w:pStyle w:val="NoSpacing"/>
      </w:pPr>
      <w:r w:rsidRPr="00896336">
        <w:t>Name</w:t>
      </w:r>
      <w:proofErr w:type="gramStart"/>
      <w:r w:rsidRPr="00896336">
        <w:t>:</w:t>
      </w:r>
      <w:proofErr w:type="gramEnd"/>
      <w:r w:rsidRPr="00896336">
        <w:br/>
      </w:r>
      <w:r w:rsidRPr="008E33BA">
        <w:t>(of person responsible for carrying out inspection)</w:t>
      </w:r>
    </w:p>
    <w:p w:rsidR="006928C9" w:rsidRDefault="006928C9" w:rsidP="0078727B">
      <w:r>
        <w:t>The purpose of this register is to record formal inspections of the trolleys and manual handing equipment in the department. The person who undertake</w:t>
      </w:r>
      <w:r w:rsidR="00542577">
        <w:t>s</w:t>
      </w:r>
      <w:r>
        <w:t xml:space="preserve"> the inspections must be competent or coaching is provided by HSAS. </w:t>
      </w:r>
    </w:p>
    <w:p w:rsidR="006928C9" w:rsidRDefault="006928C9" w:rsidP="0078727B"/>
    <w:p w:rsidR="006928C9" w:rsidRDefault="006928C9" w:rsidP="0078727B">
      <w:pPr>
        <w:pStyle w:val="ListParagraph"/>
        <w:numPr>
          <w:ilvl w:val="0"/>
          <w:numId w:val="3"/>
        </w:numPr>
        <w:spacing w:after="240"/>
        <w:ind w:left="851" w:hanging="851"/>
        <w:contextualSpacing w:val="0"/>
      </w:pPr>
      <w:r>
        <w:t>Identify the equipment with a unique ID number. Mark the equipment, for example with a sticky label, with ID number and space for last inspection date.</w:t>
      </w:r>
    </w:p>
    <w:p w:rsidR="006928C9" w:rsidRDefault="006928C9" w:rsidP="0078727B">
      <w:pPr>
        <w:pStyle w:val="ListParagraph"/>
        <w:numPr>
          <w:ilvl w:val="0"/>
          <w:numId w:val="3"/>
        </w:numPr>
        <w:spacing w:after="240"/>
        <w:ind w:left="851" w:hanging="851"/>
        <w:contextualSpacing w:val="0"/>
      </w:pPr>
      <w:r>
        <w:t xml:space="preserve">Complete </w:t>
      </w:r>
      <w:r w:rsidRPr="00642214">
        <w:rPr>
          <w:b/>
        </w:rPr>
        <w:t>Form 1</w:t>
      </w:r>
      <w:r>
        <w:t xml:space="preserve"> Record the date when the equipment was received by the department and where it will usually be kept and used. </w:t>
      </w:r>
    </w:p>
    <w:p w:rsidR="006928C9" w:rsidRDefault="006928C9" w:rsidP="0078727B">
      <w:pPr>
        <w:pStyle w:val="ListParagraph"/>
        <w:numPr>
          <w:ilvl w:val="0"/>
          <w:numId w:val="3"/>
        </w:numPr>
        <w:spacing w:after="240"/>
        <w:ind w:left="851" w:hanging="851"/>
        <w:contextualSpacing w:val="0"/>
      </w:pPr>
      <w:r>
        <w:t>Perform an inspection, using the attached checklist and photograph for guidance.</w:t>
      </w:r>
    </w:p>
    <w:p w:rsidR="006928C9" w:rsidRDefault="006928C9" w:rsidP="0078727B">
      <w:pPr>
        <w:pStyle w:val="ListParagraph"/>
        <w:numPr>
          <w:ilvl w:val="0"/>
          <w:numId w:val="3"/>
        </w:numPr>
        <w:spacing w:after="240"/>
        <w:ind w:left="851" w:hanging="851"/>
        <w:contextualSpacing w:val="0"/>
      </w:pPr>
      <w:r>
        <w:t xml:space="preserve">Record the inspection outcome on </w:t>
      </w:r>
      <w:r w:rsidRPr="00642214">
        <w:rPr>
          <w:b/>
        </w:rPr>
        <w:t>Form 2</w:t>
      </w:r>
      <w:r>
        <w:t>. Record inspection date on the equipment.</w:t>
      </w:r>
    </w:p>
    <w:p w:rsidR="006928C9" w:rsidRDefault="006928C9" w:rsidP="0078727B">
      <w:pPr>
        <w:pStyle w:val="ListParagraph"/>
        <w:numPr>
          <w:ilvl w:val="0"/>
          <w:numId w:val="3"/>
        </w:numPr>
        <w:spacing w:after="240"/>
        <w:ind w:left="851" w:hanging="851"/>
        <w:contextualSpacing w:val="0"/>
      </w:pPr>
      <w:r>
        <w:t>Repeat the formal inspection at regular intervals, minimum annually, for an office trolley. Frequently used equipment may require more frequent checks. Update register and label.</w:t>
      </w:r>
    </w:p>
    <w:p w:rsidR="006928C9" w:rsidRDefault="006928C9" w:rsidP="0078727B">
      <w:pPr>
        <w:rPr>
          <w:rStyle w:val="Strong"/>
        </w:rPr>
      </w:pPr>
      <w:r w:rsidRPr="008E33BA">
        <w:rPr>
          <w:rStyle w:val="Strong"/>
        </w:rPr>
        <w:t xml:space="preserve">FORM 1: </w:t>
      </w:r>
      <w:r w:rsidR="00542577">
        <w:rPr>
          <w:rStyle w:val="Strong"/>
        </w:rPr>
        <w:t>Trolley and m</w:t>
      </w:r>
      <w:r>
        <w:rPr>
          <w:rStyle w:val="Strong"/>
        </w:rPr>
        <w:t>anual handling</w:t>
      </w:r>
      <w:r w:rsidRPr="008E33BA">
        <w:rPr>
          <w:rStyle w:val="Strong"/>
        </w:rPr>
        <w:t xml:space="preserve"> equipment inventory</w:t>
      </w:r>
    </w:p>
    <w:p w:rsidR="006928C9" w:rsidRPr="008E33BA" w:rsidRDefault="006928C9" w:rsidP="006928C9">
      <w:pPr>
        <w:rPr>
          <w:rStyle w:val="Str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457"/>
        <w:gridCol w:w="2738"/>
        <w:gridCol w:w="1547"/>
        <w:gridCol w:w="1538"/>
      </w:tblGrid>
      <w:tr w:rsidR="006928C9" w:rsidRPr="008E33BA" w:rsidTr="0078727B">
        <w:trPr>
          <w:tblHeader/>
        </w:trPr>
        <w:tc>
          <w:tcPr>
            <w:tcW w:w="1062" w:type="pct"/>
            <w:shd w:val="clear" w:color="auto" w:fill="D9D9D9" w:themeFill="background1" w:themeFillShade="D9"/>
          </w:tcPr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Description of</w:t>
            </w:r>
          </w:p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Equipment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Equipment ID</w:t>
            </w:r>
          </w:p>
        </w:tc>
        <w:tc>
          <w:tcPr>
            <w:tcW w:w="1481" w:type="pct"/>
            <w:shd w:val="clear" w:color="auto" w:fill="D9D9D9" w:themeFill="background1" w:themeFillShade="D9"/>
          </w:tcPr>
          <w:p w:rsidR="006928C9" w:rsidRPr="008E33BA" w:rsidRDefault="006928C9" w:rsidP="0078727B">
            <w:pPr>
              <w:spacing w:before="120"/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Location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Purchase Date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Inspection</w:t>
            </w:r>
          </w:p>
          <w:p w:rsidR="006928C9" w:rsidRPr="008E33BA" w:rsidRDefault="006928C9" w:rsidP="0078727B">
            <w:pPr>
              <w:jc w:val="center"/>
              <w:rPr>
                <w:rStyle w:val="Strong"/>
              </w:rPr>
            </w:pPr>
            <w:r w:rsidRPr="008E33BA">
              <w:rPr>
                <w:rStyle w:val="Strong"/>
              </w:rPr>
              <w:t>Frequency</w:t>
            </w:r>
          </w:p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  <w:tr w:rsidR="006928C9" w:rsidTr="0078727B">
        <w:tc>
          <w:tcPr>
            <w:tcW w:w="1062" w:type="pct"/>
          </w:tcPr>
          <w:p w:rsidR="006928C9" w:rsidRDefault="006928C9" w:rsidP="0078727B"/>
        </w:tc>
        <w:tc>
          <w:tcPr>
            <w:tcW w:w="788" w:type="pct"/>
          </w:tcPr>
          <w:p w:rsidR="006928C9" w:rsidRDefault="006928C9" w:rsidP="0078727B"/>
        </w:tc>
        <w:tc>
          <w:tcPr>
            <w:tcW w:w="1481" w:type="pct"/>
          </w:tcPr>
          <w:p w:rsidR="006928C9" w:rsidRDefault="006928C9" w:rsidP="0078727B"/>
        </w:tc>
        <w:tc>
          <w:tcPr>
            <w:tcW w:w="837" w:type="pct"/>
          </w:tcPr>
          <w:p w:rsidR="006928C9" w:rsidRDefault="006928C9" w:rsidP="0078727B"/>
        </w:tc>
        <w:tc>
          <w:tcPr>
            <w:tcW w:w="832" w:type="pct"/>
          </w:tcPr>
          <w:p w:rsidR="006928C9" w:rsidRDefault="006928C9" w:rsidP="0078727B"/>
        </w:tc>
      </w:tr>
    </w:tbl>
    <w:p w:rsidR="006928C9" w:rsidRPr="008E33BA" w:rsidRDefault="006928C9" w:rsidP="006928C9">
      <w:r w:rsidRPr="008E33BA">
        <w:t>Add rows</w:t>
      </w:r>
    </w:p>
    <w:p w:rsidR="006928C9" w:rsidRPr="008E33BA" w:rsidRDefault="006928C9" w:rsidP="006928C9"/>
    <w:p w:rsidR="006928C9" w:rsidRDefault="006928C9" w:rsidP="006928C9">
      <w:pPr>
        <w:jc w:val="center"/>
        <w:rPr>
          <w:rStyle w:val="Strong"/>
          <w:b w:val="0"/>
        </w:rPr>
        <w:sectPr w:rsidR="006928C9" w:rsidSect="004D55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284" w:footer="997" w:gutter="0"/>
          <w:cols w:space="708"/>
          <w:noEndnote/>
          <w:titlePg/>
          <w:docGrid w:linePitch="299"/>
        </w:sectPr>
      </w:pPr>
      <w:r w:rsidRPr="008E33BA">
        <w:rPr>
          <w:rStyle w:val="Strong"/>
          <w:b w:val="0"/>
        </w:rPr>
        <w:t>THE EQUIPMENT MUST BE REPLACED IF IT FAILS ANY OF THE INSPECTION CHECKS</w:t>
      </w:r>
    </w:p>
    <w:p w:rsidR="00542577" w:rsidRDefault="00542577" w:rsidP="00542577">
      <w:pPr>
        <w:jc w:val="both"/>
        <w:rPr>
          <w:rStyle w:val="NoSpacingChar"/>
        </w:rPr>
      </w:pPr>
    </w:p>
    <w:p w:rsidR="006928C9" w:rsidRDefault="00542577" w:rsidP="00542577">
      <w:pPr>
        <w:jc w:val="both"/>
        <w:rPr>
          <w:rStyle w:val="NoSpacingChar"/>
        </w:rPr>
      </w:pPr>
      <w:r>
        <w:rPr>
          <w:rStyle w:val="NoSpacingChar"/>
        </w:rPr>
        <w:t>Trolley and m</w:t>
      </w:r>
      <w:r w:rsidR="006928C9">
        <w:rPr>
          <w:rStyle w:val="NoSpacingChar"/>
        </w:rPr>
        <w:t>anual handling equipment r</w:t>
      </w:r>
      <w:r w:rsidR="006928C9" w:rsidRPr="008E33BA">
        <w:rPr>
          <w:rStyle w:val="NoSpacingChar"/>
        </w:rPr>
        <w:t>egister</w:t>
      </w:r>
    </w:p>
    <w:p w:rsidR="006928C9" w:rsidRDefault="006928C9" w:rsidP="006928C9"/>
    <w:p w:rsidR="006928C9" w:rsidRDefault="006928C9" w:rsidP="006928C9">
      <w:pPr>
        <w:rPr>
          <w:rStyle w:val="Strong"/>
        </w:rPr>
      </w:pPr>
      <w:r w:rsidRPr="00E1468B">
        <w:t xml:space="preserve">THE EQUIPMENT MUST BE </w:t>
      </w:r>
      <w:r>
        <w:t>REPLACED</w:t>
      </w:r>
      <w:r w:rsidRPr="00E1468B">
        <w:t xml:space="preserve"> IF IT FAILS ANY OF THE </w:t>
      </w:r>
      <w:r>
        <w:t xml:space="preserve">INSPECTION </w:t>
      </w:r>
      <w:r w:rsidRPr="00E1468B">
        <w:t>CHECKS</w:t>
      </w:r>
      <w:r w:rsidRPr="004D5586">
        <w:rPr>
          <w:rStyle w:val="Strong"/>
        </w:rPr>
        <w:t xml:space="preserve"> </w:t>
      </w:r>
    </w:p>
    <w:p w:rsidR="006928C9" w:rsidRDefault="006928C9" w:rsidP="006928C9">
      <w:pPr>
        <w:rPr>
          <w:rStyle w:val="Strong"/>
        </w:rPr>
      </w:pPr>
    </w:p>
    <w:p w:rsidR="006928C9" w:rsidRDefault="006928C9" w:rsidP="006928C9">
      <w:r>
        <w:rPr>
          <w:rStyle w:val="Strong"/>
        </w:rPr>
        <w:t>FORM 2: Inspection Record</w:t>
      </w:r>
    </w:p>
    <w:p w:rsidR="006928C9" w:rsidRDefault="006928C9" w:rsidP="0069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  <w:gridCol w:w="2363"/>
        <w:gridCol w:w="2363"/>
      </w:tblGrid>
      <w:tr w:rsidR="006928C9" w:rsidRPr="004D5586" w:rsidTr="0078727B">
        <w:trPr>
          <w:tblHeader/>
        </w:trPr>
        <w:tc>
          <w:tcPr>
            <w:tcW w:w="2362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Equipment ID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Inspection date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Outcome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Pass/fail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Action taken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6928C9" w:rsidRPr="004D5586" w:rsidRDefault="006928C9" w:rsidP="0078727B">
            <w:pPr>
              <w:jc w:val="center"/>
              <w:rPr>
                <w:rStyle w:val="Strong"/>
              </w:rPr>
            </w:pPr>
            <w:r w:rsidRPr="004D5586">
              <w:rPr>
                <w:rStyle w:val="Strong"/>
              </w:rPr>
              <w:t>Your name</w:t>
            </w:r>
          </w:p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  <w:tr w:rsidR="006928C9" w:rsidTr="0078727B"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2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  <w:tc>
          <w:tcPr>
            <w:tcW w:w="2363" w:type="dxa"/>
          </w:tcPr>
          <w:p w:rsidR="006928C9" w:rsidRDefault="006928C9" w:rsidP="0078727B"/>
        </w:tc>
      </w:tr>
    </w:tbl>
    <w:p w:rsidR="006928C9" w:rsidRPr="004D5586" w:rsidRDefault="006928C9" w:rsidP="006928C9">
      <w:pPr>
        <w:rPr>
          <w:rStyle w:val="Strong"/>
          <w:b w:val="0"/>
        </w:rPr>
      </w:pPr>
      <w:r w:rsidRPr="004D5586">
        <w:rPr>
          <w:rStyle w:val="Strong"/>
          <w:b w:val="0"/>
        </w:rPr>
        <w:t>Add more rows</w:t>
      </w:r>
    </w:p>
    <w:p w:rsidR="00542577" w:rsidRDefault="00542577" w:rsidP="002B234C">
      <w:pPr>
        <w:rPr>
          <w:rFonts w:ascii="Calibri" w:eastAsia="Calibri" w:hAnsi="Calibri"/>
          <w:b/>
          <w:sz w:val="28"/>
          <w:szCs w:val="28"/>
        </w:rPr>
        <w:sectPr w:rsidR="00542577" w:rsidSect="009843CB">
          <w:footerReference w:type="default" r:id="rId15"/>
          <w:pgSz w:w="16839" w:h="11907" w:orient="landscape" w:code="9"/>
          <w:pgMar w:top="1134" w:right="907" w:bottom="907" w:left="1247" w:header="284" w:footer="598" w:gutter="0"/>
          <w:cols w:space="708"/>
          <w:noEndnote/>
          <w:titlePg/>
          <w:docGrid w:linePitch="299"/>
        </w:sectPr>
      </w:pPr>
    </w:p>
    <w:p w:rsidR="00983020" w:rsidRDefault="00983020" w:rsidP="002B234C">
      <w:pPr>
        <w:rPr>
          <w:rFonts w:ascii="Calibri" w:eastAsia="Calibri" w:hAnsi="Calibri"/>
          <w:b/>
          <w:sz w:val="28"/>
          <w:szCs w:val="28"/>
        </w:rPr>
      </w:pPr>
    </w:p>
    <w:p w:rsidR="00983020" w:rsidRDefault="00983020" w:rsidP="006928C9">
      <w:pPr>
        <w:pStyle w:val="NoSpacing"/>
      </w:pPr>
      <w:r w:rsidRPr="005729F8">
        <w:t>Trolley Safety Inspection Procedure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6"/>
        <w:gridCol w:w="7778"/>
        <w:gridCol w:w="5347"/>
      </w:tblGrid>
      <w:tr w:rsidR="006928C9" w:rsidTr="00AC57E5">
        <w:tc>
          <w:tcPr>
            <w:tcW w:w="0" w:type="auto"/>
          </w:tcPr>
          <w:p w:rsidR="006928C9" w:rsidRPr="00AC57E5" w:rsidRDefault="00542577" w:rsidP="00AC57E5">
            <w:pPr>
              <w:rPr>
                <w:rStyle w:val="Strong"/>
              </w:rPr>
            </w:pPr>
            <w:r>
              <w:rPr>
                <w:rStyle w:val="Strong"/>
              </w:rPr>
              <w:t>Wheels</w:t>
            </w:r>
          </w:p>
        </w:tc>
        <w:tc>
          <w:tcPr>
            <w:tcW w:w="7778" w:type="dxa"/>
          </w:tcPr>
          <w:p w:rsidR="006928C9" w:rsidRPr="006E784D" w:rsidRDefault="006928C9" w:rsidP="006928C9">
            <w:r w:rsidRPr="006E784D">
              <w:t>If brakes are fitted, ensure they all work correctly.</w:t>
            </w:r>
          </w:p>
          <w:p w:rsidR="006928C9" w:rsidRPr="006E784D" w:rsidRDefault="006928C9" w:rsidP="006928C9">
            <w:r w:rsidRPr="006E784D">
              <w:t>Tyres are in good condition, no splits and tight fit to rim.</w:t>
            </w:r>
          </w:p>
          <w:p w:rsidR="006928C9" w:rsidRDefault="006928C9" w:rsidP="00542577">
            <w:r w:rsidRPr="006E784D">
              <w:t xml:space="preserve">Ensure castors are secured to </w:t>
            </w:r>
            <w:proofErr w:type="gramStart"/>
            <w:r w:rsidRPr="006E784D">
              <w:t>frame,</w:t>
            </w:r>
            <w:proofErr w:type="gramEnd"/>
            <w:r w:rsidRPr="006E784D">
              <w:t xml:space="preserve"> wheels rotate and swivel freely with no excessive play in bearings</w:t>
            </w:r>
            <w:r w:rsidR="00AC57E5">
              <w:t>.</w:t>
            </w:r>
          </w:p>
        </w:tc>
        <w:tc>
          <w:tcPr>
            <w:tcW w:w="5012" w:type="dxa"/>
          </w:tcPr>
          <w:p w:rsidR="006928C9" w:rsidRDefault="006928C9" w:rsidP="006928C9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EA20B92" wp14:editId="39A2B742">
                  <wp:simplePos x="0" y="0"/>
                  <wp:positionH relativeFrom="column">
                    <wp:posOffset>-1412875</wp:posOffset>
                  </wp:positionH>
                  <wp:positionV relativeFrom="paragraph">
                    <wp:posOffset>-517525</wp:posOffset>
                  </wp:positionV>
                  <wp:extent cx="2283460" cy="2200275"/>
                  <wp:effectExtent l="0" t="0" r="2540" b="9525"/>
                  <wp:wrapSquare wrapText="bothSides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57E5" w:rsidTr="00AC57E5">
        <w:tc>
          <w:tcPr>
            <w:tcW w:w="0" w:type="auto"/>
          </w:tcPr>
          <w:p w:rsidR="00AC57E5" w:rsidRPr="00AC57E5" w:rsidRDefault="00542577" w:rsidP="00AC57E5">
            <w:pPr>
              <w:rPr>
                <w:rStyle w:val="Strong"/>
              </w:rPr>
            </w:pPr>
            <w:r>
              <w:rPr>
                <w:rStyle w:val="Strong"/>
              </w:rPr>
              <w:t>Frame</w:t>
            </w:r>
          </w:p>
        </w:tc>
        <w:tc>
          <w:tcPr>
            <w:tcW w:w="7778" w:type="dxa"/>
          </w:tcPr>
          <w:p w:rsidR="00AC57E5" w:rsidRDefault="00AC57E5" w:rsidP="006928C9">
            <w:r w:rsidRPr="00FD463C">
              <w:t>If frame secured with bolts, ensure all bolts are tight</w:t>
            </w:r>
            <w:r>
              <w:t>. Loose bolts should be removed and inspected before re-tightening. Ensure welds are sound, rust free with no cracks.</w:t>
            </w:r>
          </w:p>
          <w:p w:rsidR="00AC57E5" w:rsidRDefault="00AC57E5" w:rsidP="006928C9">
            <w:r>
              <w:t>Check handles are secured to the frame.</w:t>
            </w:r>
          </w:p>
          <w:p w:rsidR="00AC57E5" w:rsidRDefault="00AC57E5" w:rsidP="006928C9">
            <w:r>
              <w:t>Check for forward/backward and lateral movement in the frame.</w:t>
            </w:r>
          </w:p>
          <w:p w:rsidR="00AC57E5" w:rsidRDefault="00AC57E5" w:rsidP="00AC57E5">
            <w:r>
              <w:t>Ensure there are no sharp edges or nicks in the frame or handles.</w:t>
            </w:r>
          </w:p>
        </w:tc>
        <w:tc>
          <w:tcPr>
            <w:tcW w:w="5012" w:type="dxa"/>
            <w:vMerge w:val="restart"/>
          </w:tcPr>
          <w:p w:rsidR="00AC57E5" w:rsidRDefault="00AC57E5" w:rsidP="006928C9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325D22F0" wp14:editId="3A1221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256540</wp:posOffset>
                  </wp:positionV>
                  <wp:extent cx="3258185" cy="2655570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469" y="21383"/>
                      <wp:lineTo x="21469" y="0"/>
                      <wp:lineTo x="0" y="0"/>
                    </wp:wrapPolygon>
                  </wp:wrapTight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7E5" w:rsidTr="00AC57E5">
        <w:tc>
          <w:tcPr>
            <w:tcW w:w="0" w:type="auto"/>
          </w:tcPr>
          <w:p w:rsidR="00AC57E5" w:rsidRPr="00AC57E5" w:rsidRDefault="00542577" w:rsidP="00AC57E5">
            <w:pPr>
              <w:rPr>
                <w:rStyle w:val="Strong"/>
              </w:rPr>
            </w:pPr>
            <w:r>
              <w:rPr>
                <w:rStyle w:val="Strong"/>
              </w:rPr>
              <w:t>Shelves</w:t>
            </w:r>
          </w:p>
        </w:tc>
        <w:tc>
          <w:tcPr>
            <w:tcW w:w="7778" w:type="dxa"/>
          </w:tcPr>
          <w:p w:rsidR="00AC57E5" w:rsidRDefault="00AC57E5" w:rsidP="00AC57E5">
            <w:r w:rsidRPr="00FD463C">
              <w:t>Shelves should be secure</w:t>
            </w:r>
            <w:r>
              <w:t xml:space="preserve"> to the frame and free of debris, cracks and splinters.</w:t>
            </w:r>
          </w:p>
        </w:tc>
        <w:tc>
          <w:tcPr>
            <w:tcW w:w="5012" w:type="dxa"/>
            <w:vMerge/>
          </w:tcPr>
          <w:p w:rsidR="00AC57E5" w:rsidRDefault="00AC57E5" w:rsidP="006928C9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AC57E5" w:rsidTr="00AC57E5">
        <w:tc>
          <w:tcPr>
            <w:tcW w:w="0" w:type="auto"/>
          </w:tcPr>
          <w:p w:rsidR="00AC57E5" w:rsidRPr="00AC57E5" w:rsidRDefault="00542577" w:rsidP="00AC57E5">
            <w:pPr>
              <w:rPr>
                <w:rStyle w:val="Strong"/>
              </w:rPr>
            </w:pPr>
            <w:r>
              <w:rPr>
                <w:rStyle w:val="Strong"/>
              </w:rPr>
              <w:t>Overall</w:t>
            </w:r>
          </w:p>
        </w:tc>
        <w:tc>
          <w:tcPr>
            <w:tcW w:w="7778" w:type="dxa"/>
          </w:tcPr>
          <w:p w:rsidR="00AC57E5" w:rsidRDefault="00AC57E5" w:rsidP="006928C9">
            <w:r>
              <w:t>Push trolley to check it runs straight and freely without undue corrective effort.</w:t>
            </w:r>
          </w:p>
          <w:p w:rsidR="00AC57E5" w:rsidRDefault="00AC57E5" w:rsidP="006928C9">
            <w:r>
              <w:t>Wheels are quiet and smooth running.</w:t>
            </w:r>
          </w:p>
          <w:p w:rsidR="00AC57E5" w:rsidRDefault="00AC57E5" w:rsidP="006928C9">
            <w:r>
              <w:t>Stand back and look at trolley, ensure it stands straight and level</w:t>
            </w:r>
            <w:r w:rsidR="00542577">
              <w:t>.</w:t>
            </w:r>
          </w:p>
        </w:tc>
        <w:tc>
          <w:tcPr>
            <w:tcW w:w="5012" w:type="dxa"/>
            <w:vMerge/>
          </w:tcPr>
          <w:p w:rsidR="00AC57E5" w:rsidRDefault="00AC57E5" w:rsidP="006928C9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AC57E5" w:rsidTr="00AC57E5">
        <w:tc>
          <w:tcPr>
            <w:tcW w:w="0" w:type="auto"/>
          </w:tcPr>
          <w:p w:rsidR="00AC57E5" w:rsidRPr="00AC57E5" w:rsidRDefault="00542577" w:rsidP="006928C9">
            <w:pPr>
              <w:rPr>
                <w:rStyle w:val="Strong"/>
              </w:rPr>
            </w:pPr>
            <w:r>
              <w:rPr>
                <w:rStyle w:val="Strong"/>
              </w:rPr>
              <w:t>Conclude Inspection</w:t>
            </w:r>
          </w:p>
        </w:tc>
        <w:tc>
          <w:tcPr>
            <w:tcW w:w="7778" w:type="dxa"/>
          </w:tcPr>
          <w:p w:rsidR="00AC57E5" w:rsidRDefault="00AC57E5" w:rsidP="006928C9">
            <w:r>
              <w:t xml:space="preserve">If no issues are found, complete inspection record </w:t>
            </w:r>
            <w:r w:rsidR="00542577">
              <w:t xml:space="preserve">(form 2) </w:t>
            </w:r>
            <w:r>
              <w:t>and the tag attached to trolley.</w:t>
            </w:r>
          </w:p>
          <w:p w:rsidR="00AC57E5" w:rsidRDefault="00AC57E5" w:rsidP="006928C9">
            <w:r>
              <w:t>If issues are found, record results, remove tag from trolley and it must not be used until safe to do so.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96ADE5" wp14:editId="039A247A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2873375</wp:posOffset>
                      </wp:positionV>
                      <wp:extent cx="995045" cy="802005"/>
                      <wp:effectExtent l="11430" t="53975" r="50800" b="1079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5045" cy="802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13.9pt;margin-top:226.25pt;width:78.35pt;height:63.1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762094" wp14:editId="0DCCB9D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5519420</wp:posOffset>
                      </wp:positionV>
                      <wp:extent cx="254635" cy="65405"/>
                      <wp:effectExtent l="32385" t="13970" r="8255" b="5397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65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46.55pt;margin-top:434.6pt;width:20.05pt;height:5.1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201378F" wp14:editId="03BD1802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5369560</wp:posOffset>
                      </wp:positionV>
                      <wp:extent cx="2546350" cy="149860"/>
                      <wp:effectExtent l="17145" t="54610" r="8255" b="508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635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266.1pt;margin-top:422.8pt;width:200.5pt;height:11.8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84EBAE8" wp14:editId="4F6506E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4284980</wp:posOffset>
                      </wp:positionV>
                      <wp:extent cx="1428750" cy="635"/>
                      <wp:effectExtent l="19050" t="27305" r="19050" b="1968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83.5pt;margin-top:337.4pt;width:112.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" strokecolor="#f2f2f2" strokeweight="3pt">
                      <v:stroke dashstyle="dash"/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C6C013" wp14:editId="70C37FB4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2873375</wp:posOffset>
                      </wp:positionV>
                      <wp:extent cx="1541780" cy="730250"/>
                      <wp:effectExtent l="40640" t="6350" r="8255" b="5397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1780" cy="730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45.2pt;margin-top:226.25pt;width:121.4pt;height:57.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06FE53" wp14:editId="02577938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3989070</wp:posOffset>
                      </wp:positionV>
                      <wp:extent cx="1049020" cy="295910"/>
                      <wp:effectExtent l="31115" t="7620" r="5715" b="5842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902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80.45pt;margin-top:314.1pt;width:82.6pt;height:23.3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0D1FC42" wp14:editId="42C7628B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1003935</wp:posOffset>
                      </wp:positionV>
                      <wp:extent cx="1727200" cy="605790"/>
                      <wp:effectExtent l="38735" t="13335" r="5715" b="5715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200" cy="605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27.05pt;margin-top:79.05pt;width:136pt;height:47.7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1C54EC" wp14:editId="37F2C730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1003935</wp:posOffset>
                      </wp:positionV>
                      <wp:extent cx="1854835" cy="895350"/>
                      <wp:effectExtent l="41910" t="13335" r="8255" b="5334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83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20.55pt;margin-top:79.05pt;width:146.05pt;height:70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7D05407" wp14:editId="0E34775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8067675</wp:posOffset>
                      </wp:positionV>
                      <wp:extent cx="3057525" cy="371475"/>
                      <wp:effectExtent l="28575" t="57150" r="9525" b="95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575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9.25pt;margin-top:635.25pt;width:240.75pt;height:29.2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" strokecolor="#f2f2f2" strokeweight=".5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542577">
              <w:t xml:space="preserve"> If it can’t be fixed, safely dispose of the equipment.</w:t>
            </w:r>
          </w:p>
        </w:tc>
        <w:tc>
          <w:tcPr>
            <w:tcW w:w="5012" w:type="dxa"/>
            <w:vMerge/>
          </w:tcPr>
          <w:p w:rsidR="00AC57E5" w:rsidRDefault="00AC57E5" w:rsidP="006928C9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</w:tbl>
    <w:p w:rsidR="006928C9" w:rsidRPr="002B234C" w:rsidRDefault="006928C9" w:rsidP="00AC57E5"/>
    <w:sectPr w:rsidR="006928C9" w:rsidRPr="002B234C" w:rsidSect="009843CB">
      <w:footerReference w:type="first" r:id="rId18"/>
      <w:pgSz w:w="16839" w:h="11907" w:orient="landscape" w:code="9"/>
      <w:pgMar w:top="1134" w:right="907" w:bottom="907" w:left="1247" w:header="284" w:footer="59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35" w:rsidRDefault="00D67335" w:rsidP="002B07BC">
      <w:r>
        <w:separator/>
      </w:r>
    </w:p>
  </w:endnote>
  <w:endnote w:type="continuationSeparator" w:id="0">
    <w:p w:rsidR="00D67335" w:rsidRDefault="00D67335" w:rsidP="002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CB" w:rsidRDefault="00984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CB" w:rsidRDefault="00984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9" w:rsidRDefault="006928C9">
    <w:pPr>
      <w:pStyle w:val="Footer"/>
    </w:pPr>
    <w:r>
      <w:t>Stepladder-register_v1016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843CB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16" w:rsidRPr="00BF0E16" w:rsidRDefault="00BF0E16" w:rsidP="00BF0E16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CB" w:rsidRDefault="009843CB">
    <w:pPr>
      <w:pStyle w:val="Footer"/>
    </w:pPr>
    <w:bookmarkStart w:id="0" w:name="_GoBack"/>
    <w:bookmarkEnd w:id="0"/>
    <w:r>
      <w:t>Stepladder-register_v1016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35" w:rsidRDefault="00D67335" w:rsidP="002B07BC">
      <w:r>
        <w:separator/>
      </w:r>
    </w:p>
  </w:footnote>
  <w:footnote w:type="continuationSeparator" w:id="0">
    <w:p w:rsidR="00D67335" w:rsidRDefault="00D67335" w:rsidP="002B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CB" w:rsidRDefault="00984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9" w:rsidRDefault="006928C9">
    <w:pPr>
      <w:pStyle w:val="Header"/>
    </w:pPr>
    <w:r>
      <w:rPr>
        <w:noProof/>
      </w:rPr>
      <w:drawing>
        <wp:inline distT="0" distB="0" distL="0" distR="0">
          <wp:extent cx="1604645" cy="719455"/>
          <wp:effectExtent l="0" t="0" r="0" b="4445"/>
          <wp:docPr id="18" name="Picture 18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9" w:rsidRDefault="006928C9" w:rsidP="009A3694">
    <w:pPr>
      <w:pStyle w:val="Style1"/>
    </w:pPr>
    <w:r>
      <w:drawing>
        <wp:anchor distT="0" distB="0" distL="114300" distR="114300" simplePos="0" relativeHeight="251665408" behindDoc="0" locked="0" layoutInCell="1" allowOverlap="1" wp14:anchorId="3DA4FA7D" wp14:editId="7D2A5A82">
          <wp:simplePos x="0" y="0"/>
          <wp:positionH relativeFrom="column">
            <wp:posOffset>-123825</wp:posOffset>
          </wp:positionH>
          <wp:positionV relativeFrom="paragraph">
            <wp:posOffset>-202565</wp:posOffset>
          </wp:positionV>
          <wp:extent cx="1604645" cy="719455"/>
          <wp:effectExtent l="0" t="0" r="0" b="4445"/>
          <wp:wrapSquare wrapText="bothSides"/>
          <wp:docPr id="1" name="Picture 1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File name: </w:t>
    </w:r>
    <w:r w:rsidR="009843CB">
      <w:fldChar w:fldCharType="begin"/>
    </w:r>
    <w:r w:rsidR="009843CB">
      <w:instrText xml:space="preserve"> FILENAME   \* MERGEFORMAT </w:instrText>
    </w:r>
    <w:r w:rsidR="009843CB">
      <w:fldChar w:fldCharType="separate"/>
    </w:r>
    <w:r>
      <w:t>trolley-register</w:t>
    </w:r>
    <w:r w:rsidR="009843CB">
      <w:fldChar w:fldCharType="end"/>
    </w:r>
  </w:p>
  <w:p w:rsidR="006928C9" w:rsidRDefault="006928C9" w:rsidP="009A3694">
    <w:pPr>
      <w:pStyle w:val="Style1"/>
    </w:pPr>
    <w:r>
      <w:t xml:space="preserve">Last saved: </w:t>
    </w:r>
    <w:r>
      <w:fldChar w:fldCharType="begin"/>
    </w:r>
    <w:r>
      <w:instrText xml:space="preserve"> DATE  \@ "dd/MM/yyyy HH:mm"  \* MERGEFORMAT </w:instrText>
    </w:r>
    <w:r>
      <w:fldChar w:fldCharType="separate"/>
    </w:r>
    <w:r w:rsidR="009843CB">
      <w:t>08/11/2016 09:06</w:t>
    </w:r>
    <w:r>
      <w:fldChar w:fldCharType="end"/>
    </w:r>
  </w:p>
  <w:p w:rsidR="006928C9" w:rsidRDefault="006928C9" w:rsidP="009A3694">
    <w:pPr>
      <w:jc w:val="right"/>
    </w:pPr>
    <w:r>
      <w:t>[</w:t>
    </w:r>
    <w:proofErr w:type="gramStart"/>
    <w:r>
      <w:t>hint</w:t>
    </w:r>
    <w:proofErr w:type="gramEnd"/>
    <w:r>
      <w:t>: to update fields press F9]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4CF"/>
    <w:multiLevelType w:val="hybridMultilevel"/>
    <w:tmpl w:val="AEA0C9C6"/>
    <w:lvl w:ilvl="0" w:tplc="41269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1732"/>
    <w:multiLevelType w:val="multilevel"/>
    <w:tmpl w:val="99E8DBAE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9578EF"/>
    <w:multiLevelType w:val="hybridMultilevel"/>
    <w:tmpl w:val="7A06C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2973"/>
    <w:multiLevelType w:val="hybridMultilevel"/>
    <w:tmpl w:val="7C3ED378"/>
    <w:lvl w:ilvl="0" w:tplc="F6386CC6">
      <w:start w:val="1"/>
      <w:numFmt w:val="decimal"/>
      <w:lvlText w:val="Step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C"/>
    <w:rsid w:val="000A41CD"/>
    <w:rsid w:val="000E185E"/>
    <w:rsid w:val="001D6A97"/>
    <w:rsid w:val="001F7536"/>
    <w:rsid w:val="002069E9"/>
    <w:rsid w:val="00220D01"/>
    <w:rsid w:val="002554FE"/>
    <w:rsid w:val="002A07EA"/>
    <w:rsid w:val="002B07BC"/>
    <w:rsid w:val="002B234C"/>
    <w:rsid w:val="002E0722"/>
    <w:rsid w:val="00326BF0"/>
    <w:rsid w:val="00334FD9"/>
    <w:rsid w:val="00392767"/>
    <w:rsid w:val="003D3F62"/>
    <w:rsid w:val="004530C4"/>
    <w:rsid w:val="004851FB"/>
    <w:rsid w:val="004C1096"/>
    <w:rsid w:val="004D6E88"/>
    <w:rsid w:val="00542577"/>
    <w:rsid w:val="00577B48"/>
    <w:rsid w:val="00590E53"/>
    <w:rsid w:val="005F4B48"/>
    <w:rsid w:val="00622FDB"/>
    <w:rsid w:val="00627BB5"/>
    <w:rsid w:val="00642214"/>
    <w:rsid w:val="006928C9"/>
    <w:rsid w:val="006D021F"/>
    <w:rsid w:val="006E069C"/>
    <w:rsid w:val="006F098F"/>
    <w:rsid w:val="006F1D90"/>
    <w:rsid w:val="007419A3"/>
    <w:rsid w:val="00803500"/>
    <w:rsid w:val="008656C7"/>
    <w:rsid w:val="008A4617"/>
    <w:rsid w:val="008D70AC"/>
    <w:rsid w:val="009434F1"/>
    <w:rsid w:val="00957259"/>
    <w:rsid w:val="00983020"/>
    <w:rsid w:val="009843CB"/>
    <w:rsid w:val="009F1048"/>
    <w:rsid w:val="00A574C3"/>
    <w:rsid w:val="00A6044B"/>
    <w:rsid w:val="00AC57E5"/>
    <w:rsid w:val="00BE742E"/>
    <w:rsid w:val="00BF0E16"/>
    <w:rsid w:val="00C45547"/>
    <w:rsid w:val="00C50935"/>
    <w:rsid w:val="00C7380C"/>
    <w:rsid w:val="00CE5AC9"/>
    <w:rsid w:val="00D67335"/>
    <w:rsid w:val="00DB7A98"/>
    <w:rsid w:val="00EA4A65"/>
    <w:rsid w:val="00F0313E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4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2B07BC"/>
    <w:pPr>
      <w:keepNext/>
      <w:numPr>
        <w:numId w:val="1"/>
      </w:numPr>
      <w:tabs>
        <w:tab w:val="clear" w:pos="716"/>
        <w:tab w:val="num" w:pos="360"/>
      </w:tabs>
      <w:spacing w:before="240" w:after="60"/>
      <w:ind w:left="360" w:hanging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rsid w:val="002B07BC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360" w:hanging="3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rsid w:val="002B07BC"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360" w:hanging="3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07BC"/>
    <w:rPr>
      <w:rFonts w:eastAsia="Times New Roman" w:cs="Times New Roman"/>
      <w:b/>
      <w:kern w:val="28"/>
    </w:rPr>
  </w:style>
  <w:style w:type="character" w:customStyle="1" w:styleId="Heading2Char">
    <w:name w:val="Heading 2 Char"/>
    <w:link w:val="Heading2"/>
    <w:rsid w:val="002B07BC"/>
    <w:rPr>
      <w:rFonts w:eastAsia="Times New Roman" w:cs="Times New Roman"/>
      <w:b/>
      <w:i/>
    </w:rPr>
  </w:style>
  <w:style w:type="character" w:customStyle="1" w:styleId="Heading3Char">
    <w:name w:val="Heading 3 Char"/>
    <w:link w:val="Heading3"/>
    <w:rsid w:val="002B07BC"/>
    <w:rPr>
      <w:rFonts w:eastAsia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2B0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07B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07B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7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42214"/>
    <w:pPr>
      <w:ind w:left="720"/>
      <w:contextualSpacing/>
    </w:p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577B48"/>
    <w:pPr>
      <w:spacing w:after="120"/>
      <w:ind w:left="0"/>
    </w:pPr>
    <w:rPr>
      <w:b/>
      <w:sz w:val="24"/>
      <w:szCs w:val="28"/>
    </w:rPr>
  </w:style>
  <w:style w:type="character" w:styleId="Strong">
    <w:name w:val="Strong"/>
    <w:basedOn w:val="DefaultParagraphFont"/>
    <w:uiPriority w:val="22"/>
    <w:qFormat/>
    <w:rsid w:val="00577B48"/>
    <w:rPr>
      <w:rFonts w:ascii="Arial" w:hAnsi="Arial"/>
      <w:b/>
      <w:bCs/>
      <w:sz w:val="22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577B48"/>
    <w:rPr>
      <w:rFonts w:ascii="Arial" w:hAnsi="Arial"/>
      <w:b/>
      <w:sz w:val="24"/>
      <w:szCs w:val="28"/>
    </w:rPr>
  </w:style>
  <w:style w:type="paragraph" w:customStyle="1" w:styleId="Style1">
    <w:name w:val="Style1"/>
    <w:basedOn w:val="Normal"/>
    <w:rsid w:val="00577B48"/>
    <w:pPr>
      <w:jc w:val="right"/>
    </w:pPr>
    <w:rPr>
      <w:rFonts w:cs="Times New Roman"/>
      <w:noProof/>
    </w:rPr>
  </w:style>
  <w:style w:type="table" w:styleId="TableGrid">
    <w:name w:val="Table Grid"/>
    <w:basedOn w:val="TableNormal"/>
    <w:uiPriority w:val="59"/>
    <w:rsid w:val="0069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4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2B07BC"/>
    <w:pPr>
      <w:keepNext/>
      <w:numPr>
        <w:numId w:val="1"/>
      </w:numPr>
      <w:tabs>
        <w:tab w:val="clear" w:pos="716"/>
        <w:tab w:val="num" w:pos="360"/>
      </w:tabs>
      <w:spacing w:before="240" w:after="60"/>
      <w:ind w:left="360" w:hanging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rsid w:val="002B07BC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360" w:hanging="3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rsid w:val="002B07BC"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360" w:hanging="3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07BC"/>
    <w:rPr>
      <w:rFonts w:eastAsia="Times New Roman" w:cs="Times New Roman"/>
      <w:b/>
      <w:kern w:val="28"/>
    </w:rPr>
  </w:style>
  <w:style w:type="character" w:customStyle="1" w:styleId="Heading2Char">
    <w:name w:val="Heading 2 Char"/>
    <w:link w:val="Heading2"/>
    <w:rsid w:val="002B07BC"/>
    <w:rPr>
      <w:rFonts w:eastAsia="Times New Roman" w:cs="Times New Roman"/>
      <w:b/>
      <w:i/>
    </w:rPr>
  </w:style>
  <w:style w:type="character" w:customStyle="1" w:styleId="Heading3Char">
    <w:name w:val="Heading 3 Char"/>
    <w:link w:val="Heading3"/>
    <w:rsid w:val="002B07BC"/>
    <w:rPr>
      <w:rFonts w:eastAsia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2B0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07B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07B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7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42214"/>
    <w:pPr>
      <w:ind w:left="720"/>
      <w:contextualSpacing/>
    </w:p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577B48"/>
    <w:pPr>
      <w:spacing w:after="120"/>
      <w:ind w:left="0"/>
    </w:pPr>
    <w:rPr>
      <w:b/>
      <w:sz w:val="24"/>
      <w:szCs w:val="28"/>
    </w:rPr>
  </w:style>
  <w:style w:type="character" w:styleId="Strong">
    <w:name w:val="Strong"/>
    <w:basedOn w:val="DefaultParagraphFont"/>
    <w:uiPriority w:val="22"/>
    <w:qFormat/>
    <w:rsid w:val="00577B48"/>
    <w:rPr>
      <w:rFonts w:ascii="Arial" w:hAnsi="Arial"/>
      <w:b/>
      <w:bCs/>
      <w:sz w:val="22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577B48"/>
    <w:rPr>
      <w:rFonts w:ascii="Arial" w:hAnsi="Arial"/>
      <w:b/>
      <w:sz w:val="24"/>
      <w:szCs w:val="28"/>
    </w:rPr>
  </w:style>
  <w:style w:type="paragraph" w:customStyle="1" w:styleId="Style1">
    <w:name w:val="Style1"/>
    <w:basedOn w:val="Normal"/>
    <w:rsid w:val="00577B48"/>
    <w:pPr>
      <w:jc w:val="right"/>
    </w:pPr>
    <w:rPr>
      <w:rFonts w:cs="Times New Roman"/>
      <w:noProof/>
    </w:rPr>
  </w:style>
  <w:style w:type="table" w:styleId="TableGrid">
    <w:name w:val="Table Grid"/>
    <w:basedOn w:val="TableNormal"/>
    <w:uiPriority w:val="59"/>
    <w:rsid w:val="0069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71C470-2003-43CE-B05D-AAFB7BB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2016-11-07T15:53:00Z</dcterms:created>
  <dcterms:modified xsi:type="dcterms:W3CDTF">2016-11-08T09:07:00Z</dcterms:modified>
</cp:coreProperties>
</file>