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AD5E" w14:textId="31A40393" w:rsidR="00EF1251" w:rsidRDefault="000300E9" w:rsidP="00EF1251">
      <w:pPr>
        <w:pStyle w:val="Title"/>
      </w:pPr>
      <w:bookmarkStart w:id="0" w:name="_Toc71628823"/>
      <w:r>
        <w:t>Health &amp; Safety</w:t>
      </w:r>
      <w:r w:rsidR="008748D8">
        <w:t xml:space="preserve"> Monitoring</w:t>
      </w:r>
      <w:r>
        <w:t xml:space="preserve"> </w:t>
      </w:r>
      <w:r w:rsidR="003116BB">
        <w:t xml:space="preserve">Executive </w:t>
      </w:r>
      <w:r>
        <w:t>Summary Report</w:t>
      </w:r>
    </w:p>
    <w:p w14:paraId="2AB324E7" w14:textId="7912A761" w:rsidR="00EF1251" w:rsidRDefault="000300E9" w:rsidP="000300E9">
      <w:pPr>
        <w:pStyle w:val="Heading3"/>
      </w:pPr>
      <w:bookmarkStart w:id="1" w:name="_Toc71628824"/>
      <w:bookmarkEnd w:id="0"/>
      <w:r>
        <w:t>01 August 2025 to 31 January 2026</w:t>
      </w:r>
      <w:bookmarkEnd w:id="1"/>
    </w:p>
    <w:p w14:paraId="561F25DC" w14:textId="79E09B3F" w:rsidR="008F5280" w:rsidRDefault="007F059B" w:rsidP="001B0959">
      <w:pPr>
        <w:spacing w:line="360" w:lineRule="auto"/>
      </w:pPr>
      <w:r w:rsidRPr="008555F6">
        <w:t>This report is for Executives Deans</w:t>
      </w:r>
      <w:r w:rsidR="005D0C11">
        <w:t xml:space="preserve">, </w:t>
      </w:r>
      <w:r w:rsidRPr="008555F6">
        <w:t xml:space="preserve">the </w:t>
      </w:r>
      <w:r w:rsidR="008F5280">
        <w:t xml:space="preserve">Chief Operating </w:t>
      </w:r>
      <w:r w:rsidR="00061082">
        <w:t>Officer,</w:t>
      </w:r>
      <w:r w:rsidR="005D0C11">
        <w:t xml:space="preserve"> and Chief Compliance Officer (UECS)</w:t>
      </w:r>
      <w:r w:rsidRPr="008555F6">
        <w:t xml:space="preserve"> to summarise the outcome of health and safety monitoring for the Departments / Sections they are responsible for during the period 01 August 202</w:t>
      </w:r>
      <w:r>
        <w:t>5</w:t>
      </w:r>
      <w:r w:rsidRPr="008555F6">
        <w:t xml:space="preserve"> to </w:t>
      </w:r>
      <w:r>
        <w:t>31 January</w:t>
      </w:r>
      <w:r w:rsidRPr="008555F6">
        <w:t xml:space="preserve"> 202</w:t>
      </w:r>
      <w:r>
        <w:t>6</w:t>
      </w:r>
      <w:r w:rsidRPr="008555F6">
        <w:t>.</w:t>
      </w:r>
      <w:r>
        <w:t xml:space="preserve"> </w:t>
      </w:r>
    </w:p>
    <w:p w14:paraId="27BC4CCD" w14:textId="5C9B4544" w:rsidR="007F059B" w:rsidRPr="005D0C11" w:rsidRDefault="007F059B" w:rsidP="001B0959">
      <w:pPr>
        <w:spacing w:line="360" w:lineRule="auto"/>
      </w:pPr>
      <w:r w:rsidRPr="005D0C11">
        <w:t>Th</w:t>
      </w:r>
      <w:r w:rsidR="006D20A4" w:rsidRPr="005D0C11">
        <w:t>is</w:t>
      </w:r>
      <w:r w:rsidRPr="005D0C11">
        <w:t xml:space="preserve"> signed report should be forwarded to Workplace Health, Safety and Wellbeing (</w:t>
      </w:r>
      <w:hyperlink r:id="rId8">
        <w:r w:rsidRPr="005D0C11">
          <w:rPr>
            <w:rStyle w:val="Hyperlink"/>
            <w:color w:val="000000" w:themeColor="text1"/>
          </w:rPr>
          <w:t>safety@essex.ac.uk</w:t>
        </w:r>
      </w:hyperlink>
      <w:r w:rsidRPr="005D0C11">
        <w:t xml:space="preserve">) by </w:t>
      </w:r>
      <w:r w:rsidRPr="005D0C11">
        <w:rPr>
          <w:b/>
          <w:bCs/>
        </w:rPr>
        <w:t>16</w:t>
      </w:r>
      <w:r w:rsidRPr="005D0C11">
        <w:rPr>
          <w:b/>
          <w:bCs/>
          <w:vertAlign w:val="superscript"/>
        </w:rPr>
        <w:t>th</w:t>
      </w:r>
      <w:r w:rsidRPr="005D0C11">
        <w:rPr>
          <w:b/>
          <w:bCs/>
        </w:rPr>
        <w:t xml:space="preserve"> March</w:t>
      </w:r>
      <w:r w:rsidRPr="005D0C11">
        <w:rPr>
          <w:b/>
          <w:bCs/>
        </w:rPr>
        <w:t xml:space="preserve"> 202</w:t>
      </w:r>
      <w:r w:rsidRPr="005D0C11">
        <w:rPr>
          <w:b/>
          <w:bCs/>
        </w:rPr>
        <w:t>6</w:t>
      </w:r>
      <w:r w:rsidRPr="005D0C11">
        <w:t xml:space="preserve"> so that the information can be included in the </w:t>
      </w:r>
      <w:r w:rsidRPr="005D0C11">
        <w:rPr>
          <w:i/>
        </w:rPr>
        <w:t>Interim Report on Health and Safety Performance</w:t>
      </w:r>
      <w:r w:rsidRPr="005D0C11">
        <w:t>.</w:t>
      </w:r>
    </w:p>
    <w:p w14:paraId="3AE705D3" w14:textId="77777777" w:rsidR="006D20A4" w:rsidRDefault="006D20A4" w:rsidP="006D20A4">
      <w:pPr>
        <w:spacing w:before="120"/>
      </w:pPr>
      <w:r>
        <w:t xml:space="preserve">If you have any questions regarding the content of this report or the monitoring process please contact Workplace Health, Safety and Wellbeing (WHSW) at </w:t>
      </w:r>
      <w:hyperlink r:id="rId9" w:history="1">
        <w:r w:rsidRPr="00A47F2E">
          <w:rPr>
            <w:rStyle w:val="Hyperlink"/>
          </w:rPr>
          <w:t>safety@essex.ac.uk</w:t>
        </w:r>
      </w:hyperlink>
      <w:r>
        <w:t xml:space="preserve"> </w:t>
      </w:r>
    </w:p>
    <w:tbl>
      <w:tblPr>
        <w:tblStyle w:val="TableGrid"/>
        <w:tblW w:w="5000" w:type="pct"/>
        <w:tblLook w:val="0420" w:firstRow="1" w:lastRow="0" w:firstColumn="0" w:lastColumn="0" w:noHBand="0" w:noVBand="1"/>
      </w:tblPr>
      <w:tblGrid>
        <w:gridCol w:w="10988"/>
      </w:tblGrid>
      <w:tr w:rsidR="006D20A4" w:rsidRPr="00A429D5" w14:paraId="7E12A4BD" w14:textId="77777777" w:rsidTr="008406D2">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404040" w:themeFill="text1" w:themeFillTint="BF"/>
          </w:tcPr>
          <w:p w14:paraId="63CB01D8" w14:textId="1D07A90A" w:rsidR="006D20A4" w:rsidRPr="00A429D5" w:rsidRDefault="006D20A4" w:rsidP="00B630C1">
            <w:pPr>
              <w:spacing w:after="0"/>
              <w:rPr>
                <w:color w:val="FFFFFF" w:themeColor="background1"/>
              </w:rPr>
            </w:pPr>
            <w:r>
              <w:rPr>
                <w:color w:val="FFFFFF" w:themeColor="background1"/>
              </w:rPr>
              <w:t xml:space="preserve">Your </w:t>
            </w:r>
            <w:r w:rsidR="005D0C11">
              <w:rPr>
                <w:color w:val="FFFFFF" w:themeColor="background1"/>
              </w:rPr>
              <w:t>Faculty / Section</w:t>
            </w:r>
            <w:r>
              <w:rPr>
                <w:color w:val="FFFFFF" w:themeColor="background1"/>
              </w:rPr>
              <w:t xml:space="preserve"> name:</w:t>
            </w:r>
          </w:p>
        </w:tc>
      </w:tr>
      <w:tr w:rsidR="006D20A4" w14:paraId="3CB567EA" w14:textId="77777777" w:rsidTr="00B630C1">
        <w:tc>
          <w:tcPr>
            <w:tcW w:w="5000" w:type="pct"/>
          </w:tcPr>
          <w:p w14:paraId="2C46EEBB" w14:textId="77777777" w:rsidR="006D20A4" w:rsidRDefault="006D20A4" w:rsidP="00B630C1">
            <w:pPr>
              <w:spacing w:after="0"/>
            </w:pPr>
          </w:p>
          <w:p w14:paraId="38415061" w14:textId="77777777" w:rsidR="006D20A4" w:rsidRDefault="006D20A4" w:rsidP="00B630C1">
            <w:pPr>
              <w:spacing w:after="0"/>
            </w:pPr>
          </w:p>
        </w:tc>
      </w:tr>
    </w:tbl>
    <w:p w14:paraId="7A7AE9FC" w14:textId="77777777" w:rsidR="00985586" w:rsidRDefault="00985586" w:rsidP="005D0C11"/>
    <w:p w14:paraId="13273ED8" w14:textId="77777777" w:rsidR="006D20A4" w:rsidRPr="00647369" w:rsidRDefault="006D20A4" w:rsidP="006D20A4">
      <w:pPr>
        <w:pStyle w:val="Heading2"/>
        <w:numPr>
          <w:ilvl w:val="0"/>
          <w:numId w:val="22"/>
        </w:numPr>
        <w:snapToGrid/>
        <w:spacing w:before="0" w:line="360" w:lineRule="auto"/>
        <w:ind w:left="284"/>
        <w:rPr>
          <w:rFonts w:asciiTheme="minorHAnsi" w:hAnsiTheme="minorHAnsi" w:cstheme="minorHAnsi"/>
          <w:b/>
          <w:bCs/>
          <w:color w:val="000000" w:themeColor="text1"/>
          <w:sz w:val="28"/>
          <w:szCs w:val="28"/>
        </w:rPr>
      </w:pPr>
      <w:r w:rsidRPr="00647369">
        <w:rPr>
          <w:rFonts w:asciiTheme="minorHAnsi" w:hAnsiTheme="minorHAnsi" w:cstheme="minorHAnsi"/>
          <w:b/>
          <w:bCs/>
          <w:color w:val="000000" w:themeColor="text1"/>
          <w:sz w:val="28"/>
          <w:szCs w:val="28"/>
        </w:rPr>
        <w:t>Annual Workplace Health and Safety Inspection KPI</w:t>
      </w:r>
    </w:p>
    <w:p w14:paraId="63A2AB59" w14:textId="77777777" w:rsidR="006D20A4" w:rsidRPr="00635ED1" w:rsidRDefault="006D20A4" w:rsidP="0030234E">
      <w:pPr>
        <w:spacing w:before="100" w:beforeAutospacing="1" w:after="120" w:line="360" w:lineRule="auto"/>
      </w:pPr>
      <w:r w:rsidRPr="00635ED1">
        <w:t xml:space="preserve">Heads of Department are responsible for ensuring regular formal health and safety inspections are </w:t>
      </w:r>
      <w:proofErr w:type="gramStart"/>
      <w:r w:rsidRPr="00635ED1">
        <w:t>carried out</w:t>
      </w:r>
      <w:proofErr w:type="gramEnd"/>
      <w:r w:rsidRPr="00635ED1">
        <w:t xml:space="preserve"> of the areas under their control. As the accountable person, the Head of Department is responsible for monitoring the outcomes, to ensure actions are addressed. Depending on the size and structure of the </w:t>
      </w:r>
      <w:r>
        <w:t>D</w:t>
      </w:r>
      <w:r w:rsidRPr="00635ED1">
        <w:t xml:space="preserve">epartment this could be </w:t>
      </w:r>
      <w:proofErr w:type="gramStart"/>
      <w:r w:rsidRPr="00635ED1">
        <w:t>carried out</w:t>
      </w:r>
      <w:proofErr w:type="gramEnd"/>
      <w:r w:rsidRPr="00635ED1">
        <w:t xml:space="preserve"> with the HSLO or, for larger departments, </w:t>
      </w:r>
      <w:r>
        <w:t xml:space="preserve">with </w:t>
      </w:r>
      <w:r w:rsidRPr="00635ED1">
        <w:t xml:space="preserve">managers responsible for specific areas. </w:t>
      </w:r>
      <w:r>
        <w:t xml:space="preserve">The 2025-26 </w:t>
      </w:r>
      <w:r w:rsidRPr="00635ED1">
        <w:t>KPI</w:t>
      </w:r>
      <w:r>
        <w:t xml:space="preserve"> regarding workplace inspections is as follows</w:t>
      </w:r>
      <w:r w:rsidRPr="00635ED1">
        <w:t>:</w:t>
      </w:r>
    </w:p>
    <w:p w14:paraId="72946F16" w14:textId="77777777" w:rsidR="006D20A4" w:rsidRDefault="006D20A4" w:rsidP="006D20A4">
      <w:pPr>
        <w:pStyle w:val="ListParagraph"/>
        <w:numPr>
          <w:ilvl w:val="0"/>
          <w:numId w:val="23"/>
        </w:numPr>
        <w:snapToGrid/>
        <w:spacing w:line="360" w:lineRule="auto"/>
        <w:contextualSpacing/>
      </w:pPr>
      <w:r w:rsidRPr="003206AC">
        <w:t xml:space="preserve">100% of annual workplace health and safety inspection(s) </w:t>
      </w:r>
      <w:proofErr w:type="gramStart"/>
      <w:r w:rsidRPr="003206AC">
        <w:t>carried out</w:t>
      </w:r>
      <w:proofErr w:type="gramEnd"/>
      <w:r w:rsidRPr="003206AC">
        <w:t xml:space="preserve"> and an action plan produced by each Department/Section between August 202</w:t>
      </w:r>
      <w:r>
        <w:t>5</w:t>
      </w:r>
      <w:r w:rsidRPr="003206AC">
        <w:t xml:space="preserve"> and July 202</w:t>
      </w:r>
      <w:r>
        <w:t>6</w:t>
      </w:r>
      <w:r w:rsidRPr="003206AC">
        <w:t xml:space="preserve">. </w:t>
      </w:r>
    </w:p>
    <w:p w14:paraId="4376A590" w14:textId="77777777" w:rsidR="006D20A4" w:rsidRPr="00CA340D" w:rsidRDefault="006D20A4" w:rsidP="006D20A4">
      <w:pPr>
        <w:pStyle w:val="ListParagraph"/>
        <w:numPr>
          <w:ilvl w:val="0"/>
          <w:numId w:val="23"/>
        </w:numPr>
        <w:snapToGrid/>
        <w:spacing w:before="100" w:beforeAutospacing="1" w:line="360" w:lineRule="auto"/>
        <w:contextualSpacing/>
      </w:pPr>
      <w:r w:rsidRPr="00CA340D">
        <w:t>100% of high priority actions on the inspection action plan addressed or mitigated within a defined period, with completion within a maximum of three months from the inspection date.</w:t>
      </w:r>
    </w:p>
    <w:tbl>
      <w:tblPr>
        <w:tblStyle w:val="TableGrid"/>
        <w:tblW w:w="5000" w:type="pct"/>
        <w:tblLook w:val="04A0" w:firstRow="1" w:lastRow="0" w:firstColumn="1" w:lastColumn="0" w:noHBand="0" w:noVBand="1"/>
      </w:tblPr>
      <w:tblGrid>
        <w:gridCol w:w="3681"/>
        <w:gridCol w:w="2435"/>
        <w:gridCol w:w="2435"/>
        <w:gridCol w:w="2437"/>
      </w:tblGrid>
      <w:tr w:rsidR="006D20A4" w:rsidRPr="00EF2A3D" w14:paraId="23A3945F" w14:textId="77777777" w:rsidTr="008406D2">
        <w:trPr>
          <w:cnfStyle w:val="100000000000" w:firstRow="1" w:lastRow="0" w:firstColumn="0" w:lastColumn="0" w:oddVBand="0" w:evenVBand="0" w:oddHBand="0" w:evenHBand="0" w:firstRowFirstColumn="0" w:firstRowLastColumn="0" w:lastRowFirstColumn="0" w:lastRowLastColumn="0"/>
          <w:trHeight w:val="983"/>
          <w:tblHeader/>
        </w:trPr>
        <w:tc>
          <w:tcPr>
            <w:tcW w:w="5000" w:type="pct"/>
            <w:gridSpan w:val="4"/>
            <w:shd w:val="clear" w:color="auto" w:fill="404040" w:themeFill="text1" w:themeFillTint="BF"/>
            <w:vAlign w:val="bottom"/>
          </w:tcPr>
          <w:p w14:paraId="1EBBBF38" w14:textId="71BCF18A" w:rsidR="006D20A4" w:rsidRPr="002A098D" w:rsidRDefault="00175DBB" w:rsidP="00B630C1">
            <w:pPr>
              <w:rPr>
                <w:b/>
                <w:bCs/>
              </w:rPr>
            </w:pPr>
            <w:r w:rsidRPr="00175DBB">
              <w:rPr>
                <w:b/>
                <w:bCs/>
                <w:color w:val="FFFFFF" w:themeColor="background1"/>
              </w:rPr>
              <w:lastRenderedPageBreak/>
              <w:t>Q</w:t>
            </w:r>
            <w:r w:rsidR="009E6A27">
              <w:rPr>
                <w:b/>
                <w:bCs/>
                <w:color w:val="FFFFFF" w:themeColor="background1"/>
              </w:rPr>
              <w:t xml:space="preserve">uestion </w:t>
            </w:r>
            <w:r w:rsidRPr="00175DBB">
              <w:rPr>
                <w:b/>
                <w:bCs/>
                <w:color w:val="FFFFFF" w:themeColor="background1"/>
              </w:rPr>
              <w:t xml:space="preserve">1. Please provide the number of annual workplace inspections required in your Faculty/Section </w:t>
            </w:r>
            <w:r w:rsidR="00897C65">
              <w:rPr>
                <w:b/>
                <w:bCs/>
                <w:color w:val="FFFFFF" w:themeColor="background1"/>
              </w:rPr>
              <w:t xml:space="preserve">during </w:t>
            </w:r>
            <w:r w:rsidRPr="00175DBB">
              <w:rPr>
                <w:b/>
                <w:bCs/>
                <w:color w:val="FFFFFF" w:themeColor="background1"/>
              </w:rPr>
              <w:t>202</w:t>
            </w:r>
            <w:r w:rsidR="00897C65">
              <w:rPr>
                <w:b/>
                <w:bCs/>
                <w:color w:val="FFFFFF" w:themeColor="background1"/>
              </w:rPr>
              <w:t>5</w:t>
            </w:r>
            <w:r w:rsidRPr="00175DBB">
              <w:rPr>
                <w:b/>
                <w:bCs/>
                <w:color w:val="FFFFFF" w:themeColor="background1"/>
              </w:rPr>
              <w:t>-2</w:t>
            </w:r>
            <w:r w:rsidR="00897C65">
              <w:rPr>
                <w:b/>
                <w:bCs/>
                <w:color w:val="FFFFFF" w:themeColor="background1"/>
              </w:rPr>
              <w:t>6</w:t>
            </w:r>
            <w:r w:rsidRPr="00175DBB">
              <w:rPr>
                <w:b/>
                <w:bCs/>
                <w:color w:val="FFFFFF" w:themeColor="background1"/>
              </w:rPr>
              <w:t xml:space="preserve"> and indicate which have been completed, or are booked:</w:t>
            </w:r>
          </w:p>
        </w:tc>
      </w:tr>
      <w:tr w:rsidR="00822E74" w:rsidRPr="00EF2A3D" w14:paraId="72F035EB" w14:textId="77777777" w:rsidTr="00822E74">
        <w:trPr>
          <w:cnfStyle w:val="100000000000" w:firstRow="1" w:lastRow="0" w:firstColumn="0" w:lastColumn="0" w:oddVBand="0" w:evenVBand="0" w:oddHBand="0" w:evenHBand="0" w:firstRowFirstColumn="0" w:firstRowLastColumn="0" w:lastRowFirstColumn="0" w:lastRowLastColumn="0"/>
          <w:trHeight w:val="983"/>
          <w:tblHeader/>
        </w:trPr>
        <w:tc>
          <w:tcPr>
            <w:tcW w:w="1675" w:type="pct"/>
            <w:shd w:val="clear" w:color="auto" w:fill="D9D9D9" w:themeFill="background1" w:themeFillShade="D9"/>
          </w:tcPr>
          <w:p w14:paraId="35524A9F" w14:textId="77777777" w:rsidR="006D20A4" w:rsidRPr="006D20A4" w:rsidRDefault="006D20A4" w:rsidP="00B630C1">
            <w:pPr>
              <w:rPr>
                <w:rFonts w:asciiTheme="minorHAnsi" w:hAnsiTheme="minorHAnsi" w:cstheme="minorHAnsi"/>
                <w:b/>
                <w:bCs/>
              </w:rPr>
            </w:pPr>
            <w:r w:rsidRPr="006D20A4">
              <w:rPr>
                <w:rFonts w:asciiTheme="minorHAnsi" w:hAnsiTheme="minorHAnsi" w:cstheme="minorHAnsi"/>
                <w:b/>
                <w:bCs/>
              </w:rPr>
              <w:t>Please list each department within your Faculty/Section:</w:t>
            </w:r>
          </w:p>
        </w:tc>
        <w:tc>
          <w:tcPr>
            <w:tcW w:w="1108" w:type="pct"/>
            <w:shd w:val="clear" w:color="auto" w:fill="D9D9D9" w:themeFill="background1" w:themeFillShade="D9"/>
          </w:tcPr>
          <w:p w14:paraId="3105826A" w14:textId="55C6BA16" w:rsidR="006D20A4" w:rsidRPr="006D20A4" w:rsidRDefault="006D20A4" w:rsidP="00B630C1">
            <w:pPr>
              <w:rPr>
                <w:rFonts w:asciiTheme="minorHAnsi" w:hAnsiTheme="minorHAnsi" w:cstheme="minorHAnsi"/>
                <w:b/>
                <w:bCs/>
              </w:rPr>
            </w:pPr>
            <w:r w:rsidRPr="006D20A4">
              <w:rPr>
                <w:rFonts w:asciiTheme="minorHAnsi" w:hAnsiTheme="minorHAnsi" w:cstheme="minorHAnsi"/>
                <w:b/>
                <w:bCs/>
              </w:rPr>
              <w:t xml:space="preserve">Number of Workplace Inspections due </w:t>
            </w:r>
            <w:r w:rsidRPr="00897C65">
              <w:rPr>
                <w:rFonts w:asciiTheme="minorHAnsi" w:hAnsiTheme="minorHAnsi" w:cstheme="minorHAnsi"/>
                <w:b/>
                <w:bCs/>
              </w:rPr>
              <w:t>202</w:t>
            </w:r>
            <w:r w:rsidR="00897C65" w:rsidRPr="00897C65">
              <w:rPr>
                <w:rFonts w:asciiTheme="minorHAnsi" w:hAnsiTheme="minorHAnsi" w:cstheme="minorHAnsi"/>
                <w:b/>
                <w:bCs/>
              </w:rPr>
              <w:t>5</w:t>
            </w:r>
            <w:r w:rsidRPr="00897C65">
              <w:rPr>
                <w:rFonts w:asciiTheme="minorHAnsi" w:hAnsiTheme="minorHAnsi" w:cstheme="minorHAnsi"/>
                <w:b/>
                <w:bCs/>
              </w:rPr>
              <w:t>-2</w:t>
            </w:r>
            <w:r w:rsidR="00897C65" w:rsidRPr="00897C65">
              <w:rPr>
                <w:rFonts w:asciiTheme="minorHAnsi" w:hAnsiTheme="minorHAnsi" w:cstheme="minorHAnsi"/>
                <w:b/>
                <w:bCs/>
              </w:rPr>
              <w:t>6</w:t>
            </w:r>
            <w:r w:rsidRPr="00897C65">
              <w:rPr>
                <w:rFonts w:asciiTheme="minorHAnsi" w:hAnsiTheme="minorHAnsi" w:cstheme="minorHAnsi"/>
                <w:b/>
                <w:bCs/>
              </w:rPr>
              <w:t>:</w:t>
            </w:r>
          </w:p>
        </w:tc>
        <w:tc>
          <w:tcPr>
            <w:tcW w:w="1108" w:type="pct"/>
            <w:shd w:val="clear" w:color="auto" w:fill="D9D9D9" w:themeFill="background1" w:themeFillShade="D9"/>
          </w:tcPr>
          <w:p w14:paraId="3B68EF61" w14:textId="768E5320" w:rsidR="006D20A4" w:rsidRPr="006D20A4" w:rsidRDefault="006D20A4" w:rsidP="00B630C1">
            <w:pPr>
              <w:rPr>
                <w:rFonts w:asciiTheme="minorHAnsi" w:hAnsiTheme="minorHAnsi" w:cstheme="minorHAnsi"/>
                <w:b/>
                <w:bCs/>
              </w:rPr>
            </w:pPr>
            <w:r w:rsidRPr="006D20A4">
              <w:rPr>
                <w:rFonts w:asciiTheme="minorHAnsi" w:hAnsiTheme="minorHAnsi" w:cstheme="minorHAnsi"/>
                <w:b/>
                <w:bCs/>
              </w:rPr>
              <w:t>Number of Workplace Inspections completed 202</w:t>
            </w:r>
            <w:r w:rsidR="00897C65">
              <w:rPr>
                <w:rFonts w:asciiTheme="minorHAnsi" w:hAnsiTheme="minorHAnsi" w:cstheme="minorHAnsi"/>
                <w:b/>
                <w:bCs/>
              </w:rPr>
              <w:t>5</w:t>
            </w:r>
            <w:r w:rsidRPr="006D20A4">
              <w:rPr>
                <w:rFonts w:asciiTheme="minorHAnsi" w:hAnsiTheme="minorHAnsi" w:cstheme="minorHAnsi"/>
                <w:b/>
                <w:bCs/>
              </w:rPr>
              <w:t>-2</w:t>
            </w:r>
            <w:r w:rsidR="00897C65">
              <w:rPr>
                <w:rFonts w:asciiTheme="minorHAnsi" w:hAnsiTheme="minorHAnsi" w:cstheme="minorHAnsi"/>
                <w:b/>
                <w:bCs/>
              </w:rPr>
              <w:t>6</w:t>
            </w:r>
            <w:r w:rsidRPr="006D20A4">
              <w:rPr>
                <w:rFonts w:asciiTheme="minorHAnsi" w:hAnsiTheme="minorHAnsi" w:cstheme="minorHAnsi"/>
                <w:b/>
                <w:bCs/>
              </w:rPr>
              <w:t>:</w:t>
            </w:r>
          </w:p>
        </w:tc>
        <w:tc>
          <w:tcPr>
            <w:tcW w:w="1108" w:type="pct"/>
            <w:shd w:val="clear" w:color="auto" w:fill="D9D9D9" w:themeFill="background1" w:themeFillShade="D9"/>
          </w:tcPr>
          <w:p w14:paraId="43B43208" w14:textId="4FA72F64" w:rsidR="006D20A4" w:rsidRPr="006D20A4" w:rsidRDefault="006D20A4" w:rsidP="00B630C1">
            <w:pPr>
              <w:rPr>
                <w:rFonts w:asciiTheme="minorHAnsi" w:hAnsiTheme="minorHAnsi" w:cstheme="minorHAnsi"/>
                <w:b/>
                <w:bCs/>
              </w:rPr>
            </w:pPr>
            <w:r w:rsidRPr="006D20A4">
              <w:rPr>
                <w:rFonts w:asciiTheme="minorHAnsi" w:hAnsiTheme="minorHAnsi" w:cstheme="minorHAnsi"/>
                <w:b/>
                <w:bCs/>
              </w:rPr>
              <w:t>Number and date of Workplace Inspections booked 202</w:t>
            </w:r>
            <w:r w:rsidR="00897C65">
              <w:rPr>
                <w:rFonts w:asciiTheme="minorHAnsi" w:hAnsiTheme="minorHAnsi" w:cstheme="minorHAnsi"/>
                <w:b/>
                <w:bCs/>
              </w:rPr>
              <w:t>5</w:t>
            </w:r>
            <w:r w:rsidRPr="006D20A4">
              <w:rPr>
                <w:rFonts w:asciiTheme="minorHAnsi" w:hAnsiTheme="minorHAnsi" w:cstheme="minorHAnsi"/>
                <w:b/>
                <w:bCs/>
              </w:rPr>
              <w:t>-2</w:t>
            </w:r>
            <w:r w:rsidR="00897C65">
              <w:rPr>
                <w:rFonts w:asciiTheme="minorHAnsi" w:hAnsiTheme="minorHAnsi" w:cstheme="minorHAnsi"/>
                <w:b/>
                <w:bCs/>
              </w:rPr>
              <w:t>6</w:t>
            </w:r>
            <w:r w:rsidRPr="006D20A4">
              <w:rPr>
                <w:rFonts w:asciiTheme="minorHAnsi" w:hAnsiTheme="minorHAnsi" w:cstheme="minorHAnsi"/>
                <w:b/>
                <w:bCs/>
              </w:rPr>
              <w:t>:</w:t>
            </w:r>
          </w:p>
        </w:tc>
      </w:tr>
      <w:tr w:rsidR="006D20A4" w:rsidRPr="00EF2A3D" w14:paraId="49AC580F" w14:textId="77777777" w:rsidTr="00822E74">
        <w:tc>
          <w:tcPr>
            <w:tcW w:w="1675" w:type="pct"/>
          </w:tcPr>
          <w:p w14:paraId="0451707C" w14:textId="77777777" w:rsidR="006D20A4" w:rsidRPr="00EF2A3D" w:rsidRDefault="006D20A4" w:rsidP="00B630C1">
            <w:pPr>
              <w:rPr>
                <w:color w:val="00B050"/>
                <w:highlight w:val="yellow"/>
              </w:rPr>
            </w:pPr>
          </w:p>
        </w:tc>
        <w:tc>
          <w:tcPr>
            <w:tcW w:w="1108" w:type="pct"/>
          </w:tcPr>
          <w:p w14:paraId="4354FF1E" w14:textId="77777777" w:rsidR="006D20A4" w:rsidRPr="00EF2A3D" w:rsidRDefault="006D20A4" w:rsidP="00B630C1">
            <w:pPr>
              <w:rPr>
                <w:color w:val="00B050"/>
                <w:highlight w:val="yellow"/>
              </w:rPr>
            </w:pPr>
          </w:p>
        </w:tc>
        <w:tc>
          <w:tcPr>
            <w:tcW w:w="1108" w:type="pct"/>
          </w:tcPr>
          <w:p w14:paraId="2ECBF2F9" w14:textId="77777777" w:rsidR="006D20A4" w:rsidRPr="00EF2A3D" w:rsidRDefault="006D20A4" w:rsidP="00B630C1">
            <w:pPr>
              <w:rPr>
                <w:color w:val="00B050"/>
                <w:highlight w:val="yellow"/>
              </w:rPr>
            </w:pPr>
          </w:p>
        </w:tc>
        <w:tc>
          <w:tcPr>
            <w:tcW w:w="1108" w:type="pct"/>
          </w:tcPr>
          <w:p w14:paraId="61350276" w14:textId="77777777" w:rsidR="006D20A4" w:rsidRPr="00EF2A3D" w:rsidRDefault="006D20A4" w:rsidP="00B630C1">
            <w:pPr>
              <w:rPr>
                <w:color w:val="00B050"/>
                <w:highlight w:val="yellow"/>
              </w:rPr>
            </w:pPr>
          </w:p>
        </w:tc>
      </w:tr>
      <w:tr w:rsidR="006D20A4" w:rsidRPr="00EF2A3D" w14:paraId="5540D2A2" w14:textId="77777777" w:rsidTr="00822E74">
        <w:tc>
          <w:tcPr>
            <w:tcW w:w="1675" w:type="pct"/>
          </w:tcPr>
          <w:p w14:paraId="73BB2691" w14:textId="77777777" w:rsidR="006D20A4" w:rsidRPr="00EF2A3D" w:rsidRDefault="006D20A4" w:rsidP="00B630C1">
            <w:pPr>
              <w:rPr>
                <w:color w:val="00B050"/>
                <w:highlight w:val="yellow"/>
              </w:rPr>
            </w:pPr>
          </w:p>
        </w:tc>
        <w:tc>
          <w:tcPr>
            <w:tcW w:w="1108" w:type="pct"/>
          </w:tcPr>
          <w:p w14:paraId="6DC370D3" w14:textId="77777777" w:rsidR="006D20A4" w:rsidRPr="00EF2A3D" w:rsidRDefault="006D20A4" w:rsidP="00B630C1">
            <w:pPr>
              <w:rPr>
                <w:color w:val="00B050"/>
                <w:highlight w:val="yellow"/>
              </w:rPr>
            </w:pPr>
          </w:p>
        </w:tc>
        <w:tc>
          <w:tcPr>
            <w:tcW w:w="1108" w:type="pct"/>
          </w:tcPr>
          <w:p w14:paraId="7DCC3B12" w14:textId="77777777" w:rsidR="006D20A4" w:rsidRPr="00EF2A3D" w:rsidRDefault="006D20A4" w:rsidP="00B630C1">
            <w:pPr>
              <w:rPr>
                <w:color w:val="00B050"/>
                <w:highlight w:val="yellow"/>
              </w:rPr>
            </w:pPr>
          </w:p>
        </w:tc>
        <w:tc>
          <w:tcPr>
            <w:tcW w:w="1108" w:type="pct"/>
          </w:tcPr>
          <w:p w14:paraId="1F031B73" w14:textId="77777777" w:rsidR="006D20A4" w:rsidRPr="00EF2A3D" w:rsidRDefault="006D20A4" w:rsidP="00B630C1">
            <w:pPr>
              <w:rPr>
                <w:color w:val="00B050"/>
                <w:highlight w:val="yellow"/>
              </w:rPr>
            </w:pPr>
          </w:p>
        </w:tc>
      </w:tr>
      <w:tr w:rsidR="006D20A4" w:rsidRPr="00EF2A3D" w14:paraId="13D8E9CF" w14:textId="77777777" w:rsidTr="00822E74">
        <w:tc>
          <w:tcPr>
            <w:tcW w:w="1675" w:type="pct"/>
          </w:tcPr>
          <w:p w14:paraId="32DD721C" w14:textId="77777777" w:rsidR="006D20A4" w:rsidRPr="00EF2A3D" w:rsidRDefault="006D20A4" w:rsidP="00B630C1">
            <w:pPr>
              <w:rPr>
                <w:color w:val="00B050"/>
                <w:highlight w:val="yellow"/>
              </w:rPr>
            </w:pPr>
          </w:p>
        </w:tc>
        <w:tc>
          <w:tcPr>
            <w:tcW w:w="1108" w:type="pct"/>
          </w:tcPr>
          <w:p w14:paraId="746F6D2B" w14:textId="77777777" w:rsidR="006D20A4" w:rsidRPr="00EF2A3D" w:rsidRDefault="006D20A4" w:rsidP="00B630C1">
            <w:pPr>
              <w:rPr>
                <w:color w:val="00B050"/>
                <w:highlight w:val="yellow"/>
              </w:rPr>
            </w:pPr>
          </w:p>
        </w:tc>
        <w:tc>
          <w:tcPr>
            <w:tcW w:w="1108" w:type="pct"/>
          </w:tcPr>
          <w:p w14:paraId="71BBF205" w14:textId="77777777" w:rsidR="006D20A4" w:rsidRPr="00EF2A3D" w:rsidRDefault="006D20A4" w:rsidP="00B630C1">
            <w:pPr>
              <w:rPr>
                <w:color w:val="00B050"/>
                <w:highlight w:val="yellow"/>
              </w:rPr>
            </w:pPr>
          </w:p>
        </w:tc>
        <w:tc>
          <w:tcPr>
            <w:tcW w:w="1108" w:type="pct"/>
          </w:tcPr>
          <w:p w14:paraId="52409D21" w14:textId="77777777" w:rsidR="006D20A4" w:rsidRPr="00EF2A3D" w:rsidRDefault="006D20A4" w:rsidP="00B630C1">
            <w:pPr>
              <w:rPr>
                <w:color w:val="00B050"/>
                <w:highlight w:val="yellow"/>
              </w:rPr>
            </w:pPr>
          </w:p>
        </w:tc>
      </w:tr>
      <w:tr w:rsidR="006D20A4" w:rsidRPr="00EF2A3D" w14:paraId="2555DB13" w14:textId="77777777" w:rsidTr="00822E74">
        <w:tc>
          <w:tcPr>
            <w:tcW w:w="1675" w:type="pct"/>
          </w:tcPr>
          <w:p w14:paraId="038E767B" w14:textId="77777777" w:rsidR="006D20A4" w:rsidRPr="00EF2A3D" w:rsidRDefault="006D20A4" w:rsidP="00B630C1">
            <w:pPr>
              <w:rPr>
                <w:color w:val="00B050"/>
                <w:highlight w:val="yellow"/>
              </w:rPr>
            </w:pPr>
          </w:p>
        </w:tc>
        <w:tc>
          <w:tcPr>
            <w:tcW w:w="1108" w:type="pct"/>
          </w:tcPr>
          <w:p w14:paraId="0B63FCB7" w14:textId="77777777" w:rsidR="006D20A4" w:rsidRPr="00EF2A3D" w:rsidRDefault="006D20A4" w:rsidP="00B630C1">
            <w:pPr>
              <w:rPr>
                <w:color w:val="00B050"/>
                <w:highlight w:val="yellow"/>
              </w:rPr>
            </w:pPr>
          </w:p>
        </w:tc>
        <w:tc>
          <w:tcPr>
            <w:tcW w:w="1108" w:type="pct"/>
          </w:tcPr>
          <w:p w14:paraId="15E2BC85" w14:textId="77777777" w:rsidR="006D20A4" w:rsidRPr="00EF2A3D" w:rsidRDefault="006D20A4" w:rsidP="00B630C1">
            <w:pPr>
              <w:rPr>
                <w:color w:val="00B050"/>
                <w:highlight w:val="yellow"/>
              </w:rPr>
            </w:pPr>
          </w:p>
        </w:tc>
        <w:tc>
          <w:tcPr>
            <w:tcW w:w="1108" w:type="pct"/>
          </w:tcPr>
          <w:p w14:paraId="3666EB18" w14:textId="77777777" w:rsidR="006D20A4" w:rsidRPr="00EF2A3D" w:rsidRDefault="006D20A4" w:rsidP="00B630C1">
            <w:pPr>
              <w:rPr>
                <w:color w:val="00B050"/>
                <w:highlight w:val="yellow"/>
              </w:rPr>
            </w:pPr>
          </w:p>
        </w:tc>
      </w:tr>
      <w:tr w:rsidR="006D20A4" w:rsidRPr="00EF2A3D" w14:paraId="1CA12B83" w14:textId="77777777" w:rsidTr="00822E74">
        <w:tc>
          <w:tcPr>
            <w:tcW w:w="1675" w:type="pct"/>
          </w:tcPr>
          <w:p w14:paraId="69C23C32" w14:textId="77777777" w:rsidR="006D20A4" w:rsidRPr="00EF2A3D" w:rsidRDefault="006D20A4" w:rsidP="00B630C1">
            <w:pPr>
              <w:rPr>
                <w:color w:val="00B050"/>
                <w:highlight w:val="yellow"/>
              </w:rPr>
            </w:pPr>
          </w:p>
        </w:tc>
        <w:tc>
          <w:tcPr>
            <w:tcW w:w="1108" w:type="pct"/>
          </w:tcPr>
          <w:p w14:paraId="5B8C3144" w14:textId="77777777" w:rsidR="006D20A4" w:rsidRPr="00EF2A3D" w:rsidRDefault="006D20A4" w:rsidP="00B630C1">
            <w:pPr>
              <w:rPr>
                <w:color w:val="00B050"/>
                <w:highlight w:val="yellow"/>
              </w:rPr>
            </w:pPr>
          </w:p>
        </w:tc>
        <w:tc>
          <w:tcPr>
            <w:tcW w:w="1108" w:type="pct"/>
          </w:tcPr>
          <w:p w14:paraId="2C4AD525" w14:textId="77777777" w:rsidR="006D20A4" w:rsidRPr="00EF2A3D" w:rsidRDefault="006D20A4" w:rsidP="00B630C1">
            <w:pPr>
              <w:rPr>
                <w:color w:val="00B050"/>
                <w:highlight w:val="yellow"/>
              </w:rPr>
            </w:pPr>
          </w:p>
        </w:tc>
        <w:tc>
          <w:tcPr>
            <w:tcW w:w="1108" w:type="pct"/>
          </w:tcPr>
          <w:p w14:paraId="4DDFC54E" w14:textId="77777777" w:rsidR="006D20A4" w:rsidRPr="00EF2A3D" w:rsidRDefault="006D20A4" w:rsidP="00B630C1">
            <w:pPr>
              <w:rPr>
                <w:color w:val="00B050"/>
                <w:highlight w:val="yellow"/>
              </w:rPr>
            </w:pPr>
          </w:p>
        </w:tc>
      </w:tr>
      <w:tr w:rsidR="006D20A4" w:rsidRPr="00EF2A3D" w14:paraId="29688D29" w14:textId="77777777" w:rsidTr="00822E74">
        <w:tc>
          <w:tcPr>
            <w:tcW w:w="1675" w:type="pct"/>
          </w:tcPr>
          <w:p w14:paraId="6E0F02D3" w14:textId="77777777" w:rsidR="006D20A4" w:rsidRPr="00EF2A3D" w:rsidRDefault="006D20A4" w:rsidP="00B630C1">
            <w:pPr>
              <w:rPr>
                <w:color w:val="00B050"/>
                <w:highlight w:val="yellow"/>
              </w:rPr>
            </w:pPr>
          </w:p>
        </w:tc>
        <w:tc>
          <w:tcPr>
            <w:tcW w:w="1108" w:type="pct"/>
          </w:tcPr>
          <w:p w14:paraId="50EC485F" w14:textId="77777777" w:rsidR="006D20A4" w:rsidRPr="00EF2A3D" w:rsidRDefault="006D20A4" w:rsidP="00B630C1">
            <w:pPr>
              <w:rPr>
                <w:color w:val="00B050"/>
                <w:highlight w:val="yellow"/>
              </w:rPr>
            </w:pPr>
          </w:p>
        </w:tc>
        <w:tc>
          <w:tcPr>
            <w:tcW w:w="1108" w:type="pct"/>
          </w:tcPr>
          <w:p w14:paraId="13A137C3" w14:textId="77777777" w:rsidR="006D20A4" w:rsidRPr="00EF2A3D" w:rsidRDefault="006D20A4" w:rsidP="00B630C1">
            <w:pPr>
              <w:rPr>
                <w:color w:val="00B050"/>
                <w:highlight w:val="yellow"/>
              </w:rPr>
            </w:pPr>
          </w:p>
        </w:tc>
        <w:tc>
          <w:tcPr>
            <w:tcW w:w="1108" w:type="pct"/>
          </w:tcPr>
          <w:p w14:paraId="2AE4DFC0" w14:textId="77777777" w:rsidR="006D20A4" w:rsidRPr="00EF2A3D" w:rsidRDefault="006D20A4" w:rsidP="00B630C1">
            <w:pPr>
              <w:rPr>
                <w:color w:val="00B050"/>
                <w:highlight w:val="yellow"/>
              </w:rPr>
            </w:pPr>
          </w:p>
        </w:tc>
      </w:tr>
    </w:tbl>
    <w:p w14:paraId="5A9F88DC" w14:textId="77777777" w:rsidR="006D20A4" w:rsidRDefault="006D20A4" w:rsidP="00EF1251"/>
    <w:p w14:paraId="431E2AFE" w14:textId="77777777" w:rsidR="00175DBB" w:rsidRPr="005C7F51" w:rsidRDefault="00175DBB" w:rsidP="00175DBB">
      <w:pPr>
        <w:pStyle w:val="ListParagraph"/>
        <w:numPr>
          <w:ilvl w:val="0"/>
          <w:numId w:val="22"/>
        </w:numPr>
        <w:snapToGrid/>
        <w:ind w:left="426"/>
        <w:contextualSpacing/>
        <w:rPr>
          <w:b/>
          <w:bCs/>
          <w:iCs/>
          <w:sz w:val="28"/>
          <w:szCs w:val="32"/>
        </w:rPr>
      </w:pPr>
      <w:r w:rsidRPr="005C7F51">
        <w:rPr>
          <w:b/>
          <w:bCs/>
          <w:iCs/>
          <w:sz w:val="28"/>
          <w:szCs w:val="32"/>
        </w:rPr>
        <w:t>Display Screen Equipment (DSE) Self-Assessment KPI</w:t>
      </w:r>
    </w:p>
    <w:p w14:paraId="77642F8E" w14:textId="77777777" w:rsidR="00175DBB" w:rsidRPr="0051748B" w:rsidRDefault="00175DBB" w:rsidP="00175DBB">
      <w:pPr>
        <w:overflowPunct w:val="0"/>
        <w:autoSpaceDE w:val="0"/>
        <w:autoSpaceDN w:val="0"/>
        <w:adjustRightInd w:val="0"/>
        <w:spacing w:line="360" w:lineRule="auto"/>
        <w:textAlignment w:val="baseline"/>
        <w:rPr>
          <w:iCs/>
          <w:szCs w:val="28"/>
        </w:rPr>
      </w:pPr>
      <w:r w:rsidRPr="005035F5">
        <w:rPr>
          <w:iCs/>
          <w:szCs w:val="28"/>
        </w:rPr>
        <w:t xml:space="preserve">Musculoskeletal disorders are one of the main causes of ill health and absence at the University. All staff are required to </w:t>
      </w:r>
      <w:proofErr w:type="gramStart"/>
      <w:r w:rsidRPr="005035F5">
        <w:rPr>
          <w:iCs/>
          <w:szCs w:val="28"/>
        </w:rPr>
        <w:t>carry out</w:t>
      </w:r>
      <w:proofErr w:type="gramEnd"/>
      <w:r w:rsidRPr="005035F5">
        <w:rPr>
          <w:iCs/>
          <w:szCs w:val="28"/>
        </w:rPr>
        <w:t xml:space="preserve"> a DSE self-assessment for their workstation(s) on Campus and, if they are hybrid working, on their workstation at home.</w:t>
      </w:r>
      <w:r>
        <w:rPr>
          <w:iCs/>
          <w:szCs w:val="28"/>
        </w:rPr>
        <w:t xml:space="preserve"> </w:t>
      </w:r>
      <w:r w:rsidRPr="0051748B">
        <w:rPr>
          <w:iCs/>
          <w:szCs w:val="28"/>
        </w:rPr>
        <w:t xml:space="preserve">The target for the completion of DSE assessments </w:t>
      </w:r>
      <w:r w:rsidRPr="005C7F51">
        <w:rPr>
          <w:iCs/>
          <w:szCs w:val="28"/>
        </w:rPr>
        <w:t xml:space="preserve">by computer users </w:t>
      </w:r>
      <w:r w:rsidRPr="0051748B">
        <w:rPr>
          <w:iCs/>
          <w:szCs w:val="28"/>
        </w:rPr>
        <w:t>is:</w:t>
      </w:r>
    </w:p>
    <w:p w14:paraId="59816042" w14:textId="77777777" w:rsidR="00175DBB" w:rsidRDefault="00175DBB" w:rsidP="00175DBB">
      <w:pPr>
        <w:pStyle w:val="ListParagraph"/>
        <w:numPr>
          <w:ilvl w:val="0"/>
          <w:numId w:val="24"/>
        </w:numPr>
        <w:overflowPunct w:val="0"/>
        <w:autoSpaceDE w:val="0"/>
        <w:autoSpaceDN w:val="0"/>
        <w:adjustRightInd w:val="0"/>
        <w:snapToGrid/>
        <w:spacing w:line="360" w:lineRule="auto"/>
        <w:contextualSpacing/>
        <w:textAlignment w:val="baseline"/>
        <w:rPr>
          <w:iCs/>
          <w:szCs w:val="28"/>
        </w:rPr>
      </w:pPr>
      <w:proofErr w:type="gramStart"/>
      <w:r w:rsidRPr="005035F5">
        <w:rPr>
          <w:iCs/>
          <w:szCs w:val="28"/>
        </w:rPr>
        <w:t>90%</w:t>
      </w:r>
      <w:proofErr w:type="gramEnd"/>
      <w:r w:rsidRPr="005035F5">
        <w:rPr>
          <w:iCs/>
          <w:szCs w:val="28"/>
        </w:rPr>
        <w:t xml:space="preserve"> of staff members who use computers for their work to have completed an online DSE self-assessment form (HR Organiser, a self-service system) by end July 2026.</w:t>
      </w:r>
    </w:p>
    <w:p w14:paraId="53569F9D" w14:textId="4CC4DADC" w:rsidR="00175DBB" w:rsidRDefault="00175DBB" w:rsidP="00175DBB">
      <w:pPr>
        <w:overflowPunct w:val="0"/>
        <w:autoSpaceDE w:val="0"/>
        <w:autoSpaceDN w:val="0"/>
        <w:adjustRightInd w:val="0"/>
        <w:spacing w:line="360" w:lineRule="auto"/>
        <w:textAlignment w:val="baseline"/>
        <w:rPr>
          <w:iCs/>
          <w:szCs w:val="28"/>
        </w:rPr>
      </w:pPr>
      <w:r w:rsidRPr="00BB3C72">
        <w:rPr>
          <w:iCs/>
          <w:szCs w:val="28"/>
        </w:rPr>
        <w:t xml:space="preserve">In November 2025 a </w:t>
      </w:r>
      <w:hyperlink r:id="rId10" w:history="1">
        <w:r w:rsidRPr="000F1979">
          <w:rPr>
            <w:rStyle w:val="Hyperlink"/>
            <w:iCs/>
            <w:szCs w:val="28"/>
          </w:rPr>
          <w:t>Health and Safety Bulletin</w:t>
        </w:r>
      </w:hyperlink>
      <w:r w:rsidRPr="00BB3C72">
        <w:rPr>
          <w:iCs/>
          <w:szCs w:val="28"/>
        </w:rPr>
        <w:t xml:space="preserve"> was circulated to departments as a reminder to complete DSE </w:t>
      </w:r>
      <w:r w:rsidR="007A3C03">
        <w:rPr>
          <w:iCs/>
          <w:szCs w:val="28"/>
        </w:rPr>
        <w:t>Self-A</w:t>
      </w:r>
      <w:r w:rsidRPr="00BB3C72">
        <w:rPr>
          <w:iCs/>
          <w:szCs w:val="28"/>
        </w:rPr>
        <w:t>ssessments</w:t>
      </w:r>
      <w:r>
        <w:rPr>
          <w:iCs/>
          <w:szCs w:val="28"/>
        </w:rPr>
        <w:t>.</w:t>
      </w:r>
    </w:p>
    <w:p w14:paraId="2E5B149C" w14:textId="77777777" w:rsidR="009225F9" w:rsidRDefault="009225F9" w:rsidP="00175DBB">
      <w:pPr>
        <w:overflowPunct w:val="0"/>
        <w:autoSpaceDE w:val="0"/>
        <w:autoSpaceDN w:val="0"/>
        <w:adjustRightInd w:val="0"/>
        <w:spacing w:line="360" w:lineRule="auto"/>
        <w:textAlignment w:val="baseline"/>
        <w:rPr>
          <w:iCs/>
          <w:szCs w:val="28"/>
        </w:rPr>
      </w:pPr>
    </w:p>
    <w:p w14:paraId="667FC105" w14:textId="77777777" w:rsidR="009225F9" w:rsidRDefault="009225F9" w:rsidP="00175DBB">
      <w:pPr>
        <w:overflowPunct w:val="0"/>
        <w:autoSpaceDE w:val="0"/>
        <w:autoSpaceDN w:val="0"/>
        <w:adjustRightInd w:val="0"/>
        <w:spacing w:line="360" w:lineRule="auto"/>
        <w:textAlignment w:val="baseline"/>
        <w:rPr>
          <w:iCs/>
          <w:szCs w:val="28"/>
        </w:rPr>
      </w:pPr>
    </w:p>
    <w:tbl>
      <w:tblPr>
        <w:tblStyle w:val="TableGrid"/>
        <w:tblW w:w="0" w:type="auto"/>
        <w:tblLook w:val="04A0" w:firstRow="1" w:lastRow="0" w:firstColumn="1" w:lastColumn="0" w:noHBand="0" w:noVBand="1"/>
      </w:tblPr>
      <w:tblGrid>
        <w:gridCol w:w="6941"/>
        <w:gridCol w:w="4047"/>
      </w:tblGrid>
      <w:tr w:rsidR="00175DBB" w14:paraId="61E2B058" w14:textId="77777777" w:rsidTr="006136E2">
        <w:trPr>
          <w:cnfStyle w:val="100000000000" w:firstRow="1" w:lastRow="0" w:firstColumn="0" w:lastColumn="0" w:oddVBand="0" w:evenVBand="0" w:oddHBand="0" w:evenHBand="0" w:firstRowFirstColumn="0" w:firstRowLastColumn="0" w:lastRowFirstColumn="0" w:lastRowLastColumn="0"/>
          <w:trHeight w:val="1021"/>
        </w:trPr>
        <w:tc>
          <w:tcPr>
            <w:tcW w:w="10988" w:type="dxa"/>
            <w:gridSpan w:val="2"/>
            <w:shd w:val="clear" w:color="auto" w:fill="404040" w:themeFill="text1" w:themeFillTint="BF"/>
          </w:tcPr>
          <w:p w14:paraId="3D36297F" w14:textId="6DF98A68" w:rsidR="00175DBB" w:rsidRPr="003F3173" w:rsidRDefault="003F3173" w:rsidP="00B630C1">
            <w:pPr>
              <w:overflowPunct w:val="0"/>
              <w:autoSpaceDE w:val="0"/>
              <w:autoSpaceDN w:val="0"/>
              <w:adjustRightInd w:val="0"/>
              <w:spacing w:line="360" w:lineRule="auto"/>
              <w:textAlignment w:val="baseline"/>
              <w:rPr>
                <w:b/>
                <w:bCs/>
                <w:iCs/>
                <w:szCs w:val="28"/>
              </w:rPr>
            </w:pPr>
            <w:r w:rsidRPr="003F3173">
              <w:rPr>
                <w:b/>
                <w:bCs/>
                <w:iCs/>
                <w:color w:val="FFFFFF" w:themeColor="background1"/>
                <w:szCs w:val="28"/>
              </w:rPr>
              <w:lastRenderedPageBreak/>
              <w:t xml:space="preserve">Question 2.1. </w:t>
            </w:r>
            <w:r w:rsidR="00E66644">
              <w:rPr>
                <w:b/>
                <w:bCs/>
                <w:iCs/>
                <w:color w:val="FFFFFF" w:themeColor="background1"/>
                <w:szCs w:val="28"/>
              </w:rPr>
              <w:t>For each of your departments, p</w:t>
            </w:r>
            <w:r w:rsidRPr="003F3173">
              <w:rPr>
                <w:b/>
                <w:bCs/>
                <w:iCs/>
                <w:color w:val="FFFFFF" w:themeColor="background1"/>
                <w:szCs w:val="28"/>
              </w:rPr>
              <w:t xml:space="preserve">lease </w:t>
            </w:r>
            <w:r w:rsidR="00E66644">
              <w:rPr>
                <w:b/>
                <w:bCs/>
                <w:iCs/>
                <w:color w:val="FFFFFF" w:themeColor="background1"/>
                <w:szCs w:val="28"/>
              </w:rPr>
              <w:t>indicate the progress with completing DSE Self-Assessments (where required)</w:t>
            </w:r>
            <w:r w:rsidR="00AC0E2E">
              <w:rPr>
                <w:b/>
                <w:bCs/>
                <w:iCs/>
                <w:color w:val="FFFFFF" w:themeColor="background1"/>
                <w:szCs w:val="28"/>
              </w:rPr>
              <w:t xml:space="preserve"> for this academic year</w:t>
            </w:r>
            <w:r w:rsidR="00E66644">
              <w:rPr>
                <w:b/>
                <w:bCs/>
                <w:iCs/>
                <w:color w:val="FFFFFF" w:themeColor="background1"/>
                <w:szCs w:val="28"/>
              </w:rPr>
              <w:t xml:space="preserve">: </w:t>
            </w:r>
          </w:p>
        </w:tc>
      </w:tr>
      <w:tr w:rsidR="006F7665" w14:paraId="55B6D4B4" w14:textId="77777777" w:rsidTr="0030234E">
        <w:tc>
          <w:tcPr>
            <w:tcW w:w="6941" w:type="dxa"/>
            <w:shd w:val="clear" w:color="auto" w:fill="D9D9D9" w:themeFill="background1" w:themeFillShade="D9"/>
          </w:tcPr>
          <w:p w14:paraId="51865993" w14:textId="0A44B3BB" w:rsidR="006F7665" w:rsidRPr="00822E74" w:rsidRDefault="006F7665" w:rsidP="007C6BA8">
            <w:pPr>
              <w:overflowPunct w:val="0"/>
              <w:autoSpaceDE w:val="0"/>
              <w:autoSpaceDN w:val="0"/>
              <w:adjustRightInd w:val="0"/>
              <w:snapToGrid/>
              <w:spacing w:line="360" w:lineRule="auto"/>
              <w:ind w:left="22" w:firstLine="21"/>
              <w:contextualSpacing/>
              <w:textAlignment w:val="baseline"/>
              <w:rPr>
                <w:b/>
                <w:bCs/>
                <w:iCs/>
                <w:szCs w:val="28"/>
              </w:rPr>
            </w:pPr>
            <w:r w:rsidRPr="006D20A4">
              <w:rPr>
                <w:rFonts w:cstheme="minorHAnsi"/>
                <w:b/>
                <w:bCs/>
              </w:rPr>
              <w:t>Please list each department within your Faculty/Section:</w:t>
            </w:r>
          </w:p>
        </w:tc>
        <w:tc>
          <w:tcPr>
            <w:tcW w:w="4047" w:type="dxa"/>
            <w:shd w:val="clear" w:color="auto" w:fill="D9D9D9" w:themeFill="background1" w:themeFillShade="D9"/>
          </w:tcPr>
          <w:p w14:paraId="4023432D" w14:textId="2EF5FBAC" w:rsidR="006F7665" w:rsidRDefault="00852CC7" w:rsidP="0030234E">
            <w:pPr>
              <w:overflowPunct w:val="0"/>
              <w:autoSpaceDE w:val="0"/>
              <w:autoSpaceDN w:val="0"/>
              <w:adjustRightInd w:val="0"/>
              <w:snapToGrid/>
              <w:spacing w:line="360" w:lineRule="auto"/>
              <w:contextualSpacing/>
              <w:textAlignment w:val="baseline"/>
              <w:rPr>
                <w:b/>
                <w:bCs/>
                <w:iCs/>
                <w:szCs w:val="28"/>
              </w:rPr>
            </w:pPr>
            <w:r>
              <w:rPr>
                <w:b/>
                <w:bCs/>
                <w:iCs/>
                <w:szCs w:val="28"/>
              </w:rPr>
              <w:t>Please</w:t>
            </w:r>
            <w:r w:rsidR="006F7665">
              <w:rPr>
                <w:b/>
                <w:bCs/>
                <w:iCs/>
                <w:szCs w:val="28"/>
              </w:rPr>
              <w:t xml:space="preserve"> </w:t>
            </w:r>
            <w:r w:rsidR="00B26430">
              <w:rPr>
                <w:b/>
                <w:bCs/>
                <w:iCs/>
                <w:szCs w:val="28"/>
              </w:rPr>
              <w:t xml:space="preserve">indicate </w:t>
            </w:r>
            <w:r w:rsidR="00B84BE5">
              <w:rPr>
                <w:b/>
                <w:bCs/>
                <w:iCs/>
                <w:szCs w:val="28"/>
              </w:rPr>
              <w:t xml:space="preserve">the </w:t>
            </w:r>
            <w:r w:rsidR="0030234E">
              <w:rPr>
                <w:b/>
                <w:bCs/>
                <w:iCs/>
                <w:szCs w:val="28"/>
              </w:rPr>
              <w:t>progress</w:t>
            </w:r>
            <w:r w:rsidR="00B84BE5">
              <w:rPr>
                <w:b/>
                <w:bCs/>
                <w:iCs/>
                <w:szCs w:val="28"/>
              </w:rPr>
              <w:t xml:space="preserve"> </w:t>
            </w:r>
            <w:r w:rsidR="00061082">
              <w:rPr>
                <w:b/>
                <w:bCs/>
                <w:iCs/>
                <w:szCs w:val="28"/>
              </w:rPr>
              <w:t xml:space="preserve">made by </w:t>
            </w:r>
            <w:r w:rsidR="00B84BE5">
              <w:rPr>
                <w:b/>
                <w:bCs/>
                <w:iCs/>
                <w:szCs w:val="28"/>
              </w:rPr>
              <w:t>this</w:t>
            </w:r>
            <w:r w:rsidR="006F7665">
              <w:rPr>
                <w:b/>
                <w:bCs/>
                <w:iCs/>
                <w:szCs w:val="28"/>
              </w:rPr>
              <w:t xml:space="preserve"> department </w:t>
            </w:r>
            <w:r w:rsidR="004F77A4">
              <w:rPr>
                <w:b/>
                <w:bCs/>
                <w:iCs/>
                <w:szCs w:val="28"/>
              </w:rPr>
              <w:t xml:space="preserve">with </w:t>
            </w:r>
            <w:r w:rsidR="006F7665">
              <w:rPr>
                <w:b/>
                <w:bCs/>
                <w:iCs/>
                <w:szCs w:val="28"/>
              </w:rPr>
              <w:t>completing DSE Self-Assessment</w:t>
            </w:r>
            <w:r w:rsidR="004F77A4">
              <w:rPr>
                <w:b/>
                <w:bCs/>
                <w:iCs/>
                <w:szCs w:val="28"/>
              </w:rPr>
              <w:t>s:</w:t>
            </w:r>
          </w:p>
          <w:p w14:paraId="4A3124E2" w14:textId="47E124F6" w:rsidR="00B84BE5" w:rsidRDefault="00B84BE5" w:rsidP="006F7665">
            <w:pPr>
              <w:overflowPunct w:val="0"/>
              <w:autoSpaceDE w:val="0"/>
              <w:autoSpaceDN w:val="0"/>
              <w:adjustRightInd w:val="0"/>
              <w:snapToGrid/>
              <w:spacing w:line="360" w:lineRule="auto"/>
              <w:ind w:firstLine="37"/>
              <w:contextualSpacing/>
              <w:textAlignment w:val="baseline"/>
              <w:rPr>
                <w:iCs/>
                <w:sz w:val="22"/>
              </w:rPr>
            </w:pPr>
            <w:r>
              <w:rPr>
                <w:iCs/>
                <w:sz w:val="22"/>
              </w:rPr>
              <w:t>Status options:</w:t>
            </w:r>
          </w:p>
          <w:p w14:paraId="77FD7FDE" w14:textId="7EAA3A5B" w:rsidR="00B84BE5" w:rsidRPr="00B84BE5" w:rsidRDefault="00B26430" w:rsidP="00B84BE5">
            <w:pPr>
              <w:pStyle w:val="ListParagraph"/>
              <w:numPr>
                <w:ilvl w:val="0"/>
                <w:numId w:val="28"/>
              </w:numPr>
              <w:overflowPunct w:val="0"/>
              <w:autoSpaceDE w:val="0"/>
              <w:autoSpaceDN w:val="0"/>
              <w:adjustRightInd w:val="0"/>
              <w:snapToGrid/>
              <w:spacing w:line="360" w:lineRule="auto"/>
              <w:contextualSpacing/>
              <w:textAlignment w:val="baseline"/>
              <w:rPr>
                <w:iCs/>
                <w:sz w:val="22"/>
              </w:rPr>
            </w:pPr>
            <w:r w:rsidRPr="00B84BE5">
              <w:rPr>
                <w:iCs/>
                <w:sz w:val="22"/>
              </w:rPr>
              <w:t>Yes – complete/underway</w:t>
            </w:r>
            <w:r w:rsidRPr="00B84BE5">
              <w:rPr>
                <w:b/>
                <w:bCs/>
                <w:iCs/>
                <w:sz w:val="22"/>
              </w:rPr>
              <w:t xml:space="preserve"> </w:t>
            </w:r>
          </w:p>
          <w:p w14:paraId="4309455D" w14:textId="40183C74" w:rsidR="00B26430" w:rsidRPr="00B84BE5" w:rsidRDefault="00B26430" w:rsidP="004F77A4">
            <w:pPr>
              <w:pStyle w:val="ListParagraph"/>
              <w:numPr>
                <w:ilvl w:val="0"/>
                <w:numId w:val="28"/>
              </w:numPr>
              <w:overflowPunct w:val="0"/>
              <w:autoSpaceDE w:val="0"/>
              <w:autoSpaceDN w:val="0"/>
              <w:adjustRightInd w:val="0"/>
              <w:snapToGrid/>
              <w:spacing w:line="360" w:lineRule="auto"/>
              <w:contextualSpacing/>
              <w:textAlignment w:val="baseline"/>
              <w:rPr>
                <w:iCs/>
                <w:szCs w:val="28"/>
              </w:rPr>
            </w:pPr>
            <w:r w:rsidRPr="00B84BE5">
              <w:rPr>
                <w:iCs/>
                <w:sz w:val="22"/>
              </w:rPr>
              <w:t xml:space="preserve">No </w:t>
            </w:r>
            <w:r w:rsidR="004F77A4">
              <w:rPr>
                <w:iCs/>
                <w:sz w:val="22"/>
              </w:rPr>
              <w:t>- n</w:t>
            </w:r>
            <w:r w:rsidRPr="00B84BE5">
              <w:rPr>
                <w:iCs/>
                <w:sz w:val="22"/>
              </w:rPr>
              <w:t>ot started</w:t>
            </w:r>
          </w:p>
        </w:tc>
      </w:tr>
      <w:tr w:rsidR="006F7665" w14:paraId="602BFA1E" w14:textId="77777777" w:rsidTr="0030234E">
        <w:tc>
          <w:tcPr>
            <w:tcW w:w="6941" w:type="dxa"/>
          </w:tcPr>
          <w:p w14:paraId="65CDE8A3" w14:textId="6B8E7A6F"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c>
          <w:tcPr>
            <w:tcW w:w="4047" w:type="dxa"/>
          </w:tcPr>
          <w:p w14:paraId="6BACD31D" w14:textId="6B78E3C2"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r>
      <w:tr w:rsidR="006F7665" w14:paraId="2538D496" w14:textId="77777777" w:rsidTr="0030234E">
        <w:tc>
          <w:tcPr>
            <w:tcW w:w="6941" w:type="dxa"/>
          </w:tcPr>
          <w:p w14:paraId="4F66E8FE" w14:textId="77777777"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c>
          <w:tcPr>
            <w:tcW w:w="4047" w:type="dxa"/>
          </w:tcPr>
          <w:p w14:paraId="20422958" w14:textId="77777777"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r>
      <w:tr w:rsidR="006F7665" w14:paraId="1759495C" w14:textId="77777777" w:rsidTr="0030234E">
        <w:tc>
          <w:tcPr>
            <w:tcW w:w="6941" w:type="dxa"/>
          </w:tcPr>
          <w:p w14:paraId="06539564" w14:textId="77777777"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c>
          <w:tcPr>
            <w:tcW w:w="4047" w:type="dxa"/>
          </w:tcPr>
          <w:p w14:paraId="284C6F5F" w14:textId="77777777"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r>
      <w:tr w:rsidR="006F7665" w14:paraId="7014269E" w14:textId="77777777" w:rsidTr="0030234E">
        <w:tc>
          <w:tcPr>
            <w:tcW w:w="6941" w:type="dxa"/>
          </w:tcPr>
          <w:p w14:paraId="571AFC46" w14:textId="77777777"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c>
          <w:tcPr>
            <w:tcW w:w="4047" w:type="dxa"/>
          </w:tcPr>
          <w:p w14:paraId="7180AA5A" w14:textId="77777777"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r>
      <w:tr w:rsidR="006F7665" w14:paraId="04F963AC" w14:textId="77777777" w:rsidTr="0030234E">
        <w:tc>
          <w:tcPr>
            <w:tcW w:w="6941" w:type="dxa"/>
          </w:tcPr>
          <w:p w14:paraId="0D1F91D3" w14:textId="77777777"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c>
          <w:tcPr>
            <w:tcW w:w="4047" w:type="dxa"/>
          </w:tcPr>
          <w:p w14:paraId="285FF9A8" w14:textId="77777777"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r>
      <w:tr w:rsidR="006F7665" w14:paraId="5627BB50" w14:textId="77777777" w:rsidTr="0030234E">
        <w:tc>
          <w:tcPr>
            <w:tcW w:w="6941" w:type="dxa"/>
          </w:tcPr>
          <w:p w14:paraId="0363CF75" w14:textId="77777777"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c>
          <w:tcPr>
            <w:tcW w:w="4047" w:type="dxa"/>
          </w:tcPr>
          <w:p w14:paraId="749368C8" w14:textId="77777777" w:rsidR="006F7665" w:rsidRPr="003F3173" w:rsidRDefault="006F7665" w:rsidP="003F3173">
            <w:pPr>
              <w:overflowPunct w:val="0"/>
              <w:autoSpaceDE w:val="0"/>
              <w:autoSpaceDN w:val="0"/>
              <w:adjustRightInd w:val="0"/>
              <w:snapToGrid/>
              <w:spacing w:line="360" w:lineRule="auto"/>
              <w:ind w:left="426" w:hanging="360"/>
              <w:contextualSpacing/>
              <w:textAlignment w:val="baseline"/>
              <w:rPr>
                <w:iCs/>
                <w:szCs w:val="28"/>
              </w:rPr>
            </w:pPr>
          </w:p>
        </w:tc>
      </w:tr>
    </w:tbl>
    <w:p w14:paraId="28B7B832" w14:textId="77777777" w:rsidR="00AB08AE" w:rsidRDefault="00AB08AE"/>
    <w:tbl>
      <w:tblPr>
        <w:tblStyle w:val="TableGrid"/>
        <w:tblW w:w="0" w:type="auto"/>
        <w:tblLook w:val="04A0" w:firstRow="1" w:lastRow="0" w:firstColumn="1" w:lastColumn="0" w:noHBand="0" w:noVBand="1"/>
      </w:tblPr>
      <w:tblGrid>
        <w:gridCol w:w="10988"/>
      </w:tblGrid>
      <w:tr w:rsidR="00175DBB" w14:paraId="44F0B52C" w14:textId="77777777" w:rsidTr="00F216B6">
        <w:trPr>
          <w:cnfStyle w:val="100000000000" w:firstRow="1" w:lastRow="0" w:firstColumn="0" w:lastColumn="0" w:oddVBand="0" w:evenVBand="0" w:oddHBand="0" w:evenHBand="0" w:firstRowFirstColumn="0" w:firstRowLastColumn="0" w:lastRowFirstColumn="0" w:lastRowLastColumn="0"/>
        </w:trPr>
        <w:tc>
          <w:tcPr>
            <w:tcW w:w="10988" w:type="dxa"/>
            <w:shd w:val="clear" w:color="auto" w:fill="404040" w:themeFill="text1" w:themeFillTint="BF"/>
          </w:tcPr>
          <w:p w14:paraId="0ADFC0B6" w14:textId="10FFB430" w:rsidR="00175DBB" w:rsidRPr="00F216B6" w:rsidRDefault="00175DBB" w:rsidP="00F216B6">
            <w:pPr>
              <w:overflowPunct w:val="0"/>
              <w:autoSpaceDE w:val="0"/>
              <w:autoSpaceDN w:val="0"/>
              <w:adjustRightInd w:val="0"/>
              <w:spacing w:line="360" w:lineRule="auto"/>
              <w:textAlignment w:val="baseline"/>
              <w:rPr>
                <w:rFonts w:ascii="Arial Black" w:hAnsi="Arial Black"/>
                <w:iCs/>
                <w:color w:val="FFFFFF" w:themeColor="background1"/>
                <w:szCs w:val="28"/>
              </w:rPr>
            </w:pPr>
            <w:r w:rsidRPr="00F216B6">
              <w:rPr>
                <w:rFonts w:ascii="Arial Black" w:hAnsi="Arial Black"/>
                <w:b/>
                <w:bCs/>
                <w:iCs/>
                <w:color w:val="FFFFFF" w:themeColor="background1"/>
                <w:szCs w:val="28"/>
              </w:rPr>
              <w:t>Question 2.2. If you</w:t>
            </w:r>
            <w:r w:rsidR="003F3173" w:rsidRPr="00F216B6">
              <w:rPr>
                <w:rFonts w:ascii="Arial Black" w:hAnsi="Arial Black"/>
                <w:b/>
                <w:bCs/>
                <w:iCs/>
                <w:color w:val="FFFFFF" w:themeColor="background1"/>
                <w:szCs w:val="28"/>
              </w:rPr>
              <w:t>,</w:t>
            </w:r>
            <w:r w:rsidRPr="00F216B6">
              <w:rPr>
                <w:rFonts w:ascii="Arial Black" w:hAnsi="Arial Black"/>
                <w:b/>
                <w:bCs/>
                <w:iCs/>
                <w:color w:val="FFFFFF" w:themeColor="background1"/>
                <w:szCs w:val="28"/>
              </w:rPr>
              <w:t xml:space="preserve"> </w:t>
            </w:r>
            <w:r w:rsidR="003F3173" w:rsidRPr="00F216B6">
              <w:rPr>
                <w:rFonts w:ascii="Arial Black" w:hAnsi="Arial Black"/>
                <w:b/>
                <w:bCs/>
                <w:iCs/>
                <w:color w:val="FFFFFF" w:themeColor="background1"/>
                <w:szCs w:val="28"/>
              </w:rPr>
              <w:t xml:space="preserve">or your Heads of Department(s), </w:t>
            </w:r>
            <w:r w:rsidRPr="00F216B6">
              <w:rPr>
                <w:rFonts w:ascii="Arial Black" w:hAnsi="Arial Black"/>
                <w:b/>
                <w:bCs/>
                <w:iCs/>
                <w:color w:val="FFFFFF" w:themeColor="background1"/>
                <w:szCs w:val="28"/>
              </w:rPr>
              <w:t xml:space="preserve">have </w:t>
            </w:r>
            <w:r w:rsidR="003F3173" w:rsidRPr="00F216B6">
              <w:rPr>
                <w:rFonts w:ascii="Arial Black" w:hAnsi="Arial Black"/>
                <w:b/>
                <w:bCs/>
                <w:iCs/>
                <w:color w:val="FFFFFF" w:themeColor="background1"/>
                <w:szCs w:val="28"/>
              </w:rPr>
              <w:t xml:space="preserve">raised </w:t>
            </w:r>
            <w:r w:rsidRPr="00F216B6">
              <w:rPr>
                <w:rFonts w:ascii="Arial Black" w:hAnsi="Arial Black"/>
                <w:b/>
                <w:bCs/>
                <w:iCs/>
                <w:color w:val="FFFFFF" w:themeColor="background1"/>
                <w:szCs w:val="28"/>
              </w:rPr>
              <w:t>any questions, concerns or recommendations regarding DSE assessments for this academic year; please provide your comments here:</w:t>
            </w:r>
          </w:p>
        </w:tc>
      </w:tr>
      <w:tr w:rsidR="00F216B6" w14:paraId="2EA66018" w14:textId="77777777" w:rsidTr="00B630C1">
        <w:tc>
          <w:tcPr>
            <w:tcW w:w="10988" w:type="dxa"/>
          </w:tcPr>
          <w:p w14:paraId="1452FD6A" w14:textId="77777777" w:rsidR="00AD108F" w:rsidRDefault="00AD108F" w:rsidP="00F216B6">
            <w:pPr>
              <w:overflowPunct w:val="0"/>
              <w:autoSpaceDE w:val="0"/>
              <w:autoSpaceDN w:val="0"/>
              <w:adjustRightInd w:val="0"/>
              <w:spacing w:line="360" w:lineRule="auto"/>
              <w:textAlignment w:val="baseline"/>
              <w:rPr>
                <w:b/>
                <w:bCs/>
                <w:iCs/>
                <w:szCs w:val="28"/>
              </w:rPr>
            </w:pPr>
          </w:p>
          <w:p w14:paraId="2EC9E50D" w14:textId="77777777" w:rsidR="00AD108F" w:rsidRDefault="00AD108F" w:rsidP="00F216B6">
            <w:pPr>
              <w:overflowPunct w:val="0"/>
              <w:autoSpaceDE w:val="0"/>
              <w:autoSpaceDN w:val="0"/>
              <w:adjustRightInd w:val="0"/>
              <w:spacing w:line="360" w:lineRule="auto"/>
              <w:textAlignment w:val="baseline"/>
              <w:rPr>
                <w:b/>
                <w:bCs/>
                <w:iCs/>
                <w:szCs w:val="28"/>
              </w:rPr>
            </w:pPr>
          </w:p>
          <w:p w14:paraId="501E1F5F" w14:textId="77777777" w:rsidR="00AD108F" w:rsidRPr="00F24A64" w:rsidRDefault="00AD108F" w:rsidP="00F216B6">
            <w:pPr>
              <w:overflowPunct w:val="0"/>
              <w:autoSpaceDE w:val="0"/>
              <w:autoSpaceDN w:val="0"/>
              <w:adjustRightInd w:val="0"/>
              <w:spacing w:line="360" w:lineRule="auto"/>
              <w:textAlignment w:val="baseline"/>
              <w:rPr>
                <w:b/>
                <w:bCs/>
                <w:iCs/>
                <w:szCs w:val="28"/>
              </w:rPr>
            </w:pPr>
          </w:p>
        </w:tc>
      </w:tr>
    </w:tbl>
    <w:p w14:paraId="61633585" w14:textId="77777777" w:rsidR="00175DBB" w:rsidRDefault="00175DBB" w:rsidP="00175DBB"/>
    <w:p w14:paraId="4280C71D" w14:textId="77777777" w:rsidR="00AD108F" w:rsidRDefault="00AD108F" w:rsidP="00175DBB"/>
    <w:p w14:paraId="360915AB" w14:textId="77777777" w:rsidR="00175DBB" w:rsidRPr="00647369" w:rsidRDefault="00175DBB" w:rsidP="00175DBB">
      <w:pPr>
        <w:pStyle w:val="Heading2"/>
        <w:numPr>
          <w:ilvl w:val="0"/>
          <w:numId w:val="22"/>
        </w:numPr>
        <w:snapToGrid/>
        <w:spacing w:before="0" w:line="360" w:lineRule="auto"/>
        <w:ind w:left="426" w:hanging="284"/>
        <w:rPr>
          <w:rFonts w:asciiTheme="minorHAnsi" w:hAnsiTheme="minorHAnsi" w:cstheme="minorHAnsi"/>
          <w:b/>
          <w:bCs/>
          <w:color w:val="000000" w:themeColor="text1"/>
          <w:sz w:val="28"/>
          <w:szCs w:val="28"/>
        </w:rPr>
      </w:pPr>
      <w:r w:rsidRPr="00647369">
        <w:rPr>
          <w:rFonts w:asciiTheme="minorHAnsi" w:hAnsiTheme="minorHAnsi" w:cstheme="minorHAnsi"/>
          <w:b/>
          <w:bCs/>
          <w:color w:val="000000" w:themeColor="text1"/>
          <w:sz w:val="28"/>
          <w:szCs w:val="28"/>
        </w:rPr>
        <w:lastRenderedPageBreak/>
        <w:t>Risk Register (Health and Safety risks)</w:t>
      </w:r>
      <w:r w:rsidRPr="00647369">
        <w:rPr>
          <w:rStyle w:val="FootnoteReference"/>
          <w:rFonts w:asciiTheme="minorHAnsi" w:hAnsiTheme="minorHAnsi" w:cstheme="minorHAnsi"/>
          <w:b/>
          <w:bCs/>
          <w:color w:val="000000" w:themeColor="text1"/>
          <w:sz w:val="28"/>
          <w:szCs w:val="28"/>
        </w:rPr>
        <w:footnoteReference w:id="1"/>
      </w:r>
    </w:p>
    <w:p w14:paraId="59C35F7F" w14:textId="77777777" w:rsidR="00175DBB" w:rsidRPr="00EE1CFD" w:rsidRDefault="00175DBB" w:rsidP="006136E2">
      <w:pPr>
        <w:spacing w:before="120" w:line="360" w:lineRule="auto"/>
      </w:pPr>
      <w:r w:rsidRPr="00EE1CFD">
        <w:t>You are responsible for:</w:t>
      </w:r>
    </w:p>
    <w:p w14:paraId="37336A85" w14:textId="77777777" w:rsidR="00175DBB" w:rsidRPr="00EE1CFD" w:rsidRDefault="00175DBB" w:rsidP="006136E2">
      <w:pPr>
        <w:pStyle w:val="ListParagraph"/>
        <w:numPr>
          <w:ilvl w:val="0"/>
          <w:numId w:val="26"/>
        </w:numPr>
        <w:snapToGrid/>
        <w:spacing w:before="120" w:line="360" w:lineRule="auto"/>
        <w:ind w:left="709"/>
        <w:contextualSpacing/>
      </w:pPr>
      <w:r w:rsidRPr="00EE1CFD">
        <w:t xml:space="preserve">Ensuring that significant health and safety risks arising from the work of the Faculty / Professional Services Sections are identified and recorded in the University’s operational </w:t>
      </w:r>
      <w:r>
        <w:t>R</w:t>
      </w:r>
      <w:r w:rsidRPr="00EE1CFD">
        <w:t xml:space="preserve">isk </w:t>
      </w:r>
      <w:r>
        <w:t>R</w:t>
      </w:r>
      <w:r w:rsidRPr="00EE1CFD">
        <w:t>egister and monitoring the effectiveness of risk controls.</w:t>
      </w:r>
    </w:p>
    <w:p w14:paraId="4A8A52EC" w14:textId="77777777" w:rsidR="00175DBB" w:rsidRPr="00EE1CFD" w:rsidRDefault="00175DBB" w:rsidP="006136E2">
      <w:pPr>
        <w:pStyle w:val="ListParagraph"/>
        <w:numPr>
          <w:ilvl w:val="0"/>
          <w:numId w:val="27"/>
        </w:numPr>
        <w:snapToGrid/>
        <w:spacing w:line="360" w:lineRule="auto"/>
        <w:ind w:left="709"/>
        <w:contextualSpacing/>
      </w:pPr>
      <w:r w:rsidRPr="00EE1CFD">
        <w:t>Keeping the Vice Chancellor, Registrar &amp; Secretary and USG informed of significant health and safety risks in your area of responsibility.</w:t>
      </w:r>
    </w:p>
    <w:tbl>
      <w:tblPr>
        <w:tblStyle w:val="TableGrid"/>
        <w:tblW w:w="0" w:type="auto"/>
        <w:tblLook w:val="04A0" w:firstRow="1" w:lastRow="0" w:firstColumn="1" w:lastColumn="0" w:noHBand="0" w:noVBand="1"/>
      </w:tblPr>
      <w:tblGrid>
        <w:gridCol w:w="10988"/>
      </w:tblGrid>
      <w:tr w:rsidR="006136E2" w14:paraId="206F273A" w14:textId="77777777" w:rsidTr="00B630C1">
        <w:trPr>
          <w:cnfStyle w:val="100000000000" w:firstRow="1" w:lastRow="0" w:firstColumn="0" w:lastColumn="0" w:oddVBand="0" w:evenVBand="0" w:oddHBand="0" w:evenHBand="0" w:firstRowFirstColumn="0" w:firstRowLastColumn="0" w:lastRowFirstColumn="0" w:lastRowLastColumn="0"/>
        </w:trPr>
        <w:tc>
          <w:tcPr>
            <w:tcW w:w="10988" w:type="dxa"/>
            <w:shd w:val="clear" w:color="auto" w:fill="404040" w:themeFill="text1" w:themeFillTint="BF"/>
          </w:tcPr>
          <w:p w14:paraId="2F45B64B" w14:textId="2C509B9E" w:rsidR="006136E2" w:rsidRPr="00F216B6" w:rsidRDefault="00AD108F" w:rsidP="00B630C1">
            <w:pPr>
              <w:overflowPunct w:val="0"/>
              <w:autoSpaceDE w:val="0"/>
              <w:autoSpaceDN w:val="0"/>
              <w:adjustRightInd w:val="0"/>
              <w:spacing w:line="360" w:lineRule="auto"/>
              <w:textAlignment w:val="baseline"/>
              <w:rPr>
                <w:rFonts w:ascii="Arial Black" w:hAnsi="Arial Black"/>
                <w:iCs/>
                <w:color w:val="FFFFFF" w:themeColor="background1"/>
                <w:szCs w:val="28"/>
              </w:rPr>
            </w:pPr>
            <w:r>
              <w:rPr>
                <w:rFonts w:ascii="Arial Black" w:hAnsi="Arial Black"/>
                <w:iCs/>
                <w:color w:val="FFFFFF" w:themeColor="background1"/>
                <w:szCs w:val="28"/>
              </w:rPr>
              <w:t xml:space="preserve">Question 3. </w:t>
            </w:r>
            <w:r w:rsidR="00D06E90" w:rsidRPr="00D06E90">
              <w:rPr>
                <w:rFonts w:ascii="Arial Black" w:hAnsi="Arial Black"/>
                <w:iCs/>
                <w:color w:val="FFFFFF" w:themeColor="background1"/>
                <w:szCs w:val="28"/>
              </w:rPr>
              <w:t>Within the last 6 months, have your Heads of Department reviewed Operational Risk Registers</w:t>
            </w:r>
            <w:r w:rsidR="00EC7BEC" w:rsidRPr="00EC7BEC">
              <w:rPr>
                <w:rStyle w:val="FootnoteReference"/>
                <w:b/>
                <w:bCs/>
                <w:color w:val="FFFFFF" w:themeColor="background1"/>
              </w:rPr>
              <w:footnoteReference w:id="2"/>
            </w:r>
            <w:r w:rsidR="00D06E90" w:rsidRPr="00D06E90">
              <w:rPr>
                <w:rFonts w:ascii="Arial Black" w:hAnsi="Arial Black"/>
                <w:iCs/>
                <w:color w:val="FFFFFF" w:themeColor="background1"/>
                <w:szCs w:val="28"/>
              </w:rPr>
              <w:t xml:space="preserve"> for health and safety risks for which you, or your Heads of Department are the risk owner?</w:t>
            </w:r>
          </w:p>
        </w:tc>
      </w:tr>
      <w:tr w:rsidR="006136E2" w14:paraId="3FDDF360" w14:textId="77777777" w:rsidTr="00B630C1">
        <w:tc>
          <w:tcPr>
            <w:tcW w:w="10988" w:type="dxa"/>
          </w:tcPr>
          <w:p w14:paraId="7F4345DD" w14:textId="766072C8" w:rsidR="00EC7BEC" w:rsidRPr="00EC7BEC" w:rsidRDefault="00EC7BEC" w:rsidP="00D06E90">
            <w:pPr>
              <w:rPr>
                <w:sz w:val="22"/>
                <w:szCs w:val="22"/>
              </w:rPr>
            </w:pPr>
            <w:r w:rsidRPr="00EC7BEC">
              <w:rPr>
                <w:sz w:val="22"/>
                <w:szCs w:val="22"/>
              </w:rPr>
              <w:t>(Delete as appropriate):</w:t>
            </w:r>
          </w:p>
          <w:p w14:paraId="3521686F" w14:textId="53FBD5BB" w:rsidR="00D06E90" w:rsidRDefault="00D06E90" w:rsidP="00D06E90">
            <w:r w:rsidRPr="00CD0DD0">
              <w:t>Yes / No / Not applicable</w:t>
            </w:r>
          </w:p>
          <w:p w14:paraId="63409696" w14:textId="77777777" w:rsidR="006136E2" w:rsidRPr="00F24A64" w:rsidRDefault="006136E2" w:rsidP="00B630C1">
            <w:pPr>
              <w:overflowPunct w:val="0"/>
              <w:autoSpaceDE w:val="0"/>
              <w:autoSpaceDN w:val="0"/>
              <w:adjustRightInd w:val="0"/>
              <w:spacing w:line="360" w:lineRule="auto"/>
              <w:textAlignment w:val="baseline"/>
              <w:rPr>
                <w:b/>
                <w:bCs/>
                <w:iCs/>
                <w:szCs w:val="28"/>
              </w:rPr>
            </w:pPr>
          </w:p>
        </w:tc>
      </w:tr>
    </w:tbl>
    <w:p w14:paraId="5E3B9811" w14:textId="77777777" w:rsidR="006136E2" w:rsidRDefault="006136E2" w:rsidP="00175DBB">
      <w:pPr>
        <w:spacing w:before="120"/>
        <w:rPr>
          <w:b/>
          <w:bCs/>
        </w:rPr>
      </w:pPr>
    </w:p>
    <w:p w14:paraId="28DD8591" w14:textId="7431C638" w:rsidR="001B0959" w:rsidRPr="00CD0DD0" w:rsidRDefault="001B0959" w:rsidP="001B0959">
      <w:pPr>
        <w:spacing w:before="100" w:beforeAutospacing="1"/>
        <w:ind w:left="142" w:hanging="142"/>
      </w:pPr>
      <w:r w:rsidRPr="00CD0DD0">
        <w:rPr>
          <w:b/>
        </w:rPr>
        <w:t xml:space="preserve">Your Name: </w:t>
      </w:r>
      <w:r w:rsidRPr="00CD0DD0">
        <w:t>(Executive Dean</w:t>
      </w:r>
      <w:r>
        <w:t xml:space="preserve"> /</w:t>
      </w:r>
      <w:r w:rsidR="008F5280">
        <w:t xml:space="preserve"> Chief Operating Officer</w:t>
      </w:r>
      <w:r>
        <w:t>, Chief Compliance Officer</w:t>
      </w:r>
      <w:r w:rsidRPr="00CD0DD0">
        <w:t>):</w:t>
      </w:r>
    </w:p>
    <w:p w14:paraId="5559CEE3" w14:textId="77777777" w:rsidR="001B0959" w:rsidRPr="00CD0DD0" w:rsidRDefault="001B0959" w:rsidP="001B0959">
      <w:pPr>
        <w:spacing w:before="100" w:beforeAutospacing="1"/>
        <w:ind w:left="142" w:hanging="142"/>
        <w:rPr>
          <w:b/>
        </w:rPr>
      </w:pPr>
      <w:r w:rsidRPr="00CD0DD0">
        <w:rPr>
          <w:b/>
        </w:rPr>
        <w:t>Signed:</w:t>
      </w:r>
    </w:p>
    <w:p w14:paraId="7162B1AE" w14:textId="77777777" w:rsidR="001B0959" w:rsidRPr="00CD0DD0" w:rsidRDefault="001B0959" w:rsidP="001B0959">
      <w:pPr>
        <w:spacing w:before="100" w:beforeAutospacing="1"/>
        <w:ind w:left="142" w:hanging="142"/>
        <w:rPr>
          <w:b/>
        </w:rPr>
      </w:pPr>
      <w:r w:rsidRPr="00CD0DD0">
        <w:rPr>
          <w:b/>
        </w:rPr>
        <w:t>Date:</w:t>
      </w:r>
    </w:p>
    <w:p w14:paraId="73A555E7" w14:textId="38DC1412" w:rsidR="001B0959" w:rsidRPr="006136E2" w:rsidRDefault="001B0959" w:rsidP="006136E2">
      <w:pPr>
        <w:spacing w:before="100" w:beforeAutospacing="1"/>
        <w:rPr>
          <w:bCs/>
        </w:rPr>
      </w:pPr>
      <w:r>
        <w:t>Once complete, p</w:t>
      </w:r>
      <w:r w:rsidRPr="00CD0DD0">
        <w:t xml:space="preserve">lease </w:t>
      </w:r>
      <w:r w:rsidR="00B02C27">
        <w:t>email</w:t>
      </w:r>
      <w:r w:rsidRPr="00CD0DD0">
        <w:t xml:space="preserve"> this form to Workplace Health, Safety and Wellbeing (</w:t>
      </w:r>
      <w:hyperlink r:id="rId11">
        <w:r w:rsidRPr="00CD0DD0">
          <w:rPr>
            <w:rStyle w:val="Hyperlink"/>
            <w:color w:val="000000" w:themeColor="text1"/>
          </w:rPr>
          <w:t>safety@essex.ac.uk</w:t>
        </w:r>
      </w:hyperlink>
      <w:r w:rsidRPr="00CD0DD0">
        <w:t>)</w:t>
      </w:r>
      <w:r>
        <w:t>.</w:t>
      </w:r>
    </w:p>
    <w:sectPr w:rsidR="001B0959" w:rsidRPr="006136E2" w:rsidSect="0093205C">
      <w:footerReference w:type="default" r:id="rId12"/>
      <w:headerReference w:type="first" r:id="rId13"/>
      <w:footerReference w:type="first" r:id="rId14"/>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9722" w14:textId="77777777" w:rsidR="003C25B4" w:rsidRDefault="003C25B4" w:rsidP="0040118A">
      <w:pPr>
        <w:spacing w:line="240" w:lineRule="auto"/>
      </w:pPr>
      <w:r>
        <w:separator/>
      </w:r>
    </w:p>
    <w:p w14:paraId="2557A9FA" w14:textId="77777777" w:rsidR="003C25B4" w:rsidRDefault="003C25B4"/>
  </w:endnote>
  <w:endnote w:type="continuationSeparator" w:id="0">
    <w:p w14:paraId="118A6CBD" w14:textId="77777777" w:rsidR="003C25B4" w:rsidRDefault="003C25B4" w:rsidP="0040118A">
      <w:pPr>
        <w:spacing w:line="240" w:lineRule="auto"/>
      </w:pPr>
      <w:r>
        <w:continuationSeparator/>
      </w:r>
    </w:p>
    <w:p w14:paraId="067A4643" w14:textId="77777777" w:rsidR="003C25B4" w:rsidRDefault="003C2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EndPr>
      <w:rPr>
        <w:rStyle w:val="PageNumber"/>
      </w:rPr>
    </w:sdtEndPr>
    <w:sdtContent>
      <w:p w14:paraId="66E41157" w14:textId="77777777" w:rsidR="001B0DE8" w:rsidRPr="00985586" w:rsidRDefault="001B0DE8" w:rsidP="00E40546">
        <w:pPr>
          <w:pStyle w:val="Footer"/>
          <w:framePr w:h="305" w:hRule="exact" w:wrap="none" w:vAnchor="text" w:hAnchor="page" w:x="10081" w:y="-3"/>
          <w:jc w:val="right"/>
          <w:rPr>
            <w:rStyle w:val="PageNumber"/>
            <w:color w:val="FFFFFF" w:themeColor="background1"/>
          </w:rPr>
        </w:pPr>
        <w:r w:rsidRPr="00985586">
          <w:rPr>
            <w:rStyle w:val="PageNumber"/>
            <w:color w:val="FFFFFF" w:themeColor="background1"/>
          </w:rPr>
          <w:t xml:space="preserve">Page </w:t>
        </w:r>
        <w:r w:rsidRPr="00985586">
          <w:rPr>
            <w:rStyle w:val="PageNumber"/>
            <w:color w:val="FFFFFF" w:themeColor="background1"/>
          </w:rPr>
          <w:fldChar w:fldCharType="begin"/>
        </w:r>
        <w:r w:rsidRPr="00985586">
          <w:rPr>
            <w:rStyle w:val="PageNumber"/>
            <w:color w:val="FFFFFF" w:themeColor="background1"/>
          </w:rPr>
          <w:instrText xml:space="preserve"> PAGE </w:instrText>
        </w:r>
        <w:r w:rsidRPr="00985586">
          <w:rPr>
            <w:rStyle w:val="PageNumber"/>
            <w:color w:val="FFFFFF" w:themeColor="background1"/>
          </w:rPr>
          <w:fldChar w:fldCharType="separate"/>
        </w:r>
        <w:proofErr w:type="gramStart"/>
        <w:r w:rsidRPr="00985586">
          <w:rPr>
            <w:rStyle w:val="PageNumber"/>
            <w:color w:val="FFFFFF" w:themeColor="background1"/>
          </w:rPr>
          <w:t>0</w:t>
        </w:r>
        <w:proofErr w:type="gramEnd"/>
        <w:r w:rsidRPr="00985586">
          <w:rPr>
            <w:rStyle w:val="PageNumber"/>
            <w:color w:val="FFFFFF" w:themeColor="background1"/>
          </w:rPr>
          <w:fldChar w:fldCharType="end"/>
        </w:r>
        <w:r w:rsidRPr="00985586">
          <w:rPr>
            <w:rStyle w:val="PageNumber"/>
            <w:color w:val="FFFFFF" w:themeColor="background1"/>
          </w:rPr>
          <w:t xml:space="preserve"> of </w:t>
        </w:r>
        <w:r w:rsidRPr="00985586">
          <w:rPr>
            <w:rStyle w:val="PageNumber"/>
            <w:color w:val="FFFFFF" w:themeColor="background1"/>
          </w:rPr>
          <w:fldChar w:fldCharType="begin"/>
        </w:r>
        <w:r w:rsidRPr="00985586">
          <w:rPr>
            <w:rStyle w:val="PageNumber"/>
            <w:color w:val="FFFFFF" w:themeColor="background1"/>
          </w:rPr>
          <w:instrText xml:space="preserve"> NUMPAGES  \* MERGEFORMAT </w:instrText>
        </w:r>
        <w:r w:rsidRPr="00985586">
          <w:rPr>
            <w:rStyle w:val="PageNumber"/>
            <w:color w:val="FFFFFF" w:themeColor="background1"/>
          </w:rPr>
          <w:fldChar w:fldCharType="separate"/>
        </w:r>
        <w:r w:rsidRPr="00985586">
          <w:rPr>
            <w:rStyle w:val="PageNumber"/>
            <w:color w:val="FFFFFF" w:themeColor="background1"/>
          </w:rPr>
          <w:t>2</w:t>
        </w:r>
        <w:r w:rsidRPr="00985586">
          <w:rPr>
            <w:rStyle w:val="PageNumber"/>
            <w:color w:val="FFFFFF" w:themeColor="background1"/>
          </w:rPr>
          <w:fldChar w:fldCharType="end"/>
        </w:r>
        <w:r w:rsidRPr="00985586">
          <w:rPr>
            <w:rStyle w:val="PageNumber"/>
            <w:color w:val="FFFFFF" w:themeColor="background1"/>
          </w:rPr>
          <w:t xml:space="preserve"> </w:t>
        </w:r>
      </w:p>
    </w:sdtContent>
  </w:sdt>
  <w:p w14:paraId="567A196F" w14:textId="77777777" w:rsidR="00627271" w:rsidRPr="002C70E0" w:rsidRDefault="001B0DE8" w:rsidP="00692A84">
    <w:pPr>
      <w:pStyle w:val="Header"/>
      <w:spacing w:after="0"/>
      <w:rPr>
        <w:rFonts w:cs="Times New Roman (Body CS)"/>
        <w:color w:val="FFFFFF" w:themeColor="background1"/>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3FDD03DC" wp14:editId="1CE9E564">
              <wp:simplePos x="0" y="0"/>
              <wp:positionH relativeFrom="page">
                <wp:posOffset>0</wp:posOffset>
              </wp:positionH>
              <wp:positionV relativeFrom="page">
                <wp:posOffset>10362565</wp:posOffset>
              </wp:positionV>
              <wp:extent cx="7559675" cy="323850"/>
              <wp:effectExtent l="0" t="0" r="0" b="63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022D9"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2C70E0" w:rsidRPr="00985586">
          <w:rPr>
            <w:rFonts w:cs="Times New Roman (Body CS)"/>
            <w:color w:val="FFFFFF" w:themeColor="background1"/>
          </w:rPr>
          <w:t>University of Essex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69115364"/>
      <w:docPartObj>
        <w:docPartGallery w:val="Page Numbers (Bottom of Page)"/>
        <w:docPartUnique/>
      </w:docPartObj>
    </w:sdtPr>
    <w:sdtEndPr>
      <w:rPr>
        <w:rStyle w:val="PageNumber"/>
      </w:rPr>
    </w:sdtEndPr>
    <w:sdtContent>
      <w:p w14:paraId="693E8E0C" w14:textId="77777777" w:rsidR="00600147" w:rsidRPr="00985586" w:rsidRDefault="00600147" w:rsidP="00600147">
        <w:pPr>
          <w:pStyle w:val="Footer"/>
          <w:framePr w:h="305" w:hRule="exact" w:wrap="none" w:vAnchor="text" w:hAnchor="page" w:x="10081" w:y="-3"/>
          <w:jc w:val="right"/>
          <w:rPr>
            <w:rStyle w:val="PageNumber"/>
            <w:color w:val="FFFFFF" w:themeColor="background1"/>
          </w:rPr>
        </w:pPr>
        <w:r w:rsidRPr="00985586">
          <w:rPr>
            <w:rStyle w:val="PageNumber"/>
            <w:color w:val="FFFFFF" w:themeColor="background1"/>
          </w:rPr>
          <w:t xml:space="preserve">Page </w:t>
        </w:r>
        <w:r w:rsidRPr="00985586">
          <w:rPr>
            <w:rStyle w:val="PageNumber"/>
            <w:color w:val="FFFFFF" w:themeColor="background1"/>
          </w:rPr>
          <w:fldChar w:fldCharType="begin"/>
        </w:r>
        <w:r w:rsidRPr="00985586">
          <w:rPr>
            <w:rStyle w:val="PageNumber"/>
            <w:color w:val="FFFFFF" w:themeColor="background1"/>
          </w:rPr>
          <w:instrText xml:space="preserve"> PAGE </w:instrText>
        </w:r>
        <w:r w:rsidRPr="00985586">
          <w:rPr>
            <w:rStyle w:val="PageNumber"/>
            <w:color w:val="FFFFFF" w:themeColor="background1"/>
          </w:rPr>
          <w:fldChar w:fldCharType="separate"/>
        </w:r>
        <w:proofErr w:type="gramStart"/>
        <w:r w:rsidRPr="00985586">
          <w:rPr>
            <w:rStyle w:val="PageNumber"/>
            <w:color w:val="FFFFFF" w:themeColor="background1"/>
          </w:rPr>
          <w:t>0</w:t>
        </w:r>
        <w:proofErr w:type="gramEnd"/>
        <w:r w:rsidRPr="00985586">
          <w:rPr>
            <w:rStyle w:val="PageNumber"/>
            <w:color w:val="FFFFFF" w:themeColor="background1"/>
          </w:rPr>
          <w:fldChar w:fldCharType="end"/>
        </w:r>
        <w:r w:rsidRPr="00985586">
          <w:rPr>
            <w:rStyle w:val="PageNumber"/>
            <w:color w:val="FFFFFF" w:themeColor="background1"/>
          </w:rPr>
          <w:t xml:space="preserve"> of </w:t>
        </w:r>
        <w:r w:rsidRPr="00985586">
          <w:rPr>
            <w:rStyle w:val="PageNumber"/>
            <w:color w:val="FFFFFF" w:themeColor="background1"/>
          </w:rPr>
          <w:fldChar w:fldCharType="begin"/>
        </w:r>
        <w:r w:rsidRPr="00985586">
          <w:rPr>
            <w:rStyle w:val="PageNumber"/>
            <w:color w:val="FFFFFF" w:themeColor="background1"/>
          </w:rPr>
          <w:instrText xml:space="preserve"> NUMPAGES  \* MERGEFORMAT </w:instrText>
        </w:r>
        <w:r w:rsidRPr="00985586">
          <w:rPr>
            <w:rStyle w:val="PageNumber"/>
            <w:color w:val="FFFFFF" w:themeColor="background1"/>
          </w:rPr>
          <w:fldChar w:fldCharType="separate"/>
        </w:r>
        <w:r w:rsidRPr="00985586">
          <w:rPr>
            <w:rStyle w:val="PageNumber"/>
            <w:color w:val="FFFFFF" w:themeColor="background1"/>
          </w:rPr>
          <w:t>5</w:t>
        </w:r>
        <w:r w:rsidRPr="00985586">
          <w:rPr>
            <w:rStyle w:val="PageNumber"/>
            <w:color w:val="FFFFFF" w:themeColor="background1"/>
          </w:rPr>
          <w:fldChar w:fldCharType="end"/>
        </w:r>
        <w:r w:rsidRPr="00985586">
          <w:rPr>
            <w:rStyle w:val="PageNumber"/>
            <w:color w:val="FFFFFF" w:themeColor="background1"/>
          </w:rPr>
          <w:t xml:space="preserve"> </w:t>
        </w:r>
      </w:p>
    </w:sdtContent>
  </w:sdt>
  <w:p w14:paraId="1FDC4352" w14:textId="77777777" w:rsidR="00600147" w:rsidRPr="00985586" w:rsidRDefault="00600147" w:rsidP="00600147">
    <w:pPr>
      <w:pStyle w:val="Header"/>
      <w:spacing w:after="0"/>
      <w:rPr>
        <w:rFonts w:cs="Times New Roman (Body CS)"/>
      </w:rPr>
    </w:pPr>
    <w:r w:rsidRPr="00985586">
      <w:rPr>
        <w:noProof/>
      </w:rPr>
      <mc:AlternateContent>
        <mc:Choice Requires="wps">
          <w:drawing>
            <wp:anchor distT="0" distB="0" distL="114300" distR="114300" simplePos="0" relativeHeight="251662336" behindDoc="1" locked="1" layoutInCell="1" allowOverlap="1" wp14:anchorId="0CE6064A" wp14:editId="6F8BEF4A">
              <wp:simplePos x="0" y="0"/>
              <wp:positionH relativeFrom="page">
                <wp:posOffset>0</wp:posOffset>
              </wp:positionH>
              <wp:positionV relativeFrom="page">
                <wp:posOffset>10362565</wp:posOffset>
              </wp:positionV>
              <wp:extent cx="7559675" cy="3238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1527D" id="Rectangle 5" o:spid="_x0000_s1026" alt="&quot;&quot;" style="position:absolute;margin-left:0;margin-top:815.95pt;width:595.25pt;height:25.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641552357"/>
        <w:dataBinding w:prefixMappings="xmlns:ns0='http://purl.org/dc/elements/1.1/' xmlns:ns1='http://schemas.openxmlformats.org/package/2006/metadata/core-properties' " w:xpath="/ns1:coreProperties[1]/ns0:title[1]" w:storeItemID="{6C3C8BC8-F283-45AE-878A-BAB7291924A1}"/>
        <w:text/>
      </w:sdtPr>
      <w:sdtEndPr/>
      <w:sdtContent>
        <w:r w:rsidRPr="00985586">
          <w:rPr>
            <w:rFonts w:cs="Times New Roman (Body CS)"/>
            <w:color w:val="FFFFFF" w:themeColor="background1"/>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ACBB" w14:textId="77777777" w:rsidR="003C25B4" w:rsidRDefault="003C25B4" w:rsidP="0040118A">
      <w:pPr>
        <w:spacing w:line="240" w:lineRule="auto"/>
      </w:pPr>
      <w:r>
        <w:separator/>
      </w:r>
    </w:p>
    <w:p w14:paraId="74177399" w14:textId="77777777" w:rsidR="003C25B4" w:rsidRDefault="003C25B4"/>
  </w:footnote>
  <w:footnote w:type="continuationSeparator" w:id="0">
    <w:p w14:paraId="0D213284" w14:textId="77777777" w:rsidR="003C25B4" w:rsidRDefault="003C25B4" w:rsidP="0040118A">
      <w:pPr>
        <w:spacing w:line="240" w:lineRule="auto"/>
      </w:pPr>
      <w:r>
        <w:continuationSeparator/>
      </w:r>
    </w:p>
    <w:p w14:paraId="4D9BA0B5" w14:textId="77777777" w:rsidR="003C25B4" w:rsidRDefault="003C25B4"/>
  </w:footnote>
  <w:footnote w:id="1">
    <w:p w14:paraId="7B765904" w14:textId="77777777" w:rsidR="00175DBB" w:rsidRPr="00C67E48" w:rsidRDefault="00175DBB" w:rsidP="00175DBB">
      <w:pPr>
        <w:pStyle w:val="FootnoteText"/>
      </w:pPr>
      <w:r>
        <w:rPr>
          <w:rStyle w:val="FootnoteReference"/>
        </w:rPr>
        <w:footnoteRef/>
      </w:r>
      <w:r>
        <w:t xml:space="preserve"> See Section 3.1 of the </w:t>
      </w:r>
      <w:hyperlink r:id="rId1" w:history="1">
        <w:r w:rsidRPr="00C67E48">
          <w:rPr>
            <w:rStyle w:val="Hyperlink"/>
          </w:rPr>
          <w:t>Managing Health and Safety Code of Practice</w:t>
        </w:r>
      </w:hyperlink>
    </w:p>
  </w:footnote>
  <w:footnote w:id="2">
    <w:p w14:paraId="2B6ECED2" w14:textId="77777777" w:rsidR="00EC7BEC" w:rsidRPr="00735BFE" w:rsidRDefault="00EC7BEC" w:rsidP="00EC7BEC">
      <w:pPr>
        <w:pStyle w:val="FootnoteText"/>
      </w:pPr>
      <w:r>
        <w:rPr>
          <w:rStyle w:val="FootnoteReference"/>
        </w:rPr>
        <w:footnoteRef/>
      </w:r>
      <w:r>
        <w:t xml:space="preserve"> Access to risk registers: </w:t>
      </w:r>
      <w:hyperlink r:id="rId2" w:history="1">
        <w:r w:rsidRPr="00D63908">
          <w:rPr>
            <w:rStyle w:val="Hyperlink"/>
          </w:rPr>
          <w:t>https://sp.essex.ac.uk/committees/rmg/Operational%20Risk%20Register/Forms/AllItems.aspx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4344" w14:textId="77777777" w:rsidR="00600147" w:rsidRPr="00E85F9C" w:rsidRDefault="00600147" w:rsidP="00E85F9C">
    <w:pPr>
      <w:pStyle w:val="Header"/>
      <w:jc w:val="right"/>
      <w:rPr>
        <w:rFonts w:asciiTheme="majorHAnsi" w:hAnsiTheme="majorHAnsi"/>
      </w:rPr>
    </w:pPr>
    <w:r w:rsidRPr="00E85F9C">
      <w:rPr>
        <w:rFonts w:asciiTheme="majorHAnsi" w:hAnsiTheme="majorHAnsi"/>
        <w:noProof/>
        <w:sz w:val="28"/>
        <w:szCs w:val="28"/>
      </w:rPr>
      <w:drawing>
        <wp:anchor distT="0" distB="0" distL="114300" distR="114300" simplePos="0" relativeHeight="251664384" behindDoc="1" locked="0" layoutInCell="1" allowOverlap="1" wp14:anchorId="5411F855" wp14:editId="5070A7E6">
          <wp:simplePos x="0" y="0"/>
          <wp:positionH relativeFrom="column">
            <wp:posOffset>-107352</wp:posOffset>
          </wp:positionH>
          <wp:positionV relativeFrom="paragraph">
            <wp:posOffset>-280035</wp:posOffset>
          </wp:positionV>
          <wp:extent cx="1968500" cy="719119"/>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8500" cy="719119"/>
                  </a:xfrm>
                  <a:prstGeom prst="rect">
                    <a:avLst/>
                  </a:prstGeom>
                </pic:spPr>
              </pic:pic>
            </a:graphicData>
          </a:graphic>
          <wp14:sizeRelH relativeFrom="page">
            <wp14:pctWidth>0</wp14:pctWidth>
          </wp14:sizeRelH>
          <wp14:sizeRelV relativeFrom="page">
            <wp14:pctHeight>0</wp14:pctHeight>
          </wp14:sizeRelV>
        </wp:anchor>
      </w:drawing>
    </w:r>
    <w:r w:rsidR="00E85F9C" w:rsidRPr="00E85F9C">
      <w:rPr>
        <w:rFonts w:asciiTheme="majorHAnsi" w:hAnsiTheme="majorHAns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52768F2"/>
    <w:multiLevelType w:val="multilevel"/>
    <w:tmpl w:val="80D27144"/>
    <w:lvl w:ilvl="0">
      <w:start w:val="1"/>
      <w:numFmt w:val="bullet"/>
      <w:lvlText w:val="n"/>
      <w:lvlJc w:val="left"/>
      <w:pPr>
        <w:ind w:left="360" w:hanging="360"/>
      </w:pPr>
      <w:rPr>
        <w:rFonts w:ascii="Wingdings" w:hAnsi="Wingdings" w:hint="default"/>
        <w:b w:val="0"/>
        <w:i w:val="0"/>
        <w:color w:val="0D0D0D" w:themeColor="text1" w:themeTint="F2"/>
        <w:w w:val="100"/>
        <w:sz w:val="22"/>
        <w:u w:val="none"/>
      </w:rPr>
    </w:lvl>
    <w:lvl w:ilvl="1">
      <w:start w:val="1"/>
      <w:numFmt w:val="bullet"/>
      <w:lvlText w:val=""/>
      <w:lvlJc w:val="left"/>
      <w:pPr>
        <w:ind w:left="717" w:hanging="360"/>
      </w:pPr>
      <w:rPr>
        <w:rFonts w:ascii="Wingdings" w:hAnsi="Wingdings" w:hint="default"/>
        <w:color w:val="622567"/>
      </w:rPr>
    </w:lvl>
    <w:lvl w:ilvl="2">
      <w:start w:val="1"/>
      <w:numFmt w:val="bullet"/>
      <w:lvlText w:val=""/>
      <w:lvlJc w:val="left"/>
      <w:pPr>
        <w:ind w:left="717" w:hanging="360"/>
      </w:pPr>
      <w:rPr>
        <w:rFonts w:ascii="Wingdings" w:hAnsi="Wingdings" w:hint="default"/>
        <w:color w:val="622567"/>
      </w:rPr>
    </w:lvl>
    <w:lvl w:ilvl="3">
      <w:start w:val="1"/>
      <w:numFmt w:val="bullet"/>
      <w:lvlText w:val=""/>
      <w:lvlJc w:val="left"/>
      <w:pPr>
        <w:ind w:left="717" w:hanging="360"/>
      </w:pPr>
      <w:rPr>
        <w:rFonts w:ascii="Wingdings" w:hAnsi="Wingdings" w:hint="default"/>
        <w:color w:val="622567"/>
      </w:rPr>
    </w:lvl>
    <w:lvl w:ilvl="4">
      <w:start w:val="1"/>
      <w:numFmt w:val="bullet"/>
      <w:lvlText w:val=""/>
      <w:lvlJc w:val="left"/>
      <w:pPr>
        <w:ind w:left="717" w:hanging="360"/>
      </w:pPr>
      <w:rPr>
        <w:rFonts w:ascii="Wingdings" w:hAnsi="Wingdings" w:hint="default"/>
        <w:color w:val="622567"/>
      </w:rPr>
    </w:lvl>
    <w:lvl w:ilvl="5">
      <w:start w:val="1"/>
      <w:numFmt w:val="bullet"/>
      <w:lvlText w:val=""/>
      <w:lvlJc w:val="left"/>
      <w:pPr>
        <w:ind w:left="717" w:hanging="360"/>
      </w:pPr>
      <w:rPr>
        <w:rFonts w:ascii="Wingdings" w:hAnsi="Wingdings" w:hint="default"/>
        <w:color w:val="622567"/>
      </w:rPr>
    </w:lvl>
    <w:lvl w:ilvl="6">
      <w:start w:val="1"/>
      <w:numFmt w:val="bullet"/>
      <w:lvlText w:val=""/>
      <w:lvlJc w:val="left"/>
      <w:pPr>
        <w:ind w:left="717" w:hanging="360"/>
      </w:pPr>
      <w:rPr>
        <w:rFonts w:ascii="Wingdings" w:hAnsi="Wingdings" w:hint="default"/>
        <w:color w:val="622567"/>
      </w:rPr>
    </w:lvl>
    <w:lvl w:ilvl="7">
      <w:start w:val="1"/>
      <w:numFmt w:val="bullet"/>
      <w:lvlText w:val=""/>
      <w:lvlJc w:val="left"/>
      <w:pPr>
        <w:ind w:left="717" w:hanging="360"/>
      </w:pPr>
      <w:rPr>
        <w:rFonts w:ascii="Wingdings" w:hAnsi="Wingdings" w:hint="default"/>
        <w:color w:val="622567"/>
      </w:rPr>
    </w:lvl>
    <w:lvl w:ilvl="8">
      <w:start w:val="1"/>
      <w:numFmt w:val="bullet"/>
      <w:lvlText w:val=""/>
      <w:lvlJc w:val="left"/>
      <w:pPr>
        <w:ind w:left="717" w:hanging="360"/>
      </w:pPr>
      <w:rPr>
        <w:rFonts w:ascii="Wingdings" w:hAnsi="Wingdings" w:hint="default"/>
        <w:color w:val="622567"/>
      </w:rPr>
    </w:lvl>
  </w:abstractNum>
  <w:abstractNum w:abstractNumId="6"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D593DFF"/>
    <w:multiLevelType w:val="hybridMultilevel"/>
    <w:tmpl w:val="3C96C2AA"/>
    <w:lvl w:ilvl="0" w:tplc="8B4C776C">
      <w:start w:val="1"/>
      <w:numFmt w:val="bullet"/>
      <w:lvlText w:val="n"/>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C0DA1"/>
    <w:multiLevelType w:val="hybridMultilevel"/>
    <w:tmpl w:val="F3A0C1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100B0"/>
    <w:multiLevelType w:val="multilevel"/>
    <w:tmpl w:val="30C8F1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881068"/>
    <w:multiLevelType w:val="hybridMultilevel"/>
    <w:tmpl w:val="1D688808"/>
    <w:lvl w:ilvl="0" w:tplc="015A3B1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D590A"/>
    <w:multiLevelType w:val="hybridMultilevel"/>
    <w:tmpl w:val="56568E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73601AC"/>
    <w:multiLevelType w:val="hybridMultilevel"/>
    <w:tmpl w:val="B03A13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72C8B"/>
    <w:multiLevelType w:val="hybridMultilevel"/>
    <w:tmpl w:val="29447250"/>
    <w:lvl w:ilvl="0" w:tplc="08090005">
      <w:start w:val="1"/>
      <w:numFmt w:val="bullet"/>
      <w:lvlText w:val=""/>
      <w:lvlJc w:val="left"/>
      <w:pPr>
        <w:ind w:left="757" w:hanging="360"/>
      </w:pPr>
      <w:rPr>
        <w:rFonts w:ascii="Wingdings" w:hAnsi="Wingdings"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8" w15:restartNumberingAfterBreak="0">
    <w:nsid w:val="657166A6"/>
    <w:multiLevelType w:val="multilevel"/>
    <w:tmpl w:val="27BE1B9A"/>
    <w:numStyleLink w:val="ArticleSection"/>
  </w:abstractNum>
  <w:abstractNum w:abstractNumId="19" w15:restartNumberingAfterBreak="0">
    <w:nsid w:val="693C7AD6"/>
    <w:multiLevelType w:val="hybridMultilevel"/>
    <w:tmpl w:val="0252740A"/>
    <w:lvl w:ilvl="0" w:tplc="26EC81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262FC"/>
    <w:multiLevelType w:val="hybridMultilevel"/>
    <w:tmpl w:val="7136B1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254595">
    <w:abstractNumId w:val="0"/>
  </w:num>
  <w:num w:numId="2" w16cid:durableId="753433095">
    <w:abstractNumId w:val="4"/>
  </w:num>
  <w:num w:numId="3" w16cid:durableId="1590501466">
    <w:abstractNumId w:val="9"/>
  </w:num>
  <w:num w:numId="4" w16cid:durableId="1292125434">
    <w:abstractNumId w:val="6"/>
  </w:num>
  <w:num w:numId="5" w16cid:durableId="784269573">
    <w:abstractNumId w:val="8"/>
  </w:num>
  <w:num w:numId="6" w16cid:durableId="136578813">
    <w:abstractNumId w:val="1"/>
  </w:num>
  <w:num w:numId="7" w16cid:durableId="298849846">
    <w:abstractNumId w:val="2"/>
  </w:num>
  <w:num w:numId="8" w16cid:durableId="1559781876">
    <w:abstractNumId w:val="3"/>
  </w:num>
  <w:num w:numId="9" w16cid:durableId="488980382">
    <w:abstractNumId w:val="10"/>
  </w:num>
  <w:num w:numId="10" w16cid:durableId="704714968">
    <w:abstractNumId w:val="11"/>
  </w:num>
  <w:num w:numId="11" w16cid:durableId="407700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52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226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3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569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968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535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4344849">
    <w:abstractNumId w:val="5"/>
  </w:num>
  <w:num w:numId="19" w16cid:durableId="2141916487">
    <w:abstractNumId w:val="7"/>
  </w:num>
  <w:num w:numId="20" w16cid:durableId="362677638">
    <w:abstractNumId w:val="15"/>
  </w:num>
  <w:num w:numId="21" w16cid:durableId="1242980316">
    <w:abstractNumId w:val="18"/>
  </w:num>
  <w:num w:numId="22" w16cid:durableId="426997665">
    <w:abstractNumId w:val="13"/>
  </w:num>
  <w:num w:numId="23" w16cid:durableId="265239269">
    <w:abstractNumId w:val="12"/>
  </w:num>
  <w:num w:numId="24" w16cid:durableId="524909668">
    <w:abstractNumId w:val="16"/>
  </w:num>
  <w:num w:numId="25" w16cid:durableId="1735423470">
    <w:abstractNumId w:val="20"/>
  </w:num>
  <w:num w:numId="26" w16cid:durableId="1536501789">
    <w:abstractNumId w:val="14"/>
  </w:num>
  <w:num w:numId="27" w16cid:durableId="1082531198">
    <w:abstractNumId w:val="19"/>
  </w:num>
  <w:num w:numId="28" w16cid:durableId="165309806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B4"/>
    <w:rsid w:val="0000214F"/>
    <w:rsid w:val="000037DB"/>
    <w:rsid w:val="0001561C"/>
    <w:rsid w:val="00020F80"/>
    <w:rsid w:val="00022498"/>
    <w:rsid w:val="0002549D"/>
    <w:rsid w:val="00026387"/>
    <w:rsid w:val="000300E9"/>
    <w:rsid w:val="00034E4B"/>
    <w:rsid w:val="000502F5"/>
    <w:rsid w:val="00051F2E"/>
    <w:rsid w:val="0005244F"/>
    <w:rsid w:val="000569E2"/>
    <w:rsid w:val="00061082"/>
    <w:rsid w:val="00065605"/>
    <w:rsid w:val="00070992"/>
    <w:rsid w:val="000731D7"/>
    <w:rsid w:val="00092FE0"/>
    <w:rsid w:val="00096EAB"/>
    <w:rsid w:val="000A0C8A"/>
    <w:rsid w:val="000B06EB"/>
    <w:rsid w:val="000B6558"/>
    <w:rsid w:val="000C401F"/>
    <w:rsid w:val="000C6A83"/>
    <w:rsid w:val="000D1F39"/>
    <w:rsid w:val="000D2389"/>
    <w:rsid w:val="000D56C0"/>
    <w:rsid w:val="000D56F5"/>
    <w:rsid w:val="000F45BC"/>
    <w:rsid w:val="00110C21"/>
    <w:rsid w:val="00117538"/>
    <w:rsid w:val="001408C7"/>
    <w:rsid w:val="00145263"/>
    <w:rsid w:val="001504F3"/>
    <w:rsid w:val="00155CD0"/>
    <w:rsid w:val="00156490"/>
    <w:rsid w:val="00165B99"/>
    <w:rsid w:val="00175DBB"/>
    <w:rsid w:val="00185DD1"/>
    <w:rsid w:val="001930B9"/>
    <w:rsid w:val="001B0959"/>
    <w:rsid w:val="001B0DE8"/>
    <w:rsid w:val="001B0F43"/>
    <w:rsid w:val="001B7338"/>
    <w:rsid w:val="001C53CC"/>
    <w:rsid w:val="001D415A"/>
    <w:rsid w:val="001D47CF"/>
    <w:rsid w:val="001D6445"/>
    <w:rsid w:val="001E0B26"/>
    <w:rsid w:val="001E3EEC"/>
    <w:rsid w:val="001E5799"/>
    <w:rsid w:val="001E6CC9"/>
    <w:rsid w:val="001F64DC"/>
    <w:rsid w:val="00210E2B"/>
    <w:rsid w:val="00211290"/>
    <w:rsid w:val="002122AA"/>
    <w:rsid w:val="0021288B"/>
    <w:rsid w:val="002161E2"/>
    <w:rsid w:val="002257D4"/>
    <w:rsid w:val="00236A02"/>
    <w:rsid w:val="00246057"/>
    <w:rsid w:val="0025775C"/>
    <w:rsid w:val="00261342"/>
    <w:rsid w:val="00265DB5"/>
    <w:rsid w:val="002743A6"/>
    <w:rsid w:val="0028184E"/>
    <w:rsid w:val="002834F7"/>
    <w:rsid w:val="00286D42"/>
    <w:rsid w:val="00291F97"/>
    <w:rsid w:val="002A4331"/>
    <w:rsid w:val="002C47E1"/>
    <w:rsid w:val="002C70E0"/>
    <w:rsid w:val="002D0E4C"/>
    <w:rsid w:val="002D5284"/>
    <w:rsid w:val="002E7D9C"/>
    <w:rsid w:val="002F263E"/>
    <w:rsid w:val="002F67D3"/>
    <w:rsid w:val="002F7263"/>
    <w:rsid w:val="0030234E"/>
    <w:rsid w:val="00310DEC"/>
    <w:rsid w:val="003116BB"/>
    <w:rsid w:val="0031323D"/>
    <w:rsid w:val="00321159"/>
    <w:rsid w:val="003239A1"/>
    <w:rsid w:val="00362108"/>
    <w:rsid w:val="00370C74"/>
    <w:rsid w:val="00390601"/>
    <w:rsid w:val="003957F8"/>
    <w:rsid w:val="00395C04"/>
    <w:rsid w:val="003966CC"/>
    <w:rsid w:val="003A593C"/>
    <w:rsid w:val="003A7CA0"/>
    <w:rsid w:val="003B2E12"/>
    <w:rsid w:val="003B769D"/>
    <w:rsid w:val="003C121C"/>
    <w:rsid w:val="003C2013"/>
    <w:rsid w:val="003C25B4"/>
    <w:rsid w:val="003D640B"/>
    <w:rsid w:val="003D65EA"/>
    <w:rsid w:val="003F3173"/>
    <w:rsid w:val="003F6439"/>
    <w:rsid w:val="0040118A"/>
    <w:rsid w:val="004124F3"/>
    <w:rsid w:val="0042104A"/>
    <w:rsid w:val="00422651"/>
    <w:rsid w:val="00425F8C"/>
    <w:rsid w:val="004333DD"/>
    <w:rsid w:val="00440365"/>
    <w:rsid w:val="00446422"/>
    <w:rsid w:val="00447863"/>
    <w:rsid w:val="00454099"/>
    <w:rsid w:val="00485574"/>
    <w:rsid w:val="004865D7"/>
    <w:rsid w:val="0049059B"/>
    <w:rsid w:val="0049393C"/>
    <w:rsid w:val="004B0164"/>
    <w:rsid w:val="004B48D9"/>
    <w:rsid w:val="004C6604"/>
    <w:rsid w:val="004D3AAA"/>
    <w:rsid w:val="004D7260"/>
    <w:rsid w:val="004F4034"/>
    <w:rsid w:val="004F77A4"/>
    <w:rsid w:val="00506518"/>
    <w:rsid w:val="005121E1"/>
    <w:rsid w:val="00520020"/>
    <w:rsid w:val="00522148"/>
    <w:rsid w:val="0052409A"/>
    <w:rsid w:val="00526C53"/>
    <w:rsid w:val="00527B34"/>
    <w:rsid w:val="00531C3E"/>
    <w:rsid w:val="00534CED"/>
    <w:rsid w:val="0054030A"/>
    <w:rsid w:val="0054156D"/>
    <w:rsid w:val="00544991"/>
    <w:rsid w:val="0054737B"/>
    <w:rsid w:val="005607AE"/>
    <w:rsid w:val="00564042"/>
    <w:rsid w:val="00566E79"/>
    <w:rsid w:val="005765DC"/>
    <w:rsid w:val="00582129"/>
    <w:rsid w:val="00595C57"/>
    <w:rsid w:val="005A5F71"/>
    <w:rsid w:val="005B42C6"/>
    <w:rsid w:val="005C1B3B"/>
    <w:rsid w:val="005C377C"/>
    <w:rsid w:val="005D0C11"/>
    <w:rsid w:val="00600147"/>
    <w:rsid w:val="006023F0"/>
    <w:rsid w:val="00607E4B"/>
    <w:rsid w:val="00610A40"/>
    <w:rsid w:val="006136E2"/>
    <w:rsid w:val="00613E85"/>
    <w:rsid w:val="00627271"/>
    <w:rsid w:val="0062736C"/>
    <w:rsid w:val="006332D1"/>
    <w:rsid w:val="00635687"/>
    <w:rsid w:val="006406EC"/>
    <w:rsid w:val="00640CAF"/>
    <w:rsid w:val="0064570D"/>
    <w:rsid w:val="0065088E"/>
    <w:rsid w:val="00650D57"/>
    <w:rsid w:val="00654F40"/>
    <w:rsid w:val="006575E8"/>
    <w:rsid w:val="00671082"/>
    <w:rsid w:val="00671F29"/>
    <w:rsid w:val="00692A84"/>
    <w:rsid w:val="006B3C3A"/>
    <w:rsid w:val="006B4CEE"/>
    <w:rsid w:val="006C65CA"/>
    <w:rsid w:val="006D0A66"/>
    <w:rsid w:val="006D20A4"/>
    <w:rsid w:val="006E0857"/>
    <w:rsid w:val="006F03DB"/>
    <w:rsid w:val="006F2788"/>
    <w:rsid w:val="006F41D5"/>
    <w:rsid w:val="006F7417"/>
    <w:rsid w:val="006F7665"/>
    <w:rsid w:val="00702552"/>
    <w:rsid w:val="0070267E"/>
    <w:rsid w:val="00716E82"/>
    <w:rsid w:val="00720556"/>
    <w:rsid w:val="007336AD"/>
    <w:rsid w:val="007356A4"/>
    <w:rsid w:val="00740776"/>
    <w:rsid w:val="007458F3"/>
    <w:rsid w:val="0075335F"/>
    <w:rsid w:val="007564FB"/>
    <w:rsid w:val="00767B05"/>
    <w:rsid w:val="00773A32"/>
    <w:rsid w:val="007A3C03"/>
    <w:rsid w:val="007B5669"/>
    <w:rsid w:val="007C08B9"/>
    <w:rsid w:val="007C30D6"/>
    <w:rsid w:val="007C3862"/>
    <w:rsid w:val="007C6BA8"/>
    <w:rsid w:val="007C753C"/>
    <w:rsid w:val="007C7E98"/>
    <w:rsid w:val="007D0B60"/>
    <w:rsid w:val="007D294F"/>
    <w:rsid w:val="007D7033"/>
    <w:rsid w:val="007F02F0"/>
    <w:rsid w:val="007F059B"/>
    <w:rsid w:val="007F34C5"/>
    <w:rsid w:val="00822E74"/>
    <w:rsid w:val="008269C4"/>
    <w:rsid w:val="008272FB"/>
    <w:rsid w:val="008301C8"/>
    <w:rsid w:val="008406D2"/>
    <w:rsid w:val="0084639D"/>
    <w:rsid w:val="00852CC7"/>
    <w:rsid w:val="0085519E"/>
    <w:rsid w:val="00860862"/>
    <w:rsid w:val="00863A02"/>
    <w:rsid w:val="00863E0C"/>
    <w:rsid w:val="00871C60"/>
    <w:rsid w:val="00873700"/>
    <w:rsid w:val="008748D8"/>
    <w:rsid w:val="008920C0"/>
    <w:rsid w:val="00897689"/>
    <w:rsid w:val="00897C65"/>
    <w:rsid w:val="008A3C33"/>
    <w:rsid w:val="008C5C93"/>
    <w:rsid w:val="008D0DAA"/>
    <w:rsid w:val="008E7712"/>
    <w:rsid w:val="008F5280"/>
    <w:rsid w:val="008F7058"/>
    <w:rsid w:val="009005BC"/>
    <w:rsid w:val="00905A53"/>
    <w:rsid w:val="0091187C"/>
    <w:rsid w:val="00911B6D"/>
    <w:rsid w:val="009225F9"/>
    <w:rsid w:val="0093205C"/>
    <w:rsid w:val="00936CE0"/>
    <w:rsid w:val="00942AAD"/>
    <w:rsid w:val="00946C0F"/>
    <w:rsid w:val="00950845"/>
    <w:rsid w:val="00966DB5"/>
    <w:rsid w:val="00970956"/>
    <w:rsid w:val="00980454"/>
    <w:rsid w:val="00985586"/>
    <w:rsid w:val="0099645A"/>
    <w:rsid w:val="009A1B2C"/>
    <w:rsid w:val="009B38EC"/>
    <w:rsid w:val="009C11D5"/>
    <w:rsid w:val="009C6819"/>
    <w:rsid w:val="009C6F49"/>
    <w:rsid w:val="009D2E43"/>
    <w:rsid w:val="009D4904"/>
    <w:rsid w:val="009D4E03"/>
    <w:rsid w:val="009D51BA"/>
    <w:rsid w:val="009D6BFF"/>
    <w:rsid w:val="009D7841"/>
    <w:rsid w:val="009E3A2B"/>
    <w:rsid w:val="009E6A27"/>
    <w:rsid w:val="00A0235F"/>
    <w:rsid w:val="00A0682B"/>
    <w:rsid w:val="00A15AA7"/>
    <w:rsid w:val="00A24601"/>
    <w:rsid w:val="00A2698B"/>
    <w:rsid w:val="00A357E2"/>
    <w:rsid w:val="00A406A0"/>
    <w:rsid w:val="00A429D5"/>
    <w:rsid w:val="00A46A05"/>
    <w:rsid w:val="00A476C9"/>
    <w:rsid w:val="00A5361C"/>
    <w:rsid w:val="00A72AF3"/>
    <w:rsid w:val="00A75123"/>
    <w:rsid w:val="00A820BD"/>
    <w:rsid w:val="00A8255E"/>
    <w:rsid w:val="00A92782"/>
    <w:rsid w:val="00A95B46"/>
    <w:rsid w:val="00AB08AE"/>
    <w:rsid w:val="00AB21B1"/>
    <w:rsid w:val="00AB2963"/>
    <w:rsid w:val="00AC0E2E"/>
    <w:rsid w:val="00AD108F"/>
    <w:rsid w:val="00AD1FBE"/>
    <w:rsid w:val="00AD74AA"/>
    <w:rsid w:val="00AE05EE"/>
    <w:rsid w:val="00AF29FF"/>
    <w:rsid w:val="00B02C27"/>
    <w:rsid w:val="00B07075"/>
    <w:rsid w:val="00B26430"/>
    <w:rsid w:val="00B36AAB"/>
    <w:rsid w:val="00B37472"/>
    <w:rsid w:val="00B51514"/>
    <w:rsid w:val="00B5488F"/>
    <w:rsid w:val="00B615E3"/>
    <w:rsid w:val="00B667E0"/>
    <w:rsid w:val="00B8057C"/>
    <w:rsid w:val="00B84BE5"/>
    <w:rsid w:val="00B9605F"/>
    <w:rsid w:val="00B96204"/>
    <w:rsid w:val="00B97201"/>
    <w:rsid w:val="00BB733C"/>
    <w:rsid w:val="00BC535A"/>
    <w:rsid w:val="00BC7480"/>
    <w:rsid w:val="00BD6BA2"/>
    <w:rsid w:val="00BF1E72"/>
    <w:rsid w:val="00C00506"/>
    <w:rsid w:val="00C17F8A"/>
    <w:rsid w:val="00C230A3"/>
    <w:rsid w:val="00C34D34"/>
    <w:rsid w:val="00C34F6C"/>
    <w:rsid w:val="00C361B8"/>
    <w:rsid w:val="00C45BE5"/>
    <w:rsid w:val="00C55356"/>
    <w:rsid w:val="00C6028B"/>
    <w:rsid w:val="00C613DF"/>
    <w:rsid w:val="00C638BF"/>
    <w:rsid w:val="00C706D8"/>
    <w:rsid w:val="00C726F0"/>
    <w:rsid w:val="00C82D9D"/>
    <w:rsid w:val="00CA4FCF"/>
    <w:rsid w:val="00CA6AFA"/>
    <w:rsid w:val="00CD3F80"/>
    <w:rsid w:val="00CE0D86"/>
    <w:rsid w:val="00D048ED"/>
    <w:rsid w:val="00D06E90"/>
    <w:rsid w:val="00D1489B"/>
    <w:rsid w:val="00D25209"/>
    <w:rsid w:val="00D5259B"/>
    <w:rsid w:val="00D52D5F"/>
    <w:rsid w:val="00D63BC2"/>
    <w:rsid w:val="00D645EA"/>
    <w:rsid w:val="00D75974"/>
    <w:rsid w:val="00D77B75"/>
    <w:rsid w:val="00D86FD4"/>
    <w:rsid w:val="00D94804"/>
    <w:rsid w:val="00D96FE5"/>
    <w:rsid w:val="00DB516D"/>
    <w:rsid w:val="00DC2F6A"/>
    <w:rsid w:val="00DC3829"/>
    <w:rsid w:val="00DD1F71"/>
    <w:rsid w:val="00DE1444"/>
    <w:rsid w:val="00E01D1A"/>
    <w:rsid w:val="00E02037"/>
    <w:rsid w:val="00E02F0B"/>
    <w:rsid w:val="00E05033"/>
    <w:rsid w:val="00E06C31"/>
    <w:rsid w:val="00E23B99"/>
    <w:rsid w:val="00E2600B"/>
    <w:rsid w:val="00E31D9F"/>
    <w:rsid w:val="00E40155"/>
    <w:rsid w:val="00E40546"/>
    <w:rsid w:val="00E41AAC"/>
    <w:rsid w:val="00E41E1E"/>
    <w:rsid w:val="00E47C32"/>
    <w:rsid w:val="00E5227E"/>
    <w:rsid w:val="00E64826"/>
    <w:rsid w:val="00E66644"/>
    <w:rsid w:val="00E67A53"/>
    <w:rsid w:val="00E85F9C"/>
    <w:rsid w:val="00E87E82"/>
    <w:rsid w:val="00EA00F0"/>
    <w:rsid w:val="00EA58A7"/>
    <w:rsid w:val="00EC7BEC"/>
    <w:rsid w:val="00ED064D"/>
    <w:rsid w:val="00ED0D64"/>
    <w:rsid w:val="00ED1065"/>
    <w:rsid w:val="00ED19A3"/>
    <w:rsid w:val="00EE48D0"/>
    <w:rsid w:val="00EF1251"/>
    <w:rsid w:val="00F11389"/>
    <w:rsid w:val="00F161A4"/>
    <w:rsid w:val="00F216B6"/>
    <w:rsid w:val="00F21934"/>
    <w:rsid w:val="00F26E4E"/>
    <w:rsid w:val="00F33DC6"/>
    <w:rsid w:val="00F47B07"/>
    <w:rsid w:val="00F47BD3"/>
    <w:rsid w:val="00F606A6"/>
    <w:rsid w:val="00F722EE"/>
    <w:rsid w:val="00F75170"/>
    <w:rsid w:val="00F759EF"/>
    <w:rsid w:val="00F80318"/>
    <w:rsid w:val="00F82E38"/>
    <w:rsid w:val="00F8450B"/>
    <w:rsid w:val="00F84881"/>
    <w:rsid w:val="00F8488C"/>
    <w:rsid w:val="00F852DA"/>
    <w:rsid w:val="00F85C03"/>
    <w:rsid w:val="00F878A6"/>
    <w:rsid w:val="00FA211B"/>
    <w:rsid w:val="00FA71FF"/>
    <w:rsid w:val="00FB137D"/>
    <w:rsid w:val="00FB1BFD"/>
    <w:rsid w:val="00FC2399"/>
    <w:rsid w:val="00FC241D"/>
    <w:rsid w:val="00FD04D9"/>
    <w:rsid w:val="00FD4B64"/>
    <w:rsid w:val="00FD50ED"/>
    <w:rsid w:val="00FD752A"/>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5ECBB"/>
  <w15:chartTrackingRefBased/>
  <w15:docId w15:val="{D2650D8B-28C7-4BE7-AB36-BB5C7A2E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F125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D645EA"/>
    <w:pPr>
      <w:spacing w:before="480" w:beforeAutospacing="0" w:after="280"/>
    </w:pPr>
    <w:rPr>
      <w:color w:val="000000" w:themeColor="text1"/>
      <w:sz w:val="56"/>
    </w:rPr>
  </w:style>
  <w:style w:type="character" w:customStyle="1" w:styleId="TitleChar">
    <w:name w:val="Title Char"/>
    <w:basedOn w:val="DefaultParagraphFont"/>
    <w:link w:val="Title"/>
    <w:uiPriority w:val="10"/>
    <w:rsid w:val="00D645EA"/>
    <w:rPr>
      <w:rFonts w:asciiTheme="majorHAnsi" w:eastAsia="Times New Roman" w:hAnsiTheme="majorHAnsi" w:cs="Times New Roman"/>
      <w:b/>
      <w:bCs/>
      <w:color w:val="000000" w:themeColor="text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93205C"/>
    <w:pPr>
      <w:spacing w:before="200" w:after="160"/>
    </w:pPr>
    <w:rPr>
      <w:iCs/>
      <w:sz w:val="28"/>
    </w:rPr>
  </w:style>
  <w:style w:type="character" w:customStyle="1" w:styleId="QuoteChar">
    <w:name w:val="Quote Char"/>
    <w:aliases w:val="Introduction / Quote Char"/>
    <w:basedOn w:val="DefaultParagraphFont"/>
    <w:link w:val="Quote"/>
    <w:uiPriority w:val="29"/>
    <w:rsid w:val="0093205C"/>
    <w:rPr>
      <w:iCs/>
      <w:color w:val="000000" w:themeColor="text1"/>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6332D1"/>
    <w:rPr>
      <w:color w:val="612467" w:themeColor="accent2"/>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6332D1"/>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108" w:type="dxa"/>
      </w:tcMar>
    </w:tcPr>
    <w:tblStylePr w:type="firstRow">
      <w:pPr>
        <w:jc w:val="left"/>
      </w:pPr>
      <w:rPr>
        <w:rFonts w:asciiTheme="majorHAnsi" w:hAnsiTheme="majorHAnsi"/>
        <w:color w:val="FFFFFF" w:themeColor="background1"/>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D645EA"/>
    <w:pPr>
      <w:spacing w:after="360"/>
      <w:outlineLvl w:val="9"/>
    </w:pPr>
    <w:rPr>
      <w:color w:val="000000" w:themeColor="text1"/>
      <w:sz w:val="36"/>
    </w:rPr>
  </w:style>
  <w:style w:type="character" w:customStyle="1" w:styleId="SubtitleChar">
    <w:name w:val="Subtitle Char"/>
    <w:basedOn w:val="DefaultParagraphFont"/>
    <w:link w:val="Subtitle"/>
    <w:uiPriority w:val="11"/>
    <w:rsid w:val="00D645EA"/>
    <w:rPr>
      <w:rFonts w:asciiTheme="majorHAnsi" w:eastAsiaTheme="majorEastAsia" w:hAnsiTheme="majorHAnsi" w:cstheme="majorBidi"/>
      <w:color w:val="000000" w:themeColor="text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qFormat/>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6057"/>
    <w:rPr>
      <w:rFonts w:ascii="Arial" w:hAnsi="Arial"/>
      <w:spacing w:val="7"/>
      <w:sz w:val="22"/>
      <w:szCs w:val="16"/>
    </w:rPr>
  </w:style>
  <w:style w:type="character" w:styleId="FootnoteReference">
    <w:name w:val="footnote reference"/>
    <w:basedOn w:val="DefaultParagraphFont"/>
    <w:uiPriority w:val="99"/>
    <w:semiHidden/>
    <w:unhideWhenUsed/>
    <w:rsid w:val="00175D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ty@essex.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ty@essex.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sex.ac.uk/-/media/documents/directories/health-and-safety/bulletins/2025/hsbulletin-dse_2025.pdf" TargetMode="External"/><Relationship Id="rId4" Type="http://schemas.openxmlformats.org/officeDocument/2006/relationships/settings" Target="settings.xml"/><Relationship Id="rId9" Type="http://schemas.openxmlformats.org/officeDocument/2006/relationships/hyperlink" Target="mailto:safety@essex.ac.u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sp.essex.ac.uk/committees/rmg/Operational%20Risk%20Register/Forms/AllItems.aspx" TargetMode="External"/><Relationship Id="rId1" Type="http://schemas.openxmlformats.org/officeDocument/2006/relationships/hyperlink" Target="https://www1.essex.ac.uk/health-safety/policies/documents/managing-hs-code-practi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letcd\Downloads\standard-accessible-branded-template%20(5).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 (5)</Template>
  <TotalTime>69</TotalTime>
  <Pages>4</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4480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Fletcher, Abigail</dc:creator>
  <cp:keywords/>
  <dc:description/>
  <cp:lastModifiedBy>Fletcher, Abigail</cp:lastModifiedBy>
  <cp:revision>54</cp:revision>
  <cp:lastPrinted>2021-05-04T15:09:00Z</cp:lastPrinted>
  <dcterms:created xsi:type="dcterms:W3CDTF">2026-01-29T13:57:00Z</dcterms:created>
  <dcterms:modified xsi:type="dcterms:W3CDTF">2026-01-29T15:13:00Z</dcterms:modified>
  <cp:category/>
</cp:coreProperties>
</file>