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ECF0F1"/>
        <w:tblCellMar>
          <w:left w:w="0" w:type="dxa"/>
          <w:right w:w="0" w:type="dxa"/>
        </w:tblCellMar>
        <w:tblLook w:val="04A0" w:firstRow="1" w:lastRow="0" w:firstColumn="1" w:lastColumn="0" w:noHBand="0" w:noVBand="1"/>
      </w:tblPr>
      <w:tblGrid>
        <w:gridCol w:w="9026"/>
      </w:tblGrid>
      <w:tr w:rsidR="00CE2730" w:rsidTr="00CE2730">
        <w:trPr>
          <w:tblCellSpacing w:w="0" w:type="dxa"/>
        </w:trPr>
        <w:tc>
          <w:tcPr>
            <w:tcW w:w="0" w:type="auto"/>
            <w:shd w:val="clear" w:color="auto" w:fill="ECF0F1"/>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E2730">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E2730">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19"/>
                          <w:gridCol w:w="161"/>
                          <w:gridCol w:w="4420"/>
                        </w:tblGrid>
                        <w:tr w:rsidR="00CE2730">
                          <w:trPr>
                            <w:trHeight w:val="150"/>
                            <w:tblCellSpacing w:w="0" w:type="dxa"/>
                            <w:jc w:val="center"/>
                          </w:trPr>
                          <w:tc>
                            <w:tcPr>
                              <w:tcW w:w="412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119"/>
                              </w:tblGrid>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w:hAnsi="Arial" w:cs="Arial"/>
                                        <w:color w:val="000000"/>
                                        <w:sz w:val="18"/>
                                        <w:szCs w:val="18"/>
                                      </w:rPr>
                                      <w:t>Welcome to the September staff newsletter</w:t>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t> </w:t>
                              </w:r>
                            </w:p>
                          </w:tc>
                          <w:tc>
                            <w:tcPr>
                              <w:tcW w:w="412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120"/>
                              </w:tblGrid>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jc w:val="right"/>
                                      <w:rPr>
                                        <w:rFonts w:ascii="Arial" w:hAnsi="Arial" w:cs="Arial"/>
                                        <w:color w:val="000000"/>
                                        <w:sz w:val="21"/>
                                        <w:szCs w:val="21"/>
                                      </w:rPr>
                                    </w:pPr>
                                    <w:hyperlink r:id="rId4" w:tgtFrame="_blank" w:history="1">
                                      <w:r>
                                        <w:rPr>
                                          <w:rStyle w:val="Hyperlink"/>
                                          <w:rFonts w:ascii="Arial" w:hAnsi="Arial" w:cs="Arial"/>
                                          <w:color w:val="622567"/>
                                          <w:sz w:val="18"/>
                                          <w:szCs w:val="18"/>
                                          <w:bdr w:val="none" w:sz="0" w:space="0" w:color="auto" w:frame="1"/>
                                        </w:rPr>
                                        <w:t>View in browser</w:t>
                                      </w:r>
                                    </w:hyperlink>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rsidTr="00CE2730">
        <w:trPr>
          <w:tblCellSpacing w:w="0" w:type="dxa"/>
        </w:trPr>
        <w:tc>
          <w:tcPr>
            <w:tcW w:w="0" w:type="auto"/>
            <w:shd w:val="clear" w:color="auto" w:fill="ECF0F1"/>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CE2730">
              <w:trPr>
                <w:tblCellSpacing w:w="0" w:type="dxa"/>
                <w:jc w:val="center"/>
              </w:trPr>
              <w:tc>
                <w:tcPr>
                  <w:tcW w:w="0" w:type="auto"/>
                  <w:shd w:val="clear" w:color="auto" w:fill="FFFFFF"/>
                  <w:tcMar>
                    <w:top w:w="0" w:type="dxa"/>
                    <w:left w:w="150" w:type="dxa"/>
                    <w:bottom w:w="0"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35"/>
                          <w:gridCol w:w="155"/>
                          <w:gridCol w:w="4110"/>
                        </w:tblGrid>
                        <w:tr w:rsidR="00CE2730">
                          <w:trPr>
                            <w:trHeight w:val="150"/>
                            <w:tblCellSpacing w:w="0" w:type="dxa"/>
                            <w:jc w:val="center"/>
                          </w:trPr>
                          <w:tc>
                            <w:tcPr>
                              <w:tcW w:w="3975" w:type="dxa"/>
                              <w:tcMar>
                                <w:top w:w="150" w:type="dxa"/>
                                <w:left w:w="150" w:type="dxa"/>
                                <w:bottom w:w="0"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4135"/>
                              </w:tblGrid>
                              <w:tr w:rsidR="00CE2730">
                                <w:trPr>
                                  <w:tblCellSpacing w:w="0" w:type="dxa"/>
                                  <w:jc w:val="center"/>
                                </w:trPr>
                                <w:tc>
                                  <w:tcPr>
                                    <w:tcW w:w="0" w:type="auto"/>
                                    <w:hideMark/>
                                  </w:tcPr>
                                  <w:p w:rsidR="00CE2730" w:rsidRDefault="00CE2730">
                                    <w:pPr>
                                      <w:jc w:val="center"/>
                                      <w:rPr>
                                        <w:rFonts w:eastAsia="Times New Roman"/>
                                      </w:rPr>
                                    </w:pPr>
                                    <w:r>
                                      <w:rPr>
                                        <w:rFonts w:eastAsia="Times New Roman"/>
                                        <w:noProof/>
                                      </w:rPr>
                                      <w:drawing>
                                        <wp:inline distT="0" distB="0" distL="0" distR="0">
                                          <wp:extent cx="2524125" cy="1009650"/>
                                          <wp:effectExtent l="0" t="0" r="9525" b="0"/>
                                          <wp:docPr id="19" name="Picture 19" descr="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4125" cy="1009650"/>
                                                  </a:xfrm>
                                                  <a:prstGeom prst="rect">
                                                    <a:avLst/>
                                                  </a:prstGeom>
                                                  <a:noFill/>
                                                  <a:ln>
                                                    <a:noFill/>
                                                  </a:ln>
                                                </pic:spPr>
                                              </pic:pic>
                                            </a:graphicData>
                                          </a:graphic>
                                        </wp:inline>
                                      </w:drawing>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t> </w:t>
                              </w:r>
                            </w:p>
                          </w:tc>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10"/>
                              </w:tblGrid>
                              <w:tr w:rsidR="00CE2730">
                                <w:trPr>
                                  <w:tblCellSpacing w:w="0" w:type="dxa"/>
                                  <w:jc w:val="center"/>
                                </w:trPr>
                                <w:tc>
                                  <w:tcPr>
                                    <w:tcW w:w="0" w:type="auto"/>
                                    <w:tcMar>
                                      <w:top w:w="225" w:type="dxa"/>
                                      <w:left w:w="0" w:type="dxa"/>
                                      <w:bottom w:w="150" w:type="dxa"/>
                                      <w:right w:w="0" w:type="dxa"/>
                                    </w:tcMar>
                                    <w:hideMark/>
                                  </w:tcPr>
                                  <w:p w:rsidR="00CE2730" w:rsidRDefault="00CE2730">
                                    <w:pPr>
                                      <w:pStyle w:val="NormalWeb"/>
                                      <w:spacing w:before="0" w:beforeAutospacing="0" w:after="0" w:afterAutospacing="0" w:line="360" w:lineRule="auto"/>
                                      <w:jc w:val="right"/>
                                      <w:rPr>
                                        <w:rFonts w:ascii="Arial" w:hAnsi="Arial" w:cs="Arial"/>
                                        <w:color w:val="000000"/>
                                        <w:sz w:val="21"/>
                                        <w:szCs w:val="21"/>
                                      </w:rPr>
                                    </w:pPr>
                                    <w:r>
                                      <w:rPr>
                                        <w:rFonts w:ascii="Arial Black" w:hAnsi="Arial Black" w:cs="Arial"/>
                                        <w:b/>
                                        <w:bCs/>
                                        <w:color w:val="000000"/>
                                      </w:rPr>
                                      <w:t>NEWSLETTER</w:t>
                                    </w:r>
                                  </w:p>
                                  <w:p w:rsidR="00CE2730" w:rsidRDefault="00CE2730">
                                    <w:pPr>
                                      <w:pStyle w:val="NormalWeb"/>
                                      <w:spacing w:before="0" w:beforeAutospacing="0" w:after="0" w:afterAutospacing="0" w:line="360" w:lineRule="auto"/>
                                      <w:jc w:val="right"/>
                                      <w:rPr>
                                        <w:rFonts w:ascii="Arial" w:hAnsi="Arial" w:cs="Arial"/>
                                        <w:color w:val="000000"/>
                                        <w:sz w:val="21"/>
                                        <w:szCs w:val="21"/>
                                      </w:rPr>
                                    </w:pPr>
                                    <w:r>
                                      <w:rPr>
                                        <w:rFonts w:ascii="Arial Black" w:hAnsi="Arial Black" w:cs="Arial"/>
                                        <w:b/>
                                        <w:bCs/>
                                        <w:color w:val="000000"/>
                                      </w:rPr>
                                      <w:t>September 2019</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rsidTr="00CE2730">
        <w:trPr>
          <w:tblCellSpacing w:w="0" w:type="dxa"/>
        </w:trPr>
        <w:tc>
          <w:tcPr>
            <w:tcW w:w="0" w:type="auto"/>
            <w:shd w:val="clear" w:color="auto" w:fill="ECF0F1"/>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CE2730">
              <w:trPr>
                <w:tblCellSpacing w:w="0" w:type="dxa"/>
                <w:jc w:val="center"/>
              </w:trPr>
              <w:tc>
                <w:tcPr>
                  <w:tcW w:w="0" w:type="auto"/>
                  <w:shd w:val="clear" w:color="auto" w:fill="FFFFFF"/>
                  <w:tcMar>
                    <w:top w:w="150" w:type="dxa"/>
                    <w:left w:w="150" w:type="dxa"/>
                    <w:bottom w:w="75"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Black" w:hAnsi="Arial Black" w:cs="Arial"/>
                                        <w:b/>
                                        <w:bCs/>
                                        <w:color w:val="000000"/>
                                        <w:u w:val="single"/>
                                      </w:rPr>
                                      <w:t>Welcome from Chris Oldham</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drawing>
                                        <wp:inline distT="0" distB="0" distL="0" distR="0">
                                          <wp:extent cx="5334000" cy="3457575"/>
                                          <wp:effectExtent l="0" t="0" r="0" b="9525"/>
                                          <wp:docPr id="18" name="Picture 18" descr="Breakfast club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akfast club d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0" cy="3457575"/>
                                                  </a:xfrm>
                                                  <a:prstGeom prst="rect">
                                                    <a:avLst/>
                                                  </a:prstGeom>
                                                  <a:noFill/>
                                                  <a:ln>
                                                    <a:noFill/>
                                                  </a:ln>
                                                </pic:spPr>
                                              </pic:pic>
                                            </a:graphicData>
                                          </a:graphic>
                                        </wp:inline>
                                      </w:drawing>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10"/>
                          <w:gridCol w:w="155"/>
                          <w:gridCol w:w="4435"/>
                        </w:tblGrid>
                        <w:tr w:rsidR="00CE2730">
                          <w:trPr>
                            <w:trHeight w:val="150"/>
                            <w:tblCellSpacing w:w="0" w:type="dxa"/>
                            <w:jc w:val="center"/>
                          </w:trPr>
                          <w:tc>
                            <w:tcPr>
                              <w:tcW w:w="3975"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10"/>
                              </w:tblGrid>
                              <w:tr w:rsidR="00CE2730">
                                <w:trPr>
                                  <w:tblCellSpacing w:w="0" w:type="dxa"/>
                                  <w:jc w:val="center"/>
                                </w:trPr>
                                <w:tc>
                                  <w:tcPr>
                                    <w:tcW w:w="0" w:type="auto"/>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September has swiftly arrived and the academic year will soon be upon us. This period is arguably our busiest time of year despite there being less people on campus. I know all staff in Estates and Campus Services take this opportunity to make great leaps in the progression of works and services in readiness for the start of the new term. Thank you for all your continued hard work and dedication.</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I would also like to thank everyone for attending the Estates and Campus </w:t>
                                    </w:r>
                                    <w:r>
                                      <w:rPr>
                                        <w:rFonts w:ascii="Arial" w:hAnsi="Arial" w:cs="Arial"/>
                                        <w:color w:val="000000"/>
                                        <w:sz w:val="21"/>
                                        <w:szCs w:val="21"/>
                                      </w:rPr>
                                      <w:lastRenderedPageBreak/>
                                      <w:t>Services Breakfast Club that took place on Wednesday 4 September in The Hex. Another great turn out of staff across the board!</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Deputy Director of Services, Linda McCanna-Doyle, gave an excellent presentation on the business areas within her remit and the connections we create across the section. The group activity really illustrated how we work and support each other in Estates and Campus Services.  </w:t>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lastRenderedPageBreak/>
                                <w:t> </w:t>
                              </w:r>
                            </w:p>
                          </w:tc>
                          <w:tc>
                            <w:tcPr>
                              <w:tcW w:w="3975"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135"/>
                              </w:tblGrid>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drawing>
                                        <wp:inline distT="0" distB="0" distL="0" distR="0">
                                          <wp:extent cx="2524125" cy="1609725"/>
                                          <wp:effectExtent l="0" t="0" r="9525" b="9525"/>
                                          <wp:docPr id="17" name="Picture 17" descr="Breakfast club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kfast club leafl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1609725"/>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Finally, the balls of wool used in the activity will be donated to Essex Knitters and Stitchers who knit items for Essex based charities. These include hats and blankets for neonatal wards.</w:t>
                                    </w:r>
                                  </w:p>
                                </w:tc>
                              </w:tr>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lastRenderedPageBreak/>
                                      <w:drawing>
                                        <wp:inline distT="0" distB="0" distL="0" distR="0">
                                          <wp:extent cx="2524125" cy="1495425"/>
                                          <wp:effectExtent l="0" t="0" r="9525" b="9525"/>
                                          <wp:docPr id="16" name="Picture 16" descr="Speaker at breakfast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aker at breakfast clu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495425"/>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Head to the</w:t>
                                    </w:r>
                                    <w:r>
                                      <w:rPr>
                                        <w:rFonts w:ascii="Arial" w:hAnsi="Arial" w:cs="Arial"/>
                                        <w:color w:val="008080"/>
                                        <w:sz w:val="21"/>
                                        <w:szCs w:val="21"/>
                                      </w:rPr>
                                      <w:t xml:space="preserve"> </w:t>
                                    </w:r>
                                    <w:hyperlink r:id="rId9" w:history="1">
                                      <w:r>
                                        <w:rPr>
                                          <w:rStyle w:val="Hyperlink"/>
                                          <w:rFonts w:ascii="Arial" w:hAnsi="Arial" w:cs="Arial"/>
                                          <w:b/>
                                          <w:bCs/>
                                          <w:color w:val="008080"/>
                                          <w:sz w:val="21"/>
                                          <w:szCs w:val="21"/>
                                          <w:bdr w:val="none" w:sz="0" w:space="0" w:color="auto" w:frame="1"/>
                                        </w:rPr>
                                        <w:t>homepage</w:t>
                                      </w:r>
                                    </w:hyperlink>
                                    <w:r>
                                      <w:rPr>
                                        <w:rFonts w:ascii="Arial" w:hAnsi="Arial" w:cs="Arial"/>
                                        <w:color w:val="000000"/>
                                        <w:sz w:val="21"/>
                                        <w:szCs w:val="21"/>
                                      </w:rPr>
                                      <w:t xml:space="preserve"> for more information on Estates and Campus Services teams as well as the latest news and monthly bulletin.</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rsidTr="00CE2730">
        <w:trPr>
          <w:tblCellSpacing w:w="0" w:type="dxa"/>
        </w:trPr>
        <w:tc>
          <w:tcPr>
            <w:tcW w:w="0" w:type="auto"/>
            <w:shd w:val="clear" w:color="auto" w:fill="ECF0F1"/>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CE2730">
              <w:trPr>
                <w:tblCellSpacing w:w="0" w:type="dxa"/>
                <w:jc w:val="center"/>
              </w:trPr>
              <w:tc>
                <w:tcPr>
                  <w:tcW w:w="0" w:type="auto"/>
                  <w:shd w:val="clear" w:color="auto" w:fill="FFFFFF"/>
                  <w:tcMar>
                    <w:top w:w="0" w:type="dxa"/>
                    <w:left w:w="150" w:type="dxa"/>
                    <w:bottom w:w="0"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lastRenderedPageBreak/>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hideMark/>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Black" w:hAnsi="Arial Black" w:cs="Arial"/>
                                        <w:b/>
                                        <w:bCs/>
                                        <w:color w:val="000000"/>
                                        <w:u w:val="single"/>
                                      </w:rPr>
                                      <w:t xml:space="preserve">We will, we will rock you! ...At the </w:t>
                                    </w:r>
                                    <w:proofErr w:type="spellStart"/>
                                    <w:r>
                                      <w:rPr>
                                        <w:rFonts w:ascii="Arial Black" w:hAnsi="Arial Black" w:cs="Arial"/>
                                        <w:b/>
                                        <w:bCs/>
                                        <w:color w:val="000000"/>
                                        <w:u w:val="single"/>
                                      </w:rPr>
                                      <w:t>Bohemiam</w:t>
                                    </w:r>
                                    <w:proofErr w:type="spellEnd"/>
                                    <w:r>
                                      <w:rPr>
                                        <w:rFonts w:ascii="Arial Black" w:hAnsi="Arial Black" w:cs="Arial"/>
                                        <w:b/>
                                        <w:bCs/>
                                        <w:color w:val="000000"/>
                                        <w:u w:val="single"/>
                                      </w:rPr>
                                      <w:t xml:space="preserve"> Rhapsody outdoor cinema screening</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10"/>
                          <w:gridCol w:w="155"/>
                          <w:gridCol w:w="4435"/>
                        </w:tblGrid>
                        <w:tr w:rsidR="00CE2730">
                          <w:trPr>
                            <w:trHeight w:val="150"/>
                            <w:tblCellSpacing w:w="0" w:type="dxa"/>
                            <w:jc w:val="center"/>
                          </w:trPr>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10"/>
                              </w:tblGrid>
                              <w:tr w:rsidR="00CE2730">
                                <w:trPr>
                                  <w:tblCellSpacing w:w="0" w:type="dxa"/>
                                  <w:jc w:val="center"/>
                                </w:trPr>
                                <w:tc>
                                  <w:tcPr>
                                    <w:tcW w:w="0" w:type="auto"/>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Bring somebody to love and enjoy a foot-stomping celebration of Queen with our outdoor screening of Bohemian Rhapsody on 12 September at </w:t>
                                    </w:r>
                                    <w:hyperlink r:id="rId10" w:history="1">
                                      <w:r>
                                        <w:rPr>
                                          <w:rStyle w:val="Hyperlink"/>
                                          <w:rFonts w:ascii="Arial" w:hAnsi="Arial" w:cs="Arial"/>
                                          <w:b/>
                                          <w:bCs/>
                                          <w:color w:val="008080"/>
                                          <w:sz w:val="21"/>
                                          <w:szCs w:val="21"/>
                                          <w:bdr w:val="none" w:sz="0" w:space="0" w:color="auto" w:frame="1"/>
                                        </w:rPr>
                                        <w:t>Wivenhoe House Hotel</w:t>
                                      </w:r>
                                    </w:hyperlink>
                                    <w:r>
                                      <w:rPr>
                                        <w:rFonts w:ascii="Arial" w:hAnsi="Arial" w:cs="Arial"/>
                                        <w:color w:val="000000"/>
                                        <w:sz w:val="21"/>
                                        <w:szCs w:val="21"/>
                                      </w:rPr>
                                      <w:t>. </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Gates open at 6pm with the film running from 7pm until 9.15pm. </w:t>
                                    </w:r>
                                    <w:hyperlink r:id="rId11" w:history="1">
                                      <w:r>
                                        <w:rPr>
                                          <w:rStyle w:val="Hyperlink"/>
                                          <w:rFonts w:ascii="Arial" w:hAnsi="Arial" w:cs="Arial"/>
                                          <w:b/>
                                          <w:bCs/>
                                          <w:color w:val="008080"/>
                                          <w:sz w:val="21"/>
                                          <w:szCs w:val="21"/>
                                          <w:bdr w:val="none" w:sz="0" w:space="0" w:color="auto" w:frame="1"/>
                                        </w:rPr>
                                        <w:t>Tickets</w:t>
                                      </w:r>
                                    </w:hyperlink>
                                    <w:r>
                                      <w:rPr>
                                        <w:rFonts w:ascii="Arial" w:hAnsi="Arial" w:cs="Arial"/>
                                        <w:color w:val="000000"/>
                                        <w:sz w:val="21"/>
                                        <w:szCs w:val="21"/>
                                      </w:rPr>
                                      <w:t xml:space="preserve"> are £12 per adult and £9 per child (under 12 years) or you can upgrade to a VIP ticket for only £20. VIP ticket holders will have seating on the terrace with blankets and table service.</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Don’t stop me now because for an additional £25 you can book a three course set menu at the </w:t>
                                    </w:r>
                                    <w:hyperlink r:id="rId12" w:history="1">
                                      <w:r>
                                        <w:rPr>
                                          <w:rStyle w:val="Hyperlink"/>
                                          <w:rFonts w:ascii="Arial" w:hAnsi="Arial" w:cs="Arial"/>
                                          <w:b/>
                                          <w:bCs/>
                                          <w:color w:val="008080"/>
                                          <w:sz w:val="21"/>
                                          <w:szCs w:val="21"/>
                                          <w:bdr w:val="none" w:sz="0" w:space="0" w:color="auto" w:frame="1"/>
                                        </w:rPr>
                                        <w:t>Brasserie</w:t>
                                      </w:r>
                                    </w:hyperlink>
                                    <w:r>
                                      <w:rPr>
                                        <w:rFonts w:ascii="Arial" w:hAnsi="Arial" w:cs="Arial"/>
                                        <w:color w:val="000000"/>
                                        <w:sz w:val="21"/>
                                        <w:szCs w:val="21"/>
                                      </w:rPr>
                                      <w:t>.</w:t>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t> </w:t>
                              </w:r>
                            </w:p>
                          </w:tc>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135"/>
                              </w:tblGrid>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drawing>
                                        <wp:inline distT="0" distB="0" distL="0" distR="0">
                                          <wp:extent cx="2524125" cy="1485900"/>
                                          <wp:effectExtent l="0" t="0" r="9525" b="0"/>
                                          <wp:docPr id="15" name="Picture 15" descr="Bohemian rhapsody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hemian rhapsody eve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1485900"/>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t>We kindly ask that no food or drink is to be brought onto the premises as vendors will be present. You are more than welcome to bring chairs and blankets to sit on.</w:t>
                                    </w:r>
                                  </w:p>
                                  <w:p w:rsidR="00CE2730" w:rsidRDefault="00CE2730">
                                    <w:pPr>
                                      <w:pStyle w:val="NormalWeb"/>
                                      <w:spacing w:before="0" w:beforeAutospacing="0" w:after="0" w:afterAutospacing="0" w:line="360" w:lineRule="auto"/>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Don’t be another one who bites the dust and let this event flash you by. Get your tickets for the </w:t>
                                    </w:r>
                                    <w:hyperlink r:id="rId14" w:history="1">
                                      <w:r>
                                        <w:rPr>
                                          <w:rStyle w:val="Hyperlink"/>
                                          <w:rFonts w:ascii="Arial" w:hAnsi="Arial" w:cs="Arial"/>
                                          <w:b/>
                                          <w:bCs/>
                                          <w:color w:val="008080"/>
                                          <w:sz w:val="21"/>
                                          <w:szCs w:val="21"/>
                                          <w:bdr w:val="none" w:sz="0" w:space="0" w:color="auto" w:frame="1"/>
                                        </w:rPr>
                                        <w:t>screening</w:t>
                                      </w:r>
                                    </w:hyperlink>
                                    <w:r>
                                      <w:rPr>
                                        <w:rFonts w:ascii="Arial" w:hAnsi="Arial" w:cs="Arial"/>
                                        <w:color w:val="000000"/>
                                        <w:sz w:val="21"/>
                                        <w:szCs w:val="21"/>
                                      </w:rPr>
                                      <w:t xml:space="preserve"> and the </w:t>
                                    </w:r>
                                    <w:hyperlink r:id="rId15" w:history="1">
                                      <w:r>
                                        <w:rPr>
                                          <w:rStyle w:val="Hyperlink"/>
                                          <w:rFonts w:ascii="Arial" w:hAnsi="Arial" w:cs="Arial"/>
                                          <w:b/>
                                          <w:bCs/>
                                          <w:color w:val="008080"/>
                                          <w:sz w:val="21"/>
                                          <w:szCs w:val="21"/>
                                          <w:bdr w:val="none" w:sz="0" w:space="0" w:color="auto" w:frame="1"/>
                                        </w:rPr>
                                        <w:t>pre-screening meal</w:t>
                                      </w:r>
                                    </w:hyperlink>
                                    <w:r>
                                      <w:rPr>
                                        <w:rFonts w:ascii="Arial" w:hAnsi="Arial" w:cs="Arial"/>
                                        <w:color w:val="000000"/>
                                        <w:sz w:val="21"/>
                                        <w:szCs w:val="21"/>
                                      </w:rPr>
                                      <w:t xml:space="preserve"> here.</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rsidTr="00CE2730">
        <w:trPr>
          <w:tblCellSpacing w:w="0" w:type="dxa"/>
        </w:trPr>
        <w:tc>
          <w:tcPr>
            <w:tcW w:w="0" w:type="auto"/>
            <w:shd w:val="clear" w:color="auto" w:fill="ECF0F1"/>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CE2730">
              <w:trPr>
                <w:tblCellSpacing w:w="0" w:type="dxa"/>
                <w:jc w:val="center"/>
              </w:trPr>
              <w:tc>
                <w:tcPr>
                  <w:tcW w:w="0" w:type="auto"/>
                  <w:shd w:val="clear" w:color="auto" w:fill="FFFFFF"/>
                  <w:tcMar>
                    <w:top w:w="0" w:type="dxa"/>
                    <w:left w:w="150" w:type="dxa"/>
                    <w:bottom w:w="0"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550" w:type="dxa"/>
                              <w:tcMar>
                                <w:top w:w="0" w:type="dxa"/>
                                <w:left w:w="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CE2730">
                                <w:trPr>
                                  <w:tblCellSpacing w:w="0" w:type="dxa"/>
                                  <w:jc w:val="center"/>
                                </w:trPr>
                                <w:tc>
                                  <w:tcPr>
                                    <w:tcW w:w="0" w:type="auto"/>
                                    <w:tcMar>
                                      <w:top w:w="0" w:type="dxa"/>
                                      <w:left w:w="150" w:type="dxa"/>
                                      <w:bottom w:w="0" w:type="dxa"/>
                                      <w:right w:w="0" w:type="dxa"/>
                                    </w:tcMar>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Black" w:hAnsi="Arial Black" w:cs="Arial"/>
                                        <w:b/>
                                        <w:bCs/>
                                        <w:color w:val="000000"/>
                                        <w:u w:val="single"/>
                                      </w:rPr>
                                      <w:t>Get ready for the Essex Sport Family Open Day this Saturday</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261"/>
                          <w:gridCol w:w="149"/>
                          <w:gridCol w:w="4290"/>
                        </w:tblGrid>
                        <w:tr w:rsidR="00CE2730">
                          <w:trPr>
                            <w:trHeight w:val="150"/>
                            <w:tblCellSpacing w:w="0" w:type="dxa"/>
                            <w:jc w:val="center"/>
                          </w:trPr>
                          <w:tc>
                            <w:tcPr>
                              <w:tcW w:w="4275" w:type="dxa"/>
                              <w:tcMar>
                                <w:top w:w="15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261"/>
                              </w:tblGrid>
                              <w:tr w:rsidR="00CE2730">
                                <w:trPr>
                                  <w:tblCellSpacing w:w="0" w:type="dxa"/>
                                  <w:jc w:val="center"/>
                                </w:trPr>
                                <w:tc>
                                  <w:tcPr>
                                    <w:tcW w:w="0" w:type="auto"/>
                                    <w:tcMar>
                                      <w:top w:w="0" w:type="dxa"/>
                                      <w:left w:w="150" w:type="dxa"/>
                                      <w:bottom w:w="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lastRenderedPageBreak/>
                                      <w:t xml:space="preserve">Our first </w:t>
                                    </w:r>
                                    <w:hyperlink r:id="rId16" w:history="1">
                                      <w:r>
                                        <w:rPr>
                                          <w:rStyle w:val="Hyperlink"/>
                                          <w:rFonts w:ascii="Arial" w:hAnsi="Arial" w:cs="Arial"/>
                                          <w:b/>
                                          <w:bCs/>
                                          <w:color w:val="008080"/>
                                          <w:sz w:val="21"/>
                                          <w:szCs w:val="21"/>
                                          <w:bdr w:val="none" w:sz="0" w:space="0" w:color="auto" w:frame="1"/>
                                        </w:rPr>
                                        <w:t>Family Open Day</w:t>
                                      </w:r>
                                    </w:hyperlink>
                                    <w:r>
                                      <w:rPr>
                                        <w:rFonts w:ascii="Arial" w:hAnsi="Arial" w:cs="Arial"/>
                                        <w:color w:val="000000"/>
                                        <w:sz w:val="21"/>
                                        <w:szCs w:val="21"/>
                                      </w:rPr>
                                      <w:t xml:space="preserve"> was a huge success, so we've decided to do it all over again, bigger and better than before.</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Throughout the day we'll be hosting a range of activities for children aged 5 to 14 years, including tennis, basketball, futsal, cheerleading and more. Plus, new for this year, we have a Zumbini class for 3 – 5 year olds!</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Join us on Saturday 7 September between 10am and 3pm, with registration open from 9am.</w:t>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t> </w:t>
                              </w:r>
                            </w:p>
                          </w:tc>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990"/>
                              </w:tblGrid>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drawing>
                                        <wp:inline distT="0" distB="0" distL="0" distR="0">
                                          <wp:extent cx="2524125" cy="1257300"/>
                                          <wp:effectExtent l="0" t="0" r="9525" b="0"/>
                                          <wp:docPr id="14" name="Picture 14" descr="Essex sport family ope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sex sport family open d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257300"/>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Bring your friends and family to enjoy sport taster sessions and a range of activities in the Essex Sport Arena, Sports Centre and Gym.</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Go to </w:t>
                                    </w:r>
                                    <w:hyperlink r:id="rId18" w:history="1">
                                      <w:r>
                                        <w:rPr>
                                          <w:rStyle w:val="Hyperlink"/>
                                          <w:rFonts w:ascii="Arial" w:hAnsi="Arial" w:cs="Arial"/>
                                          <w:b/>
                                          <w:bCs/>
                                          <w:color w:val="008080"/>
                                          <w:sz w:val="21"/>
                                          <w:szCs w:val="21"/>
                                          <w:bdr w:val="none" w:sz="0" w:space="0" w:color="auto" w:frame="1"/>
                                        </w:rPr>
                                        <w:t>Essex Sport</w:t>
                                      </w:r>
                                    </w:hyperlink>
                                    <w:r>
                                      <w:rPr>
                                        <w:rFonts w:ascii="Arial" w:hAnsi="Arial" w:cs="Arial"/>
                                        <w:color w:val="000000"/>
                                        <w:sz w:val="21"/>
                                        <w:szCs w:val="21"/>
                                      </w:rPr>
                                      <w:t> or the </w:t>
                                    </w:r>
                                    <w:hyperlink r:id="rId19" w:history="1">
                                      <w:r>
                                        <w:rPr>
                                          <w:rStyle w:val="Hyperlink"/>
                                          <w:rFonts w:ascii="Arial" w:hAnsi="Arial" w:cs="Arial"/>
                                          <w:b/>
                                          <w:bCs/>
                                          <w:color w:val="008080"/>
                                          <w:sz w:val="21"/>
                                          <w:szCs w:val="21"/>
                                          <w:bdr w:val="none" w:sz="0" w:space="0" w:color="auto" w:frame="1"/>
                                        </w:rPr>
                                        <w:t>membership</w:t>
                                      </w:r>
                                    </w:hyperlink>
                                    <w:r>
                                      <w:rPr>
                                        <w:rFonts w:ascii="Arial" w:hAnsi="Arial" w:cs="Arial"/>
                                        <w:color w:val="000000"/>
                                        <w:sz w:val="21"/>
                                        <w:szCs w:val="21"/>
                                      </w:rPr>
                                      <w:t xml:space="preserve"> webpage for more details.</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Black" w:hAnsi="Arial Black" w:cs="Arial"/>
                                        <w:b/>
                                        <w:bCs/>
                                        <w:color w:val="000000"/>
                                        <w:u w:val="single"/>
                                      </w:rPr>
                                      <w:t>Campus caught on camera</w:t>
                                    </w:r>
                                  </w:p>
                                </w:tc>
                              </w:tr>
                              <w:tr w:rsidR="00CE2730">
                                <w:trPr>
                                  <w:tblCellSpacing w:w="0" w:type="dxa"/>
                                  <w:jc w:val="center"/>
                                </w:trPr>
                                <w:tc>
                                  <w:tcPr>
                                    <w:tcW w:w="0" w:type="auto"/>
                                    <w:hideMark/>
                                  </w:tcPr>
                                  <w:p w:rsidR="00CE2730" w:rsidRDefault="00CE2730">
                                    <w:pPr>
                                      <w:jc w:val="center"/>
                                      <w:rPr>
                                        <w:rFonts w:eastAsia="Times New Roman"/>
                                      </w:rPr>
                                    </w:pPr>
                                    <w:r>
                                      <w:rPr>
                                        <w:rFonts w:eastAsia="Times New Roman"/>
                                        <w:noProof/>
                                      </w:rPr>
                                      <w:drawing>
                                        <wp:inline distT="0" distB="0" distL="0" distR="0">
                                          <wp:extent cx="5324475" cy="3724275"/>
                                          <wp:effectExtent l="0" t="0" r="9525" b="9525"/>
                                          <wp:docPr id="13" name="Picture 13" descr="Photography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y wi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3724275"/>
                                                  </a:xfrm>
                                                  <a:prstGeom prst="rect">
                                                    <a:avLst/>
                                                  </a:prstGeom>
                                                  <a:noFill/>
                                                  <a:ln>
                                                    <a:noFill/>
                                                  </a:ln>
                                                </pic:spPr>
                                              </pic:pic>
                                            </a:graphicData>
                                          </a:graphic>
                                        </wp:inline>
                                      </w:drawing>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290"/>
                          <w:gridCol w:w="120"/>
                          <w:gridCol w:w="4290"/>
                        </w:tblGrid>
                        <w:tr w:rsidR="00CE2730">
                          <w:trPr>
                            <w:trHeight w:val="150"/>
                            <w:tblCellSpacing w:w="0" w:type="dxa"/>
                            <w:jc w:val="center"/>
                          </w:trPr>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990"/>
                              </w:tblGrid>
                              <w:tr w:rsidR="00CE2730">
                                <w:trPr>
                                  <w:tblCellSpacing w:w="0" w:type="dxa"/>
                                  <w:jc w:val="center"/>
                                </w:trPr>
                                <w:tc>
                                  <w:tcPr>
                                    <w:tcW w:w="0" w:type="auto"/>
                                  </w:tcPr>
                                  <w:p w:rsidR="00CE2730" w:rsidRDefault="00CE2730">
                                    <w:pPr>
                                      <w:pStyle w:val="NormalWeb"/>
                                      <w:spacing w:before="0" w:beforeAutospacing="0" w:after="0" w:afterAutospacing="0" w:line="360" w:lineRule="auto"/>
                                      <w:jc w:val="both"/>
                                      <w:rPr>
                                        <w:rFonts w:ascii="Arial" w:hAnsi="Arial" w:cs="Arial"/>
                                        <w:color w:val="000000"/>
                                        <w:sz w:val="21"/>
                                        <w:szCs w:val="21"/>
                                      </w:rPr>
                                    </w:pPr>
                                    <w:hyperlink r:id="rId21" w:history="1">
                                      <w:r>
                                        <w:rPr>
                                          <w:rStyle w:val="Hyperlink"/>
                                          <w:rFonts w:ascii="Arial" w:hAnsi="Arial" w:cs="Arial"/>
                                          <w:b/>
                                          <w:bCs/>
                                          <w:color w:val="008080"/>
                                          <w:sz w:val="21"/>
                                          <w:szCs w:val="21"/>
                                          <w:bdr w:val="none" w:sz="0" w:space="0" w:color="auto" w:frame="1"/>
                                        </w:rPr>
                                        <w:t>Sustainability</w:t>
                                      </w:r>
                                    </w:hyperlink>
                                    <w:r>
                                      <w:rPr>
                                        <w:rFonts w:ascii="Arial" w:hAnsi="Arial" w:cs="Arial"/>
                                        <w:color w:val="008080"/>
                                        <w:sz w:val="21"/>
                                        <w:szCs w:val="21"/>
                                      </w:rPr>
                                      <w:t> </w:t>
                                    </w:r>
                                    <w:r>
                                      <w:rPr>
                                        <w:rFonts w:ascii="Arial" w:hAnsi="Arial" w:cs="Arial"/>
                                        <w:color w:val="000000"/>
                                        <w:sz w:val="21"/>
                                        <w:szCs w:val="21"/>
                                      </w:rPr>
                                      <w:t>photography winners have now been announced!</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lastRenderedPageBreak/>
                                      <w:t>It has been great way to see the University of Essex in a new light and showcase the biodiversity and wildlife on our campus.</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To see all entries head to </w:t>
                                    </w:r>
                                    <w:proofErr w:type="spellStart"/>
                                    <w:r>
                                      <w:rPr>
                                        <w:rFonts w:ascii="Arial" w:hAnsi="Arial" w:cs="Arial"/>
                                        <w:color w:val="000000"/>
                                        <w:sz w:val="21"/>
                                        <w:szCs w:val="21"/>
                                      </w:rPr>
                                      <w:t>Sustainabilty</w:t>
                                    </w:r>
                                    <w:proofErr w:type="spellEnd"/>
                                    <w:r>
                                      <w:rPr>
                                        <w:rFonts w:ascii="Arial" w:hAnsi="Arial" w:cs="Arial"/>
                                        <w:color w:val="000000"/>
                                        <w:sz w:val="21"/>
                                        <w:szCs w:val="21"/>
                                      </w:rPr>
                                      <w:t xml:space="preserve"> on </w:t>
                                    </w:r>
                                    <w:hyperlink r:id="rId22" w:history="1">
                                      <w:r>
                                        <w:rPr>
                                          <w:rStyle w:val="Hyperlink"/>
                                          <w:rFonts w:ascii="Arial" w:hAnsi="Arial" w:cs="Arial"/>
                                          <w:b/>
                                          <w:bCs/>
                                          <w:color w:val="008080"/>
                                          <w:sz w:val="21"/>
                                          <w:szCs w:val="21"/>
                                          <w:bdr w:val="none" w:sz="0" w:space="0" w:color="auto" w:frame="1"/>
                                        </w:rPr>
                                        <w:t>Facebook.</w:t>
                                      </w:r>
                                    </w:hyperlink>
                                  </w:p>
                                </w:tc>
                              </w:tr>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lastRenderedPageBreak/>
                                      <w:drawing>
                                        <wp:inline distT="0" distB="0" distL="0" distR="0">
                                          <wp:extent cx="2524125" cy="1666875"/>
                                          <wp:effectExtent l="0" t="0" r="9525" b="9525"/>
                                          <wp:docPr id="12" name="Picture 12" descr="Dragonfly photography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gonfly photography competi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1666875"/>
                                                  </a:xfrm>
                                                  <a:prstGeom prst="rect">
                                                    <a:avLst/>
                                                  </a:prstGeom>
                                                  <a:noFill/>
                                                  <a:ln>
                                                    <a:noFill/>
                                                  </a:ln>
                                                </pic:spPr>
                                              </pic:pic>
                                            </a:graphicData>
                                          </a:graphic>
                                        </wp:inline>
                                      </w:drawing>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lastRenderedPageBreak/>
                                <w:t> </w:t>
                              </w:r>
                            </w:p>
                          </w:tc>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990"/>
                              </w:tblGrid>
                              <w:tr w:rsidR="00CE2730">
                                <w:trPr>
                                  <w:tblCellSpacing w:w="0" w:type="dxa"/>
                                  <w:jc w:val="center"/>
                                </w:trPr>
                                <w:tc>
                                  <w:tcPr>
                                    <w:tcW w:w="0" w:type="auto"/>
                                    <w:hideMark/>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Winning images will be featured in the team’s Welcome Week wildlife photo gallery.</w:t>
                                    </w:r>
                                  </w:p>
                                </w:tc>
                              </w:tr>
                              <w:tr w:rsidR="00CE2730">
                                <w:trPr>
                                  <w:tblCellSpacing w:w="0" w:type="dxa"/>
                                  <w:jc w:val="center"/>
                                </w:trPr>
                                <w:tc>
                                  <w:tcPr>
                                    <w:tcW w:w="0" w:type="auto"/>
                                    <w:tcMar>
                                      <w:top w:w="150" w:type="dxa"/>
                                      <w:left w:w="0" w:type="dxa"/>
                                      <w:bottom w:w="150" w:type="dxa"/>
                                      <w:right w:w="0" w:type="dxa"/>
                                    </w:tcMar>
                                    <w:hideMark/>
                                  </w:tcPr>
                                  <w:p w:rsidR="00CE2730" w:rsidRDefault="00CE2730">
                                    <w:pPr>
                                      <w:jc w:val="center"/>
                                      <w:rPr>
                                        <w:rFonts w:eastAsia="Times New Roman"/>
                                      </w:rPr>
                                    </w:pPr>
                                    <w:r>
                                      <w:rPr>
                                        <w:rFonts w:eastAsia="Times New Roman"/>
                                        <w:noProof/>
                                      </w:rPr>
                                      <w:lastRenderedPageBreak/>
                                      <w:drawing>
                                        <wp:inline distT="0" distB="0" distL="0" distR="0">
                                          <wp:extent cx="2524125" cy="1895475"/>
                                          <wp:effectExtent l="0" t="0" r="9525" b="9525"/>
                                          <wp:docPr id="11" name="Picture 11" descr="Autumn by the lakes photography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umn by the lakes photography competi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t xml:space="preserve">Ainsley Wilkins - </w:t>
                                    </w:r>
                                    <w:r>
                                      <w:rPr>
                                        <w:rFonts w:ascii="Arial" w:hAnsi="Arial" w:cs="Arial"/>
                                        <w:i/>
                                        <w:iCs/>
                                        <w:color w:val="000000"/>
                                        <w:sz w:val="21"/>
                                        <w:szCs w:val="21"/>
                                        <w:u w:val="single"/>
                                      </w:rPr>
                                      <w:t>Bees</w:t>
                                    </w:r>
                                  </w:p>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t xml:space="preserve">Benjamin Turpin - </w:t>
                                    </w:r>
                                    <w:r>
                                      <w:rPr>
                                        <w:rFonts w:ascii="Arial" w:hAnsi="Arial" w:cs="Arial"/>
                                        <w:i/>
                                        <w:iCs/>
                                        <w:color w:val="000000"/>
                                        <w:sz w:val="21"/>
                                        <w:szCs w:val="21"/>
                                        <w:u w:val="single"/>
                                      </w:rPr>
                                      <w:t>Dragonfly</w:t>
                                    </w:r>
                                  </w:p>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t xml:space="preserve">Greg Cadge - </w:t>
                                    </w:r>
                                    <w:r>
                                      <w:rPr>
                                        <w:rFonts w:ascii="Arial" w:hAnsi="Arial" w:cs="Arial"/>
                                        <w:i/>
                                        <w:iCs/>
                                        <w:color w:val="000000"/>
                                        <w:sz w:val="21"/>
                                        <w:szCs w:val="21"/>
                                        <w:u w:val="single"/>
                                      </w:rPr>
                                      <w:t>Autumn by the lakes</w:t>
                                    </w:r>
                                  </w:p>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t xml:space="preserve">Antonio Vivas-Campos - </w:t>
                                    </w:r>
                                    <w:r>
                                      <w:rPr>
                                        <w:rFonts w:ascii="Arial" w:hAnsi="Arial" w:cs="Arial"/>
                                        <w:i/>
                                        <w:iCs/>
                                        <w:color w:val="000000"/>
                                        <w:sz w:val="21"/>
                                        <w:szCs w:val="21"/>
                                        <w:u w:val="single"/>
                                      </w:rPr>
                                      <w:t>Sustainability</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hideMark/>
                                  </w:tcPr>
                                  <w:p w:rsidR="00CE2730" w:rsidRDefault="00CE2730">
                                    <w:pPr>
                                      <w:jc w:val="center"/>
                                      <w:rPr>
                                        <w:rFonts w:eastAsia="Times New Roman"/>
                                      </w:rPr>
                                    </w:pPr>
                                    <w:r>
                                      <w:rPr>
                                        <w:rFonts w:eastAsia="Times New Roman"/>
                                        <w:noProof/>
                                      </w:rPr>
                                      <w:lastRenderedPageBreak/>
                                      <w:drawing>
                                        <wp:inline distT="0" distB="0" distL="0" distR="0">
                                          <wp:extent cx="5334000" cy="3762375"/>
                                          <wp:effectExtent l="0" t="0" r="0" b="9525"/>
                                          <wp:docPr id="10" name="Picture 10" descr="Sustainability photography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stainability photography competi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0" cy="3762375"/>
                                                  </a:xfrm>
                                                  <a:prstGeom prst="rect">
                                                    <a:avLst/>
                                                  </a:prstGeom>
                                                  <a:noFill/>
                                                  <a:ln>
                                                    <a:noFill/>
                                                  </a:ln>
                                                </pic:spPr>
                                              </pic:pic>
                                            </a:graphicData>
                                          </a:graphic>
                                        </wp:inline>
                                      </w:drawing>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rsidTr="00CE2730">
        <w:trPr>
          <w:tblCellSpacing w:w="0" w:type="dxa"/>
        </w:trPr>
        <w:tc>
          <w:tcPr>
            <w:tcW w:w="0" w:type="auto"/>
            <w:shd w:val="clear" w:color="auto" w:fill="ECF0F1"/>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CE2730">
              <w:trPr>
                <w:tblCellSpacing w:w="0" w:type="dxa"/>
                <w:jc w:val="center"/>
              </w:trPr>
              <w:tc>
                <w:tcPr>
                  <w:tcW w:w="0" w:type="auto"/>
                  <w:shd w:val="clear" w:color="auto" w:fill="FFFFFF"/>
                  <w:tcMar>
                    <w:top w:w="0" w:type="dxa"/>
                    <w:left w:w="150" w:type="dxa"/>
                    <w:bottom w:w="0"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lastRenderedPageBreak/>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550" w:type="dxa"/>
                              <w:tcMar>
                                <w:top w:w="0" w:type="dxa"/>
                                <w:left w:w="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CE2730">
                                <w:trPr>
                                  <w:tblCellSpacing w:w="0" w:type="dxa"/>
                                  <w:jc w:val="center"/>
                                </w:trPr>
                                <w:tc>
                                  <w:tcPr>
                                    <w:tcW w:w="0" w:type="auto"/>
                                    <w:tcMar>
                                      <w:top w:w="0" w:type="dxa"/>
                                      <w:left w:w="150" w:type="dxa"/>
                                      <w:bottom w:w="0" w:type="dxa"/>
                                      <w:right w:w="0" w:type="dxa"/>
                                    </w:tcMar>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Black" w:hAnsi="Arial Black" w:cs="Arial"/>
                                        <w:b/>
                                        <w:bCs/>
                                        <w:color w:val="000000"/>
                                        <w:u w:val="single"/>
                                      </w:rPr>
                                      <w:t>Finish line in sight on Bertrand Russel Tower refurbishment</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10"/>
                          <w:gridCol w:w="155"/>
                          <w:gridCol w:w="4435"/>
                        </w:tblGrid>
                        <w:tr w:rsidR="00CE2730">
                          <w:trPr>
                            <w:trHeight w:val="150"/>
                            <w:tblCellSpacing w:w="0" w:type="dxa"/>
                            <w:jc w:val="center"/>
                          </w:trPr>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10"/>
                              </w:tblGrid>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lastRenderedPageBreak/>
                                      <w:t>The work on Bertrand Tower is progressing well with scaffolding beginning to come down on all elevations. Contractors are now in the process of completing internal finishes and floor coverings.</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Plus, a new digital screen will be fitted in the foyer. The expected completion date in 27 September 2019.</w:t>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t> </w:t>
                              </w:r>
                            </w:p>
                          </w:tc>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135"/>
                              </w:tblGrid>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drawing>
                                        <wp:inline distT="0" distB="0" distL="0" distR="0">
                                          <wp:extent cx="2524125" cy="1676400"/>
                                          <wp:effectExtent l="0" t="0" r="9525" b="0"/>
                                          <wp:docPr id="9" name="Picture 9" descr="The towers refurb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owers refurbish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t xml:space="preserve">For all works on campus head to the Maintenance, Capital and Development team webpage for </w:t>
                                    </w:r>
                                    <w:hyperlink r:id="rId27" w:history="1">
                                      <w:r>
                                        <w:rPr>
                                          <w:rStyle w:val="Hyperlink"/>
                                          <w:rFonts w:ascii="Arial" w:hAnsi="Arial" w:cs="Arial"/>
                                          <w:b/>
                                          <w:bCs/>
                                          <w:color w:val="008080"/>
                                          <w:sz w:val="21"/>
                                          <w:szCs w:val="21"/>
                                          <w:bdr w:val="none" w:sz="0" w:space="0" w:color="auto" w:frame="1"/>
                                        </w:rPr>
                                        <w:t>information</w:t>
                                      </w:r>
                                    </w:hyperlink>
                                    <w:r>
                                      <w:rPr>
                                        <w:rFonts w:ascii="Arial" w:hAnsi="Arial" w:cs="Arial"/>
                                        <w:color w:val="000000"/>
                                        <w:sz w:val="21"/>
                                        <w:szCs w:val="21"/>
                                      </w:rPr>
                                      <w:t>.</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r w:rsidR="00CE2730">
                                <w:trPr>
                                  <w:tblCellSpacing w:w="0" w:type="dxa"/>
                                  <w:jc w:val="center"/>
                                </w:trPr>
                                <w:tc>
                                  <w:tcPr>
                                    <w:tcW w:w="0" w:type="auto"/>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Black" w:hAnsi="Arial Black" w:cs="Arial"/>
                                        <w:b/>
                                        <w:bCs/>
                                        <w:color w:val="000000"/>
                                        <w:u w:val="single"/>
                                      </w:rPr>
                                      <w:t>Welcome to Welcome Week</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10"/>
                          <w:gridCol w:w="155"/>
                          <w:gridCol w:w="4435"/>
                        </w:tblGrid>
                        <w:tr w:rsidR="00CE2730">
                          <w:trPr>
                            <w:trHeight w:val="150"/>
                            <w:tblCellSpacing w:w="0" w:type="dxa"/>
                            <w:jc w:val="center"/>
                          </w:trPr>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10"/>
                              </w:tblGrid>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The countdown to Welcome Week for the Estates and Campus Services Marketing team has begun! With just under three weeks to go, the team is busy organising merchandise, arranging activities and most importantly, getting those iconic purple sunglasses at the ready.</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The team will be supporting </w:t>
                                    </w:r>
                                    <w:hyperlink r:id="rId28" w:history="1">
                                      <w:r>
                                        <w:rPr>
                                          <w:rStyle w:val="Hyperlink"/>
                                          <w:rFonts w:ascii="Arial" w:hAnsi="Arial" w:cs="Arial"/>
                                          <w:b/>
                                          <w:bCs/>
                                          <w:color w:val="008080"/>
                                          <w:sz w:val="21"/>
                                          <w:szCs w:val="21"/>
                                          <w:bdr w:val="none" w:sz="0" w:space="0" w:color="auto" w:frame="1"/>
                                        </w:rPr>
                                        <w:t>Essex Food</w:t>
                                      </w:r>
                                    </w:hyperlink>
                                    <w:r>
                                      <w:rPr>
                                        <w:rFonts w:ascii="Arial" w:hAnsi="Arial" w:cs="Arial"/>
                                        <w:color w:val="000000"/>
                                        <w:sz w:val="21"/>
                                        <w:szCs w:val="21"/>
                                      </w:rPr>
                                      <w:t xml:space="preserve">, </w:t>
                                    </w:r>
                                    <w:hyperlink r:id="rId29" w:history="1">
                                      <w:r>
                                        <w:rPr>
                                          <w:rStyle w:val="Hyperlink"/>
                                          <w:rFonts w:ascii="Arial" w:hAnsi="Arial" w:cs="Arial"/>
                                          <w:b/>
                                          <w:bCs/>
                                          <w:color w:val="008080"/>
                                          <w:sz w:val="21"/>
                                          <w:szCs w:val="21"/>
                                          <w:bdr w:val="none" w:sz="0" w:space="0" w:color="auto" w:frame="1"/>
                                        </w:rPr>
                                        <w:t>Essex Sport</w:t>
                                      </w:r>
                                    </w:hyperlink>
                                    <w:r>
                                      <w:rPr>
                                        <w:rFonts w:ascii="Arial" w:hAnsi="Arial" w:cs="Arial"/>
                                        <w:color w:val="000000"/>
                                        <w:sz w:val="21"/>
                                        <w:szCs w:val="21"/>
                                      </w:rPr>
                                      <w:t xml:space="preserve"> and </w:t>
                                    </w:r>
                                    <w:hyperlink r:id="rId30" w:history="1">
                                      <w:r>
                                        <w:rPr>
                                          <w:rStyle w:val="Hyperlink"/>
                                          <w:rFonts w:ascii="Arial" w:hAnsi="Arial" w:cs="Arial"/>
                                          <w:b/>
                                          <w:bCs/>
                                          <w:color w:val="008080"/>
                                          <w:sz w:val="21"/>
                                          <w:szCs w:val="21"/>
                                          <w:bdr w:val="none" w:sz="0" w:space="0" w:color="auto" w:frame="1"/>
                                        </w:rPr>
                                        <w:t>Wivenhoe House Hotel</w:t>
                                      </w:r>
                                    </w:hyperlink>
                                    <w:r>
                                      <w:rPr>
                                        <w:rFonts w:ascii="Arial" w:hAnsi="Arial" w:cs="Arial"/>
                                        <w:color w:val="000000"/>
                                        <w:sz w:val="21"/>
                                        <w:szCs w:val="21"/>
                                      </w:rPr>
                                      <w:t xml:space="preserve"> at Arrivals Day on Sunday 29 September, followed by a fun filled week of activities taking place on the squares.</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Come along to have a go on the wheel of fortune or try your luck in the puzzle race. </w:t>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t> </w:t>
                              </w:r>
                            </w:p>
                          </w:tc>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135"/>
                              </w:tblGrid>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drawing>
                                        <wp:inline distT="0" distB="0" distL="0" distR="0">
                                          <wp:extent cx="2524125" cy="2057400"/>
                                          <wp:effectExtent l="0" t="0" r="9525" b="0"/>
                                          <wp:docPr id="8" name="Picture 8" descr="ECS Marketing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S Marketing te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2057400"/>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You may even be lucky enough to find a star prize puzzle piece around campus.</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Whether you need help with the Essex Food </w:t>
                                    </w:r>
                                    <w:hyperlink r:id="rId32" w:history="1">
                                      <w:r>
                                        <w:rPr>
                                          <w:rStyle w:val="Hyperlink"/>
                                          <w:rFonts w:ascii="Arial" w:hAnsi="Arial" w:cs="Arial"/>
                                          <w:b/>
                                          <w:bCs/>
                                          <w:color w:val="008080"/>
                                          <w:sz w:val="21"/>
                                          <w:szCs w:val="21"/>
                                          <w:bdr w:val="none" w:sz="0" w:space="0" w:color="auto" w:frame="1"/>
                                        </w:rPr>
                                        <w:t>Rewards app</w:t>
                                      </w:r>
                                    </w:hyperlink>
                                    <w:r>
                                      <w:rPr>
                                        <w:rFonts w:ascii="Arial" w:hAnsi="Arial" w:cs="Arial"/>
                                        <w:color w:val="000000"/>
                                        <w:sz w:val="21"/>
                                        <w:szCs w:val="21"/>
                                      </w:rPr>
                                      <w:t xml:space="preserve">, want to know more about an Essex Sport </w:t>
                                    </w:r>
                                    <w:hyperlink r:id="rId33" w:history="1">
                                      <w:r>
                                        <w:rPr>
                                          <w:rStyle w:val="Hyperlink"/>
                                          <w:rFonts w:ascii="Arial" w:hAnsi="Arial" w:cs="Arial"/>
                                          <w:b/>
                                          <w:bCs/>
                                          <w:color w:val="008080"/>
                                          <w:sz w:val="21"/>
                                          <w:szCs w:val="21"/>
                                          <w:bdr w:val="none" w:sz="0" w:space="0" w:color="auto" w:frame="1"/>
                                        </w:rPr>
                                        <w:t>membership</w:t>
                                      </w:r>
                                    </w:hyperlink>
                                    <w:r>
                                      <w:rPr>
                                        <w:rFonts w:ascii="Arial" w:hAnsi="Arial" w:cs="Arial"/>
                                        <w:color w:val="000000"/>
                                        <w:sz w:val="21"/>
                                        <w:szCs w:val="21"/>
                                      </w:rPr>
                                      <w:t xml:space="preserve"> or just want to come and say hi, the team will be on the squares Monday-Friday from 11am-3pm.</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tcMar>
                                      <w:top w:w="0" w:type="dxa"/>
                                      <w:left w:w="15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550" w:type="dxa"/>
                              <w:tcMar>
                                <w:top w:w="0" w:type="dxa"/>
                                <w:left w:w="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CE2730">
                                <w:trPr>
                                  <w:tblCellSpacing w:w="0" w:type="dxa"/>
                                  <w:jc w:val="center"/>
                                </w:trPr>
                                <w:tc>
                                  <w:tcPr>
                                    <w:tcW w:w="0" w:type="auto"/>
                                    <w:tcMar>
                                      <w:top w:w="0" w:type="dxa"/>
                                      <w:left w:w="150" w:type="dxa"/>
                                      <w:bottom w:w="0" w:type="dxa"/>
                                      <w:right w:w="0" w:type="dxa"/>
                                    </w:tcMar>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Black" w:hAnsi="Arial Black" w:cs="Arial"/>
                                        <w:b/>
                                        <w:bCs/>
                                        <w:color w:val="000000"/>
                                        <w:u w:val="single"/>
                                      </w:rPr>
                                      <w:t>Say hello to...</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290"/>
                          <w:gridCol w:w="120"/>
                          <w:gridCol w:w="4290"/>
                        </w:tblGrid>
                        <w:tr w:rsidR="00CE2730">
                          <w:trPr>
                            <w:trHeight w:val="150"/>
                            <w:tblCellSpacing w:w="0" w:type="dxa"/>
                            <w:jc w:val="center"/>
                          </w:trPr>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990"/>
                              </w:tblGrid>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Welcome to these three new members of </w:t>
                                    </w:r>
                                    <w:r>
                                      <w:rPr>
                                        <w:rFonts w:ascii="Arial" w:hAnsi="Arial" w:cs="Arial"/>
                                        <w:color w:val="000000"/>
                                        <w:sz w:val="21"/>
                                        <w:szCs w:val="21"/>
                                      </w:rPr>
                                      <w:lastRenderedPageBreak/>
                                      <w:t>Estates and Campus Services staff who joined us this month.</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Danai is the Senior Digital Marketing Officer and is responsible for developing the digital and communications strategies on our social platforms and paid media management.</w:t>
                                    </w:r>
                                  </w:p>
                                </w:tc>
                              </w:tr>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lastRenderedPageBreak/>
                                      <w:drawing>
                                        <wp:inline distT="0" distB="0" distL="0" distR="0">
                                          <wp:extent cx="2524125" cy="1685925"/>
                                          <wp:effectExtent l="0" t="0" r="9525" b="9525"/>
                                          <wp:docPr id="7" name="Picture 7" descr="New member of staff Da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member of staff Dan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Danai is originally from Athens, Greece and studied at the University of Essex where she achieved her MSc in Entrepreneurship and Innovation. She also holds a BSc in Marketing.</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Danai comments, “The University of Essex is a vivid international community that strongly supports research and education. I have met so many nice and interesting people and I am excited to be a part of and contribute to the University’s growth.”</w:t>
                                    </w:r>
                                  </w:p>
                                </w:tc>
                              </w:tr>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drawing>
                                        <wp:inline distT="0" distB="0" distL="0" distR="0">
                                          <wp:extent cx="2524125" cy="1657350"/>
                                          <wp:effectExtent l="0" t="0" r="9525" b="0"/>
                                          <wp:docPr id="6" name="Picture 6" descr="New member of staff Geo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member of staff Georg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Georgie is the Marketing Officer for </w:t>
                                    </w:r>
                                    <w:r>
                                      <w:rPr>
                                        <w:rFonts w:ascii="Arial" w:hAnsi="Arial" w:cs="Arial"/>
                                        <w:color w:val="000000"/>
                                        <w:sz w:val="21"/>
                                        <w:szCs w:val="21"/>
                                      </w:rPr>
                                      <w:lastRenderedPageBreak/>
                                      <w:t>Wivenhoe House Hotel.</w:t>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lastRenderedPageBreak/>
                                <w:t> </w:t>
                              </w:r>
                            </w:p>
                          </w:tc>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990"/>
                              </w:tblGrid>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Georgie said, “My role is very varied and I </w:t>
                                    </w:r>
                                    <w:r>
                                      <w:rPr>
                                        <w:rFonts w:ascii="Arial" w:hAnsi="Arial" w:cs="Arial"/>
                                        <w:color w:val="000000"/>
                                        <w:sz w:val="21"/>
                                        <w:szCs w:val="21"/>
                                      </w:rPr>
                                      <w:lastRenderedPageBreak/>
                                      <w:t>get to market all the amazing events and activities that happen at this beautiful hotel. Outside of work I am a water sports fanatic and enjoy stand up paddle boarding. I have thoroughly enjoyed my first few weeks at the University of Essex and look forward to my future here.”</w:t>
                                    </w:r>
                                  </w:p>
                                </w:tc>
                              </w:tr>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lastRenderedPageBreak/>
                                      <w:drawing>
                                        <wp:inline distT="0" distB="0" distL="0" distR="0">
                                          <wp:extent cx="2524125" cy="1714500"/>
                                          <wp:effectExtent l="0" t="0" r="9525" b="0"/>
                                          <wp:docPr id="5" name="Picture 5" descr="New member of staff 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member of staff Ada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4125" cy="1714500"/>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Adam will be working as an Event Coordinator overseeing events for internal and external clients.</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Adam may be new to Event Essex but has worked at the University of Essex for two years. Adam previously worked at the Student Union as a Shift Controller for Bars and Catering and also at the Lakeside Theatre as an Administrator and Front of House. Adam is also alumni as he graduated in 2018 with a BA (Hons) in Drama.</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Adam comments, “I really like working at the University of Essex because it’s a great place for professional and personal development due to the fast paced nature. It’s also a fantastic place to meet amazing people who end up being like family”</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tcMar>
                                      <w:top w:w="0" w:type="dxa"/>
                                      <w:left w:w="15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lastRenderedPageBreak/>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550" w:type="dxa"/>
                              <w:tcMar>
                                <w:top w:w="0" w:type="dxa"/>
                                <w:left w:w="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CE2730">
                                <w:trPr>
                                  <w:tblCellSpacing w:w="0" w:type="dxa"/>
                                  <w:jc w:val="center"/>
                                </w:trPr>
                                <w:tc>
                                  <w:tcPr>
                                    <w:tcW w:w="0" w:type="auto"/>
                                    <w:tcMar>
                                      <w:top w:w="0" w:type="dxa"/>
                                      <w:left w:w="150" w:type="dxa"/>
                                      <w:bottom w:w="0" w:type="dxa"/>
                                      <w:right w:w="0" w:type="dxa"/>
                                    </w:tcMar>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Black" w:hAnsi="Arial Black" w:cs="Arial"/>
                                        <w:b/>
                                        <w:bCs/>
                                        <w:color w:val="000000"/>
                                        <w:u w:val="single"/>
                                      </w:rPr>
                                      <w:t>Staff Christmas party in full swing!</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10"/>
                          <w:gridCol w:w="155"/>
                          <w:gridCol w:w="4435"/>
                        </w:tblGrid>
                        <w:tr w:rsidR="00CE2730">
                          <w:trPr>
                            <w:trHeight w:val="150"/>
                            <w:tblCellSpacing w:w="0" w:type="dxa"/>
                            <w:jc w:val="center"/>
                          </w:trPr>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10"/>
                              </w:tblGrid>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Merry Christmas! (...too soon?). Adam Endean, in the EMS Helpdesk, is busy planning the Estates and Campus Services Staff Christmas Party which will be held at Middleton's Restaurant in Colchester on Friday 13 December.</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Fifty people are already confirmed as attending, so if you would like to come and partake in the food, fun and festivities then please get in touch with </w:t>
                                    </w:r>
                                    <w:hyperlink r:id="rId37" w:history="1">
                                      <w:r>
                                        <w:rPr>
                                          <w:rStyle w:val="Hyperlink"/>
                                          <w:rFonts w:ascii="Arial" w:hAnsi="Arial" w:cs="Arial"/>
                                          <w:b/>
                                          <w:bCs/>
                                          <w:color w:val="008080"/>
                                          <w:sz w:val="21"/>
                                          <w:szCs w:val="21"/>
                                          <w:bdr w:val="none" w:sz="0" w:space="0" w:color="auto" w:frame="1"/>
                                        </w:rPr>
                                        <w:t>Adam</w:t>
                                      </w:r>
                                    </w:hyperlink>
                                    <w:r>
                                      <w:rPr>
                                        <w:rFonts w:ascii="Arial" w:hAnsi="Arial" w:cs="Arial"/>
                                        <w:color w:val="000000"/>
                                        <w:sz w:val="21"/>
                                        <w:szCs w:val="21"/>
                                      </w:rPr>
                                      <w:t xml:space="preserve"> as soon as possible.</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The three course </w:t>
                                    </w:r>
                                    <w:hyperlink r:id="rId38" w:history="1">
                                      <w:r>
                                        <w:rPr>
                                          <w:rStyle w:val="Hyperlink"/>
                                          <w:rFonts w:ascii="Arial" w:hAnsi="Arial" w:cs="Arial"/>
                                          <w:b/>
                                          <w:bCs/>
                                          <w:color w:val="008080"/>
                                          <w:sz w:val="21"/>
                                          <w:szCs w:val="21"/>
                                          <w:bdr w:val="none" w:sz="0" w:space="0" w:color="auto" w:frame="1"/>
                                        </w:rPr>
                                        <w:t>party menu</w:t>
                                      </w:r>
                                    </w:hyperlink>
                                    <w:r>
                                      <w:rPr>
                                        <w:rFonts w:ascii="Arial" w:hAnsi="Arial" w:cs="Arial"/>
                                        <w:color w:val="000000"/>
                                        <w:sz w:val="21"/>
                                        <w:szCs w:val="21"/>
                                      </w:rPr>
                                      <w:t xml:space="preserve"> costs £22.95 and includes vegetarian and vegan options.</w:t>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t> </w:t>
                              </w:r>
                            </w:p>
                          </w:tc>
                          <w:tc>
                            <w:tcPr>
                              <w:tcW w:w="3975"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135"/>
                              </w:tblGrid>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drawing>
                                        <wp:inline distT="0" distB="0" distL="0" distR="0">
                                          <wp:extent cx="2524125" cy="1638300"/>
                                          <wp:effectExtent l="0" t="0" r="9525" b="0"/>
                                          <wp:docPr id="4" name="Picture 4" descr="Staff Christmas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ff Christmas part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4125" cy="1638300"/>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Sustainability have asked everyone to think about the environment by using public transport or organising a car pool to reduce CO2 emissions and our carbon footprint when planning your travels to and from the party.</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tcMar>
                                      <w:top w:w="0" w:type="dxa"/>
                                      <w:left w:w="15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550" w:type="dxa"/>
                              <w:tcMar>
                                <w:top w:w="0" w:type="dxa"/>
                                <w:left w:w="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CE2730">
                                <w:trPr>
                                  <w:tblCellSpacing w:w="0" w:type="dxa"/>
                                  <w:jc w:val="center"/>
                                </w:trPr>
                                <w:tc>
                                  <w:tcPr>
                                    <w:tcW w:w="0" w:type="auto"/>
                                    <w:tcMar>
                                      <w:top w:w="0" w:type="dxa"/>
                                      <w:left w:w="150" w:type="dxa"/>
                                      <w:bottom w:w="0" w:type="dxa"/>
                                      <w:right w:w="0" w:type="dxa"/>
                                    </w:tcMar>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Black" w:hAnsi="Arial Black" w:cs="Arial"/>
                                        <w:b/>
                                        <w:bCs/>
                                        <w:color w:val="000000"/>
                                        <w:u w:val="single"/>
                                      </w:rPr>
                                      <w:t>WBBL opening weekend set to be a slam dunk!</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95"/>
                          <w:gridCol w:w="155"/>
                          <w:gridCol w:w="4350"/>
                        </w:tblGrid>
                        <w:tr w:rsidR="00CE2730">
                          <w:trPr>
                            <w:trHeight w:val="150"/>
                            <w:tblCellSpacing w:w="0" w:type="dxa"/>
                            <w:jc w:val="center"/>
                          </w:trPr>
                          <w:tc>
                            <w:tcPr>
                              <w:tcW w:w="4050"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95"/>
                              </w:tblGrid>
                              <w:tr w:rsidR="00CE2730">
                                <w:trPr>
                                  <w:tblCellSpacing w:w="0" w:type="dxa"/>
                                  <w:jc w:val="center"/>
                                </w:trPr>
                                <w:tc>
                                  <w:tcPr>
                                    <w:tcW w:w="0" w:type="auto"/>
                                    <w:tcMar>
                                      <w:top w:w="0" w:type="dxa"/>
                                      <w:left w:w="0" w:type="dxa"/>
                                      <w:bottom w:w="150" w:type="dxa"/>
                                      <w:right w:w="0" w:type="dxa"/>
                                    </w:tcMar>
                                  </w:tcPr>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The Women’s British Basketball League (</w:t>
                                    </w:r>
                                    <w:hyperlink r:id="rId40" w:history="1">
                                      <w:r>
                                        <w:rPr>
                                          <w:rStyle w:val="Hyperlink"/>
                                          <w:rFonts w:ascii="Arial" w:hAnsi="Arial" w:cs="Arial"/>
                                          <w:b/>
                                          <w:bCs/>
                                          <w:color w:val="008080"/>
                                          <w:sz w:val="21"/>
                                          <w:szCs w:val="21"/>
                                          <w:bdr w:val="none" w:sz="0" w:space="0" w:color="auto" w:frame="1"/>
                                        </w:rPr>
                                        <w:t>WBBL</w:t>
                                      </w:r>
                                    </w:hyperlink>
                                    <w:r>
                                      <w:rPr>
                                        <w:rFonts w:ascii="Arial" w:hAnsi="Arial" w:cs="Arial"/>
                                        <w:color w:val="000000"/>
                                        <w:sz w:val="21"/>
                                        <w:szCs w:val="21"/>
                                      </w:rPr>
                                      <w:t>) season opening Trophy weekend will see all 12 teams from the league competing from Friday 27 - Sunday 29 September.</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Last season’s Championship winners, the Sevenoaks Suns, will be competing, alongside our own </w:t>
                                    </w:r>
                                    <w:hyperlink r:id="rId41" w:history="1">
                                      <w:r>
                                        <w:rPr>
                                          <w:rStyle w:val="Hyperlink"/>
                                          <w:rFonts w:ascii="Arial" w:hAnsi="Arial" w:cs="Arial"/>
                                          <w:b/>
                                          <w:bCs/>
                                          <w:color w:val="008080"/>
                                          <w:sz w:val="21"/>
                                          <w:szCs w:val="21"/>
                                          <w:bdr w:val="none" w:sz="0" w:space="0" w:color="auto" w:frame="1"/>
                                        </w:rPr>
                                        <w:t>Essex Rebels</w:t>
                                      </w:r>
                                    </w:hyperlink>
                                    <w:r>
                                      <w:rPr>
                                        <w:rFonts w:ascii="Arial" w:hAnsi="Arial" w:cs="Arial"/>
                                        <w:color w:val="000000"/>
                                        <w:sz w:val="21"/>
                                        <w:szCs w:val="21"/>
                                      </w:rPr>
                                      <w:t>, this being their second season as part of the WBBL.</w:t>
                                    </w:r>
                                  </w:p>
                                  <w:p w:rsidR="00CE2730" w:rsidRDefault="00CE2730">
                                    <w:pPr>
                                      <w:pStyle w:val="NormalWeb"/>
                                      <w:spacing w:before="0" w:beforeAutospacing="0" w:after="0" w:afterAutospacing="0" w:line="360" w:lineRule="auto"/>
                                      <w:jc w:val="both"/>
                                      <w:rPr>
                                        <w:rFonts w:ascii="Arial" w:hAnsi="Arial" w:cs="Arial"/>
                                        <w:color w:val="000000"/>
                                        <w:sz w:val="21"/>
                                        <w:szCs w:val="21"/>
                                      </w:rPr>
                                    </w:pP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With a host of activities, performances and competitions, it will be a great day </w:t>
                                    </w:r>
                                    <w:r>
                                      <w:rPr>
                                        <w:rFonts w:ascii="Arial" w:hAnsi="Arial" w:cs="Arial"/>
                                        <w:color w:val="000000"/>
                                        <w:sz w:val="21"/>
                                        <w:szCs w:val="21"/>
                                      </w:rPr>
                                      <w:lastRenderedPageBreak/>
                                      <w:t>out for the whole family that will keep you on the edge of your seat.</w:t>
                                    </w:r>
                                  </w:p>
                                </w:tc>
                              </w:tr>
                            </w:tbl>
                            <w:p w:rsidR="00CE2730" w:rsidRDefault="00CE2730">
                              <w:pPr>
                                <w:jc w:val="center"/>
                                <w:rPr>
                                  <w:rFonts w:eastAsia="Times New Roman"/>
                                  <w:sz w:val="20"/>
                                  <w:szCs w:val="20"/>
                                </w:rPr>
                              </w:pPr>
                            </w:p>
                          </w:tc>
                          <w:tc>
                            <w:tcPr>
                              <w:tcW w:w="150" w:type="dxa"/>
                              <w:vAlign w:val="center"/>
                              <w:hideMark/>
                            </w:tcPr>
                            <w:p w:rsidR="00CE2730" w:rsidRDefault="00CE2730">
                              <w:pPr>
                                <w:jc w:val="center"/>
                                <w:rPr>
                                  <w:rFonts w:eastAsia="Times New Roman"/>
                                  <w:b/>
                                  <w:bCs/>
                                  <w:sz w:val="2"/>
                                  <w:szCs w:val="2"/>
                                </w:rPr>
                              </w:pPr>
                              <w:r>
                                <w:rPr>
                                  <w:rFonts w:eastAsia="Times New Roman"/>
                                  <w:b/>
                                  <w:bCs/>
                                  <w:sz w:val="2"/>
                                  <w:szCs w:val="2"/>
                                </w:rPr>
                                <w:lastRenderedPageBreak/>
                                <w:t> </w:t>
                              </w:r>
                            </w:p>
                          </w:tc>
                          <w:tc>
                            <w:tcPr>
                              <w:tcW w:w="3900" w:type="dxa"/>
                              <w:tcMar>
                                <w:top w:w="15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50"/>
                              </w:tblGrid>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drawing>
                                        <wp:inline distT="0" distB="0" distL="0" distR="0">
                                          <wp:extent cx="2476500" cy="1609725"/>
                                          <wp:effectExtent l="0" t="0" r="0" b="9525"/>
                                          <wp:docPr id="3" name="Picture 3" descr="WBBL opening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BBL opening weeke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1609725"/>
                                                  </a:xfrm>
                                                  <a:prstGeom prst="rect">
                                                    <a:avLst/>
                                                  </a:prstGeom>
                                                  <a:noFill/>
                                                  <a:ln>
                                                    <a:noFill/>
                                                  </a:ln>
                                                </pic:spPr>
                                              </pic:pic>
                                            </a:graphicData>
                                          </a:graphic>
                                        </wp:inline>
                                      </w:drawing>
                                    </w:r>
                                  </w:p>
                                </w:tc>
                              </w:tr>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rPr>
                                        <w:rFonts w:ascii="Arial" w:hAnsi="Arial" w:cs="Arial"/>
                                        <w:color w:val="000000"/>
                                        <w:sz w:val="21"/>
                                        <w:szCs w:val="21"/>
                                      </w:rPr>
                                    </w:pPr>
                                    <w:r>
                                      <w:rPr>
                                        <w:rFonts w:ascii="Arial" w:hAnsi="Arial" w:cs="Arial"/>
                                        <w:color w:val="000000"/>
                                        <w:sz w:val="21"/>
                                        <w:szCs w:val="21"/>
                                      </w:rPr>
                                      <w:t xml:space="preserve">There will be music from DJ Big Dog and performances from the Essex Flames cheerleaders, half-time competitions and the brand new Essex Rebels mascot, food and drink available throughout the day, as well as a kids’ zone full of fun activities to </w:t>
                                    </w:r>
                                    <w:r>
                                      <w:rPr>
                                        <w:rFonts w:ascii="Arial" w:hAnsi="Arial" w:cs="Arial"/>
                                        <w:color w:val="000000"/>
                                        <w:sz w:val="21"/>
                                        <w:szCs w:val="21"/>
                                      </w:rPr>
                                      <w:lastRenderedPageBreak/>
                                      <w:t>keep your younger ones entertained! Plus, a chance to meet the players!</w:t>
                                    </w:r>
                                  </w:p>
                                  <w:p w:rsidR="00CE2730" w:rsidRDefault="00CE2730">
                                    <w:pPr>
                                      <w:pStyle w:val="NormalWeb"/>
                                      <w:spacing w:before="0" w:beforeAutospacing="0" w:after="0" w:afterAutospacing="0" w:line="360" w:lineRule="auto"/>
                                      <w:jc w:val="both"/>
                                      <w:rPr>
                                        <w:rFonts w:ascii="Arial" w:hAnsi="Arial" w:cs="Arial"/>
                                        <w:color w:val="000000"/>
                                        <w:sz w:val="21"/>
                                        <w:szCs w:val="21"/>
                                      </w:rPr>
                                    </w:pPr>
                                    <w:r>
                                      <w:rPr>
                                        <w:rFonts w:ascii="Arial" w:hAnsi="Arial" w:cs="Arial"/>
                                        <w:color w:val="000000"/>
                                        <w:sz w:val="21"/>
                                        <w:szCs w:val="21"/>
                                      </w:rPr>
                                      <w:t xml:space="preserve">Tickets for the Trophy weekend and future WBBL games are available on </w:t>
                                    </w:r>
                                    <w:hyperlink r:id="rId43" w:history="1">
                                      <w:r>
                                        <w:rPr>
                                          <w:rStyle w:val="Hyperlink"/>
                                          <w:rFonts w:ascii="Arial" w:hAnsi="Arial" w:cs="Arial"/>
                                          <w:b/>
                                          <w:bCs/>
                                          <w:color w:val="008080"/>
                                          <w:sz w:val="21"/>
                                          <w:szCs w:val="21"/>
                                          <w:bdr w:val="none" w:sz="0" w:space="0" w:color="auto" w:frame="1"/>
                                        </w:rPr>
                                        <w:t>Eventbrite</w:t>
                                      </w:r>
                                    </w:hyperlink>
                                    <w:r>
                                      <w:rPr>
                                        <w:rFonts w:ascii="Arial" w:hAnsi="Arial" w:cs="Arial"/>
                                        <w:color w:val="000000"/>
                                        <w:sz w:val="21"/>
                                        <w:szCs w:val="21"/>
                                      </w:rPr>
                                      <w:t>.</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trPr>
                      <w:tblCellSpacing w:w="0" w:type="dxa"/>
                      <w:jc w:val="center"/>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400" w:type="dxa"/>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E2730">
                                <w:trPr>
                                  <w:tblCellSpacing w:w="0" w:type="dxa"/>
                                  <w:jc w:val="center"/>
                                </w:trPr>
                                <w:tc>
                                  <w:tcPr>
                                    <w:tcW w:w="0" w:type="auto"/>
                                    <w:tcMar>
                                      <w:top w:w="0" w:type="dxa"/>
                                      <w:left w:w="15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250"/>
                                    </w:tblGrid>
                                    <w:tr w:rsidR="00CE2730">
                                      <w:trPr>
                                        <w:trHeight w:val="15"/>
                                        <w:tblCellSpacing w:w="0" w:type="dxa"/>
                                        <w:jc w:val="center"/>
                                      </w:trPr>
                                      <w:tc>
                                        <w:tcPr>
                                          <w:tcW w:w="0" w:type="auto"/>
                                          <w:tcBorders>
                                            <w:top w:val="nil"/>
                                            <w:left w:val="nil"/>
                                            <w:bottom w:val="single" w:sz="6" w:space="0" w:color="000000"/>
                                            <w:right w:val="nil"/>
                                          </w:tcBorders>
                                          <w:tcMar>
                                            <w:top w:w="150" w:type="dxa"/>
                                            <w:left w:w="0" w:type="dxa"/>
                                            <w:bottom w:w="0" w:type="dxa"/>
                                            <w:right w:w="0" w:type="dxa"/>
                                          </w:tcMar>
                                          <w:vAlign w:val="center"/>
                                          <w:hideMark/>
                                        </w:tcPr>
                                        <w:p w:rsidR="00CE2730" w:rsidRDefault="00CE2730">
                                          <w:pPr>
                                            <w:rPr>
                                              <w:rFonts w:eastAsia="Times New Roman"/>
                                              <w:sz w:val="2"/>
                                              <w:szCs w:val="2"/>
                                            </w:rPr>
                                          </w:pPr>
                                          <w:r>
                                            <w:rPr>
                                              <w:rFonts w:eastAsia="Times New Roman"/>
                                              <w:sz w:val="2"/>
                                              <w:szCs w:val="2"/>
                                            </w:rPr>
                                            <w:lastRenderedPageBreak/>
                                            <w:t> </w:t>
                                          </w:r>
                                        </w:p>
                                      </w:tc>
                                    </w:tr>
                                    <w:tr w:rsidR="00CE2730">
                                      <w:trPr>
                                        <w:tblCellSpacing w:w="0" w:type="dxa"/>
                                        <w:jc w:val="center"/>
                                      </w:trPr>
                                      <w:tc>
                                        <w:tcPr>
                                          <w:tcW w:w="0" w:type="auto"/>
                                          <w:tcMar>
                                            <w:top w:w="0" w:type="dxa"/>
                                            <w:left w:w="0" w:type="dxa"/>
                                            <w:bottom w:w="150" w:type="dxa"/>
                                            <w:right w:w="0" w:type="dxa"/>
                                          </w:tcMar>
                                          <w:vAlign w:val="center"/>
                                          <w:hideMark/>
                                        </w:tcPr>
                                        <w:p w:rsidR="00CE2730" w:rsidRDefault="00CE2730">
                                          <w:pPr>
                                            <w:rPr>
                                              <w:rFonts w:eastAsia="Times New Roman"/>
                                              <w:sz w:val="2"/>
                                              <w:szCs w:val="2"/>
                                            </w:rPr>
                                          </w:pPr>
                                          <w:r>
                                            <w:rPr>
                                              <w:rFonts w:eastAsia="Times New Roman"/>
                                              <w:sz w:val="2"/>
                                              <w:szCs w:val="2"/>
                                            </w:rPr>
                                            <w:t> </w:t>
                                          </w:r>
                                        </w:p>
                                      </w:tc>
                                    </w:tr>
                                  </w:tbl>
                                  <w:p w:rsidR="00CE2730" w:rsidRDefault="00CE2730">
                                    <w:pPr>
                                      <w:jc w:val="center"/>
                                      <w:rPr>
                                        <w:rFonts w:eastAsia="Times New Roman"/>
                                        <w:sz w:val="20"/>
                                        <w:szCs w:val="20"/>
                                      </w:rPr>
                                    </w:pPr>
                                  </w:p>
                                </w:tc>
                              </w:tr>
                              <w:tr w:rsidR="00CE2730">
                                <w:trPr>
                                  <w:tblCellSpacing w:w="0" w:type="dxa"/>
                                  <w:jc w:val="center"/>
                                </w:trPr>
                                <w:tc>
                                  <w:tcPr>
                                    <w:tcW w:w="0" w:type="auto"/>
                                    <w:tcMar>
                                      <w:top w:w="0" w:type="dxa"/>
                                      <w:left w:w="0" w:type="dxa"/>
                                      <w:bottom w:w="150" w:type="dxa"/>
                                      <w:right w:w="0" w:type="dxa"/>
                                    </w:tcMar>
                                    <w:hideMark/>
                                  </w:tcPr>
                                  <w:p w:rsidR="00CE2730" w:rsidRDefault="00CE2730">
                                    <w:pPr>
                                      <w:pStyle w:val="NormalWeb"/>
                                      <w:spacing w:before="0" w:beforeAutospacing="0" w:after="0" w:afterAutospacing="0" w:line="360" w:lineRule="auto"/>
                                      <w:jc w:val="center"/>
                                      <w:rPr>
                                        <w:rFonts w:ascii="Arial" w:hAnsi="Arial" w:cs="Arial"/>
                                        <w:color w:val="000000"/>
                                        <w:sz w:val="21"/>
                                        <w:szCs w:val="21"/>
                                      </w:rPr>
                                    </w:pPr>
                                    <w:r>
                                      <w:rPr>
                                        <w:rFonts w:ascii="Arial" w:hAnsi="Arial" w:cs="Arial"/>
                                        <w:b/>
                                        <w:bCs/>
                                        <w:color w:val="000000"/>
                                        <w:sz w:val="21"/>
                                        <w:szCs w:val="21"/>
                                      </w:rPr>
                                      <w:t xml:space="preserve">We hope that you enjoyed the latest Estates and Campus Services newsletter. If you’d like to contribute to the September edition, please send your story to </w:t>
                                    </w:r>
                                    <w:hyperlink r:id="rId44" w:history="1">
                                      <w:r>
                                        <w:rPr>
                                          <w:rStyle w:val="Hyperlink"/>
                                          <w:rFonts w:ascii="Arial" w:hAnsi="Arial" w:cs="Arial"/>
                                          <w:b/>
                                          <w:bCs/>
                                          <w:color w:val="622567"/>
                                          <w:sz w:val="21"/>
                                          <w:szCs w:val="21"/>
                                          <w:bdr w:val="none" w:sz="0" w:space="0" w:color="auto" w:frame="1"/>
                                        </w:rPr>
                                        <w:t>ecscomms@essex.ac.uk</w:t>
                                      </w:r>
                                    </w:hyperlink>
                                    <w:r>
                                      <w:rPr>
                                        <w:rFonts w:ascii="Arial" w:hAnsi="Arial" w:cs="Arial"/>
                                        <w:b/>
                                        <w:bCs/>
                                        <w:color w:val="000000"/>
                                        <w:sz w:val="21"/>
                                        <w:szCs w:val="21"/>
                                      </w:rPr>
                                      <w:t> by Monday 23 September 2019.</w:t>
                                    </w: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r w:rsidR="00CE2730" w:rsidTr="00CE2730">
        <w:trPr>
          <w:tblCellSpacing w:w="0" w:type="dxa"/>
        </w:trPr>
        <w:tc>
          <w:tcPr>
            <w:tcW w:w="0" w:type="auto"/>
            <w:shd w:val="clear" w:color="auto" w:fill="ECF0F1"/>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CE2730">
              <w:trPr>
                <w:tblCellSpacing w:w="0" w:type="dxa"/>
                <w:jc w:val="center"/>
              </w:trPr>
              <w:tc>
                <w:tcPr>
                  <w:tcW w:w="0" w:type="auto"/>
                  <w:shd w:val="clear" w:color="auto" w:fill="FFFFFF"/>
                  <w:tcMar>
                    <w:top w:w="150" w:type="dxa"/>
                    <w:left w:w="150" w:type="dxa"/>
                    <w:bottom w:w="150"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CE2730">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CE2730">
                                <w:trPr>
                                  <w:tblCellSpacing w:w="0" w:type="dxa"/>
                                  <w:jc w:val="center"/>
                                </w:trPr>
                                <w:tc>
                                  <w:tcPr>
                                    <w:tcW w:w="0" w:type="auto"/>
                                    <w:tcMar>
                                      <w:top w:w="0" w:type="dxa"/>
                                      <w:left w:w="0" w:type="dxa"/>
                                      <w:bottom w:w="150" w:type="dxa"/>
                                      <w:right w:w="0" w:type="dxa"/>
                                    </w:tcMar>
                                    <w:hideMark/>
                                  </w:tcPr>
                                  <w:p w:rsidR="00CE2730" w:rsidRDefault="00CE2730">
                                    <w:pPr>
                                      <w:jc w:val="center"/>
                                      <w:rPr>
                                        <w:rFonts w:eastAsia="Times New Roman"/>
                                      </w:rPr>
                                    </w:pPr>
                                    <w:r>
                                      <w:rPr>
                                        <w:rFonts w:eastAsia="Times New Roman"/>
                                        <w:noProof/>
                                      </w:rPr>
                                      <w:lastRenderedPageBreak/>
                                      <w:drawing>
                                        <wp:inline distT="0" distB="0" distL="0" distR="0">
                                          <wp:extent cx="5524500" cy="781050"/>
                                          <wp:effectExtent l="0" t="0" r="0" b="0"/>
                                          <wp:docPr id="2" name="Picture 2" descr="University of Ess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iversity of Essex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781050"/>
                                                  </a:xfrm>
                                                  <a:prstGeom prst="rect">
                                                    <a:avLst/>
                                                  </a:prstGeom>
                                                  <a:noFill/>
                                                  <a:ln>
                                                    <a:noFill/>
                                                  </a:ln>
                                                </pic:spPr>
                                              </pic:pic>
                                            </a:graphicData>
                                          </a:graphic>
                                        </wp:inline>
                                      </w:drawing>
                                    </w:r>
                                  </w:p>
                                </w:tc>
                              </w:tr>
                              <w:tr w:rsidR="00CE2730">
                                <w:trPr>
                                  <w:tblCellSpacing w:w="0" w:type="dxa"/>
                                  <w:jc w:val="center"/>
                                </w:trPr>
                                <w:tc>
                                  <w:tcPr>
                                    <w:tcW w:w="0" w:type="auto"/>
                                    <w:tcMar>
                                      <w:top w:w="300" w:type="dxa"/>
                                      <w:left w:w="0" w:type="dxa"/>
                                      <w:bottom w:w="150" w:type="dxa"/>
                                      <w:right w:w="0" w:type="dxa"/>
                                    </w:tcMar>
                                  </w:tcPr>
                                  <w:p w:rsidR="00CE2730" w:rsidRDefault="00CE2730">
                                    <w:pPr>
                                      <w:pStyle w:val="NormalWeb"/>
                                      <w:spacing w:before="0" w:beforeAutospacing="0" w:after="0" w:afterAutospacing="0" w:line="360" w:lineRule="auto"/>
                                      <w:jc w:val="center"/>
                                      <w:rPr>
                                        <w:rFonts w:ascii="Arial" w:hAnsi="Arial" w:cs="Arial"/>
                                        <w:color w:val="000000"/>
                                        <w:sz w:val="21"/>
                                        <w:szCs w:val="21"/>
                                      </w:rPr>
                                    </w:pPr>
                                    <w:r>
                                      <w:rPr>
                                        <w:rFonts w:ascii="Arial" w:hAnsi="Arial" w:cs="Arial"/>
                                        <w:color w:val="000000"/>
                                        <w:sz w:val="18"/>
                                        <w:szCs w:val="18"/>
                                      </w:rPr>
                                      <w:t xml:space="preserve">If you liked the content of this email </w:t>
                                    </w:r>
                                    <w:hyperlink r:id="rId46" w:tgtFrame="_blank" w:history="1">
                                      <w:r>
                                        <w:rPr>
                                          <w:rStyle w:val="Hyperlink"/>
                                          <w:rFonts w:ascii="Arial" w:hAnsi="Arial" w:cs="Arial"/>
                                          <w:color w:val="622567"/>
                                          <w:sz w:val="18"/>
                                          <w:szCs w:val="18"/>
                                          <w:bdr w:val="none" w:sz="0" w:space="0" w:color="auto" w:frame="1"/>
                                        </w:rPr>
                                        <w:t>send it to a friend</w:t>
                                      </w:r>
                                    </w:hyperlink>
                                    <w:r>
                                      <w:rPr>
                                        <w:rFonts w:ascii="Arial" w:hAnsi="Arial" w:cs="Arial"/>
                                        <w:color w:val="000000"/>
                                        <w:sz w:val="18"/>
                                        <w:szCs w:val="18"/>
                                      </w:rPr>
                                      <w:t>.</w:t>
                                    </w:r>
                                  </w:p>
                                  <w:p w:rsidR="00CE2730" w:rsidRDefault="00CE2730">
                                    <w:pPr>
                                      <w:pStyle w:val="NormalWeb"/>
                                      <w:spacing w:before="0" w:beforeAutospacing="0" w:after="0" w:afterAutospacing="0" w:line="360" w:lineRule="auto"/>
                                      <w:jc w:val="center"/>
                                      <w:rPr>
                                        <w:rFonts w:ascii="Arial" w:hAnsi="Arial" w:cs="Arial"/>
                                        <w:color w:val="000000"/>
                                        <w:sz w:val="21"/>
                                        <w:szCs w:val="21"/>
                                      </w:rPr>
                                    </w:pPr>
                                  </w:p>
                                  <w:p w:rsidR="00CE2730" w:rsidRDefault="00CE2730">
                                    <w:pPr>
                                      <w:pStyle w:val="NormalWeb"/>
                                      <w:spacing w:before="0" w:beforeAutospacing="0" w:after="0" w:afterAutospacing="0" w:line="360" w:lineRule="auto"/>
                                      <w:jc w:val="center"/>
                                      <w:rPr>
                                        <w:rFonts w:ascii="Arial" w:hAnsi="Arial" w:cs="Arial"/>
                                        <w:color w:val="000000"/>
                                        <w:sz w:val="21"/>
                                        <w:szCs w:val="21"/>
                                      </w:rPr>
                                    </w:pPr>
                                    <w:r>
                                      <w:rPr>
                                        <w:rFonts w:ascii="Arial" w:hAnsi="Arial" w:cs="Arial"/>
                                        <w:color w:val="000000"/>
                                        <w:sz w:val="18"/>
                                        <w:szCs w:val="18"/>
                                      </w:rPr>
                                      <w:t>This email has been sent to all staff of Estates &amp; Campus Services.</w:t>
                                    </w:r>
                                  </w:p>
                                  <w:p w:rsidR="00CE2730" w:rsidRDefault="00CE2730">
                                    <w:pPr>
                                      <w:pStyle w:val="NormalWeb"/>
                                      <w:spacing w:before="0" w:beforeAutospacing="0" w:after="0" w:afterAutospacing="0" w:line="360" w:lineRule="auto"/>
                                      <w:jc w:val="center"/>
                                      <w:rPr>
                                        <w:rFonts w:ascii="Arial" w:hAnsi="Arial" w:cs="Arial"/>
                                        <w:color w:val="000000"/>
                                        <w:sz w:val="21"/>
                                        <w:szCs w:val="21"/>
                                      </w:rPr>
                                    </w:pPr>
                                  </w:p>
                                  <w:p w:rsidR="00CE2730" w:rsidRDefault="00CE2730">
                                    <w:pPr>
                                      <w:pStyle w:val="NormalWeb"/>
                                      <w:spacing w:before="0" w:beforeAutospacing="0" w:after="0" w:afterAutospacing="0" w:line="360" w:lineRule="auto"/>
                                      <w:jc w:val="center"/>
                                      <w:rPr>
                                        <w:rFonts w:ascii="Arial" w:hAnsi="Arial" w:cs="Arial"/>
                                        <w:color w:val="000000"/>
                                        <w:sz w:val="21"/>
                                        <w:szCs w:val="21"/>
                                      </w:rPr>
                                    </w:pPr>
                                    <w:r>
                                      <w:rPr>
                                        <w:rFonts w:ascii="Arial" w:hAnsi="Arial" w:cs="Arial"/>
                                        <w:color w:val="000000"/>
                                        <w:sz w:val="18"/>
                                        <w:szCs w:val="18"/>
                                      </w:rPr>
                                      <w:t xml:space="preserve">If you no longer wish to receive our emails, you can </w:t>
                                    </w:r>
                                    <w:hyperlink r:id="rId47" w:history="1">
                                      <w:r>
                                        <w:rPr>
                                          <w:rStyle w:val="Hyperlink"/>
                                          <w:rFonts w:ascii="Arial" w:hAnsi="Arial" w:cs="Arial"/>
                                          <w:color w:val="622567"/>
                                          <w:sz w:val="18"/>
                                          <w:szCs w:val="18"/>
                                          <w:bdr w:val="none" w:sz="0" w:space="0" w:color="auto" w:frame="1"/>
                                        </w:rPr>
                                        <w:t>unsubscribe here</w:t>
                                      </w:r>
                                    </w:hyperlink>
                                  </w:p>
                                </w:tc>
                              </w:tr>
                            </w:tbl>
                            <w:p w:rsidR="00CE2730" w:rsidRDefault="00CE2730">
                              <w:pPr>
                                <w:jc w:val="center"/>
                                <w:rPr>
                                  <w:rFonts w:eastAsia="Times New Roman"/>
                                  <w:sz w:val="20"/>
                                  <w:szCs w:val="20"/>
                                </w:rPr>
                              </w:pPr>
                            </w:p>
                          </w:tc>
                        </w:tr>
                      </w:tbl>
                      <w:p w:rsidR="00CE2730" w:rsidRDefault="00CE2730">
                        <w:pPr>
                          <w:rPr>
                            <w:rFonts w:eastAsia="Times New Roman"/>
                            <w:sz w:val="20"/>
                            <w:szCs w:val="20"/>
                          </w:rPr>
                        </w:pPr>
                      </w:p>
                    </w:tc>
                  </w:tr>
                </w:tbl>
                <w:p w:rsidR="00CE2730" w:rsidRDefault="00CE2730">
                  <w:pPr>
                    <w:jc w:val="center"/>
                    <w:rPr>
                      <w:rFonts w:eastAsia="Times New Roman"/>
                      <w:sz w:val="20"/>
                      <w:szCs w:val="20"/>
                    </w:rPr>
                  </w:pPr>
                </w:p>
              </w:tc>
            </w:tr>
          </w:tbl>
          <w:p w:rsidR="00CE2730" w:rsidRDefault="00CE2730">
            <w:pPr>
              <w:jc w:val="center"/>
              <w:rPr>
                <w:rFonts w:eastAsia="Times New Roman"/>
                <w:sz w:val="20"/>
                <w:szCs w:val="20"/>
              </w:rPr>
            </w:pPr>
          </w:p>
        </w:tc>
      </w:tr>
    </w:tbl>
    <w:p w:rsidR="00CE2730" w:rsidRDefault="00CE2730" w:rsidP="00CE2730">
      <w:pPr>
        <w:jc w:val="center"/>
        <w:rPr>
          <w:rFonts w:eastAsia="Times New Roman"/>
        </w:rPr>
      </w:pPr>
      <w:r>
        <w:rPr>
          <w:rFonts w:eastAsia="Times New Roman"/>
        </w:rPr>
        <w:br/>
      </w:r>
      <w:r>
        <w:rPr>
          <w:rFonts w:eastAsia="Times New Roman"/>
        </w:rPr>
        <w:br/>
      </w:r>
      <w:hyperlink r:id="rId48" w:history="1">
        <w:r>
          <w:rPr>
            <w:rStyle w:val="Hyperlink"/>
            <w:rFonts w:ascii="Arial" w:eastAsia="Times New Roman" w:hAnsi="Arial" w:cs="Arial"/>
            <w:color w:val="622567"/>
            <w:sz w:val="21"/>
            <w:szCs w:val="21"/>
            <w:bdr w:val="none" w:sz="0" w:space="0" w:color="auto" w:frame="1"/>
          </w:rPr>
          <w:t>Click this link to unsubscribe</w:t>
        </w:r>
      </w:hyperlink>
      <w:r>
        <w:rPr>
          <w:rStyle w:val="unsubscribe"/>
          <w:rFonts w:ascii="Arial" w:eastAsia="Times New Roman" w:hAnsi="Arial" w:cs="Arial"/>
          <w:color w:val="000000"/>
          <w:sz w:val="21"/>
          <w:szCs w:val="21"/>
        </w:rPr>
        <w:t xml:space="preserve"> </w:t>
      </w:r>
      <w:r>
        <w:rPr>
          <w:rFonts w:eastAsia="Times New Roman"/>
        </w:rPr>
        <w:br/>
      </w:r>
      <w:r>
        <w:rPr>
          <w:rFonts w:eastAsia="Times New Roman"/>
        </w:rPr>
        <w:br/>
      </w:r>
      <w:r>
        <w:rPr>
          <w:rFonts w:eastAsia="Times New Roman"/>
          <w:noProof/>
        </w:rPr>
        <mc:AlternateContent>
          <mc:Choice Requires="wps">
            <w:drawing>
              <wp:inline distT="0" distB="0" distL="0" distR="0">
                <wp:extent cx="9525" cy="9525"/>
                <wp:effectExtent l="0" t="0" r="0" b="0"/>
                <wp:docPr id="1" name="Rectangle 1" descr="http://response.pure360.com/_act/tracking.php?type=email&amp;id=AY912044895781762980441421540378&amp;subjId=110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35E21" id="Rectangle 1" o:spid="_x0000_s1026" alt="http://response.pure360.com/_act/tracking.php?type=email&amp;id=AY912044895781762980441421540378&amp;subjId=110521"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LD+ETwcDAAAuBgAADgAAAAAAAAAAAAAAAAAuAgAAZHJzL2Uyb0RvYy54bWxQSwEC&#10;LQAUAAYACAAAACEA1AjZN9gAAAABAQAADwAAAAAAAAAAAAAAAABhBQAAZHJzL2Rvd25yZXYueG1s&#10;UEsFBgAAAAAEAAQA8wAAAGYGAAAAAA==&#10;" filled="f" stroked="f">
                <o:lock v:ext="edit" aspectratio="t"/>
                <w10:anchorlock/>
              </v:rect>
            </w:pict>
          </mc:Fallback>
        </mc:AlternateContent>
      </w:r>
    </w:p>
    <w:p w:rsidR="00CE2730" w:rsidRDefault="00CE2730" w:rsidP="00CE2730">
      <w:pPr>
        <w:spacing w:line="15" w:lineRule="atLeast"/>
        <w:jc w:val="right"/>
        <w:rPr>
          <w:rFonts w:eastAsia="Times New Roman"/>
          <w:color w:val="1A1A1A"/>
          <w:sz w:val="2"/>
          <w:szCs w:val="2"/>
        </w:rPr>
      </w:pPr>
      <w:r>
        <w:rPr>
          <w:rFonts w:eastAsia="Times New Roman"/>
          <w:color w:val="1A1A1A"/>
          <w:sz w:val="2"/>
          <w:szCs w:val="2"/>
        </w:rPr>
        <w:t xml:space="preserve">{~AY912044895781762980441421540378~} </w:t>
      </w:r>
    </w:p>
    <w:p w:rsidR="00D6483B" w:rsidRPr="00414A8E" w:rsidRDefault="00D6483B" w:rsidP="00414A8E">
      <w:pPr>
        <w:rPr>
          <w:rFonts w:ascii="Arial" w:hAnsi="Arial" w:cs="Arial"/>
          <w:sz w:val="20"/>
          <w:szCs w:val="20"/>
        </w:rPr>
      </w:pPr>
      <w:bookmarkStart w:id="0" w:name="_GoBack"/>
      <w:bookmarkEnd w:id="0"/>
    </w:p>
    <w:sectPr w:rsidR="00D6483B" w:rsidRPr="00414A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730"/>
    <w:rsid w:val="00414A8E"/>
    <w:rsid w:val="00CE2730"/>
    <w:rsid w:val="00D64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10DA13-7263-470C-89A3-2460B8A0A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730"/>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E2730"/>
    <w:rPr>
      <w:color w:val="0000FF"/>
      <w:u w:val="single"/>
    </w:rPr>
  </w:style>
  <w:style w:type="paragraph" w:styleId="NormalWeb">
    <w:name w:val="Normal (Web)"/>
    <w:basedOn w:val="Normal"/>
    <w:uiPriority w:val="99"/>
    <w:semiHidden/>
    <w:unhideWhenUsed/>
    <w:rsid w:val="00CE2730"/>
    <w:pPr>
      <w:spacing w:before="100" w:beforeAutospacing="1" w:after="100" w:afterAutospacing="1"/>
    </w:pPr>
  </w:style>
  <w:style w:type="character" w:customStyle="1" w:styleId="unsubscribe">
    <w:name w:val="unsubscribe"/>
    <w:basedOn w:val="DefaultParagraphFont"/>
    <w:rsid w:val="00CE2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37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cs-essex.co.uk/_act/link.php?mId=AY912044895781762980441421540378&amp;tId=327998224&amp;subjId=110521" TargetMode="External"/><Relationship Id="rId26" Type="http://schemas.openxmlformats.org/officeDocument/2006/relationships/image" Target="media/image11.jpeg"/><Relationship Id="rId39"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hyperlink" Target="http://ecs-essex.co.uk/_act/link.php?mId=AY912044895781762980441421540378&amp;tId=327998239&amp;subjId=110521"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ecs-essex.co.uk/_act/get_rcr.php?AY912044895781762980441421540378" TargetMode="Externa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ecs-essex.co.uk/_act/link.php?mId=AY912044895781762980441421540378&amp;tId=327998203&amp;subjId=110521"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ecs-essex.co.uk/_act/link.php?mId=AY912044895781762980441421540378&amp;tId=327998287&amp;subjId=110521" TargetMode="External"/><Relationship Id="rId38" Type="http://schemas.openxmlformats.org/officeDocument/2006/relationships/hyperlink" Target="http://ecs-essex.co.uk/_act/link.php?mId=AY912044895781762980441421540378&amp;tId=327998290&amp;subjId=110521" TargetMode="External"/><Relationship Id="rId46" Type="http://schemas.openxmlformats.org/officeDocument/2006/relationships/hyperlink" Target="http://ecs-essex.co.uk/_act/link.php?mId=AY912044895781762980441421540378&amp;tId=327998302&amp;subjId=110521" TargetMode="External"/><Relationship Id="rId2" Type="http://schemas.openxmlformats.org/officeDocument/2006/relationships/settings" Target="settings.xml"/><Relationship Id="rId16" Type="http://schemas.openxmlformats.org/officeDocument/2006/relationships/hyperlink" Target="http://ecs-essex.co.uk/_act/link.php?mId=AY912044895781762980441421540378&amp;tId=327998215&amp;subjId=110521" TargetMode="External"/><Relationship Id="rId20" Type="http://schemas.openxmlformats.org/officeDocument/2006/relationships/image" Target="media/image7.jpeg"/><Relationship Id="rId29" Type="http://schemas.openxmlformats.org/officeDocument/2006/relationships/hyperlink" Target="http://ecs-essex.co.uk/_act/link.php?mId=AY912044895781762980441421540378&amp;tId=327998272&amp;subjId=110521" TargetMode="External"/><Relationship Id="rId41" Type="http://schemas.openxmlformats.org/officeDocument/2006/relationships/hyperlink" Target="http://ecs-essex.co.uk/_act/link.php?mId=AY912044895781762980441421540378&amp;tId=327998296&amp;subjId=110521"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ecs-essex.co.uk/_act/link.php?mId=AY912044895781762980441421540378&amp;tId=327998200&amp;subjId=110521" TargetMode="External"/><Relationship Id="rId24" Type="http://schemas.openxmlformats.org/officeDocument/2006/relationships/image" Target="media/image9.jpeg"/><Relationship Id="rId32" Type="http://schemas.openxmlformats.org/officeDocument/2006/relationships/hyperlink" Target="http://ecs-essex.co.uk/_act/link.php?mId=AY912044895781762980441421540378&amp;tId=327998284&amp;subjId=110521" TargetMode="External"/><Relationship Id="rId37" Type="http://schemas.openxmlformats.org/officeDocument/2006/relationships/hyperlink" Target="mailto:adam.endean@essex.ac.uk)?subject=Christmas%20Party%20booking%20request" TargetMode="External"/><Relationship Id="rId40" Type="http://schemas.openxmlformats.org/officeDocument/2006/relationships/hyperlink" Target="http://ecs-essex.co.uk/_act/link.php?mId=AY912044895781762980441421540378&amp;tId=327998293&amp;subjId=110521" TargetMode="External"/><Relationship Id="rId45"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ecs-essex.co.uk/_act/link.php?mId=AY912044895781762980441421540378&amp;tId=327998212&amp;subjId=110521" TargetMode="External"/><Relationship Id="rId23" Type="http://schemas.openxmlformats.org/officeDocument/2006/relationships/image" Target="media/image8.jpeg"/><Relationship Id="rId28" Type="http://schemas.openxmlformats.org/officeDocument/2006/relationships/hyperlink" Target="http://ecs-essex.co.uk/_act/link.php?mId=AY912044895781762980441421540378&amp;tId=327998263&amp;subjId=110521" TargetMode="External"/><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yperlink" Target="http://ecs-essex.co.uk/_act/link.php?mId=AY912044895781762980441421540378&amp;tId=327998197&amp;subjId=110521" TargetMode="External"/><Relationship Id="rId19" Type="http://schemas.openxmlformats.org/officeDocument/2006/relationships/hyperlink" Target="http://ecs-essex.co.uk/_act/link.php?mId=AY912044895781762980441421540378&amp;tId=327998230&amp;subjId=110521" TargetMode="External"/><Relationship Id="rId31" Type="http://schemas.openxmlformats.org/officeDocument/2006/relationships/image" Target="media/image12.jpeg"/><Relationship Id="rId44" Type="http://schemas.openxmlformats.org/officeDocument/2006/relationships/hyperlink" Target="mailto:ecscomms@essex.ac.uk" TargetMode="External"/><Relationship Id="rId4" Type="http://schemas.openxmlformats.org/officeDocument/2006/relationships/hyperlink" Target="http://ecs-essex.co.uk/_act/link.php?mId=AY912044895781762980441421540378&amp;tId=327998191&amp;subjId=110521" TargetMode="External"/><Relationship Id="rId9" Type="http://schemas.openxmlformats.org/officeDocument/2006/relationships/hyperlink" Target="http://ecs-essex.co.uk/_act/link.php?mId=AY912044895781762980441421540378&amp;tId=327998194&amp;subjId=110521" TargetMode="External"/><Relationship Id="rId14" Type="http://schemas.openxmlformats.org/officeDocument/2006/relationships/hyperlink" Target="http://ecs-essex.co.uk/_act/link.php?mId=AY912044895781762980441421540378&amp;tId=327998206&amp;subjId=110521" TargetMode="External"/><Relationship Id="rId22" Type="http://schemas.openxmlformats.org/officeDocument/2006/relationships/hyperlink" Target="http://ecs-essex.co.uk/_act/link.php?mId=AY912044895781762980441421540378&amp;tId=327998245&amp;subjId=110521" TargetMode="External"/><Relationship Id="rId27" Type="http://schemas.openxmlformats.org/officeDocument/2006/relationships/hyperlink" Target="http://ecs-essex.co.uk/_act/link.php?mId=AY912044895781762980441421540378&amp;tId=327998251&amp;subjId=110521" TargetMode="External"/><Relationship Id="rId30" Type="http://schemas.openxmlformats.org/officeDocument/2006/relationships/hyperlink" Target="http://ecs-essex.co.uk/_act/link.php?mId=AY912044895781762980441421540378&amp;tId=327998278&amp;subjId=110521" TargetMode="External"/><Relationship Id="rId35" Type="http://schemas.openxmlformats.org/officeDocument/2006/relationships/image" Target="media/image14.jpeg"/><Relationship Id="rId43" Type="http://schemas.openxmlformats.org/officeDocument/2006/relationships/hyperlink" Target="http://ecs-essex.co.uk/_act/link.php?mId=AY912044895781762980441421540378&amp;tId=327998299&amp;subjId=110521" TargetMode="External"/><Relationship Id="rId48" Type="http://schemas.openxmlformats.org/officeDocument/2006/relationships/hyperlink" Target="http://ecs-essex.co.uk/_act/get_rcr.php?AY912044895781762980441421540378"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Ioannou, Carina C</dc:creator>
  <cp:keywords/>
  <dc:description/>
  <cp:lastModifiedBy>Ioannou, Carina C</cp:lastModifiedBy>
  <cp:revision>1</cp:revision>
  <dcterms:created xsi:type="dcterms:W3CDTF">2019-09-12T09:56:00Z</dcterms:created>
  <dcterms:modified xsi:type="dcterms:W3CDTF">2019-09-12T09:57:00Z</dcterms:modified>
</cp:coreProperties>
</file>