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33CCC" w14:textId="77777777" w:rsidR="00261342" w:rsidRPr="00261342" w:rsidRDefault="00446422" w:rsidP="00156490">
      <w:pPr>
        <w:tabs>
          <w:tab w:val="left" w:pos="5387"/>
        </w:tabs>
        <w:spacing w:after="0"/>
        <w:rPr>
          <w:b/>
          <w:bCs/>
          <w:szCs w:val="28"/>
        </w:rPr>
      </w:pPr>
      <w:bookmarkStart w:id="0" w:name="_Toc69199349"/>
      <w:bookmarkStart w:id="1" w:name="_Toc68879980"/>
      <w:bookmarkStart w:id="2" w:name="_Toc68880115"/>
      <w:r>
        <w:rPr>
          <w:noProof/>
        </w:rPr>
        <w:drawing>
          <wp:inline distT="0" distB="0" distL="0" distR="0" wp14:anchorId="4B71A9A1" wp14:editId="7D7B0634">
            <wp:extent cx="1981200" cy="723900"/>
            <wp:effectExtent l="0" t="0" r="0" b="0"/>
            <wp:docPr id="2" name="Picture 2" descr="Logo - University of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 University of Essex"/>
                    <pic:cNvPicPr/>
                  </pic:nvPicPr>
                  <pic:blipFill>
                    <a:blip r:embed="rId8">
                      <a:extLst>
                        <a:ext uri="{28A0092B-C50C-407E-A947-70E740481C1C}">
                          <a14:useLocalDpi xmlns:a14="http://schemas.microsoft.com/office/drawing/2010/main" val="0"/>
                        </a:ext>
                      </a:extLst>
                    </a:blip>
                    <a:stretch>
                      <a:fillRect/>
                    </a:stretch>
                  </pic:blipFill>
                  <pic:spPr>
                    <a:xfrm>
                      <a:off x="0" y="0"/>
                      <a:ext cx="1981200" cy="723900"/>
                    </a:xfrm>
                    <a:prstGeom prst="rect">
                      <a:avLst/>
                    </a:prstGeom>
                  </pic:spPr>
                </pic:pic>
              </a:graphicData>
            </a:graphic>
          </wp:inline>
        </w:drawing>
      </w:r>
      <w:r w:rsidRPr="00446422">
        <w:rPr>
          <w:noProof/>
        </w:rPr>
        <w:t xml:space="preserve"> </w:t>
      </w:r>
    </w:p>
    <w:p w14:paraId="6F0FF812" w14:textId="50104F32" w:rsidR="00B46179" w:rsidRPr="00B46179" w:rsidRDefault="00E5227E" w:rsidP="00B46179">
      <w:pPr>
        <w:pStyle w:val="Title"/>
      </w:pPr>
      <w:r w:rsidRPr="00B46179">
        <w:rPr>
          <w:noProof/>
        </w:rPr>
        <w:drawing>
          <wp:anchor distT="0" distB="0" distL="114300" distR="114300" simplePos="0" relativeHeight="251658240" behindDoc="1" locked="1" layoutInCell="1" allowOverlap="1" wp14:anchorId="328CE0D8" wp14:editId="037E50C6">
            <wp:simplePos x="0" y="0"/>
            <wp:positionH relativeFrom="page">
              <wp:posOffset>-40005</wp:posOffset>
            </wp:positionH>
            <wp:positionV relativeFrom="page">
              <wp:posOffset>1035050</wp:posOffset>
            </wp:positionV>
            <wp:extent cx="7631430" cy="9690100"/>
            <wp:effectExtent l="0" t="0" r="127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t="237" b="237"/>
                    <a:stretch>
                      <a:fillRect/>
                    </a:stretch>
                  </pic:blipFill>
                  <pic:spPr bwMode="auto">
                    <a:xfrm>
                      <a:off x="0" y="0"/>
                      <a:ext cx="7631430" cy="969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179" w:rsidRPr="00B46179">
        <w:t xml:space="preserve">Equality, Diversity, and Inclusion </w:t>
      </w:r>
    </w:p>
    <w:bookmarkEnd w:id="0"/>
    <w:bookmarkEnd w:id="1"/>
    <w:bookmarkEnd w:id="2"/>
    <w:p w14:paraId="522191C4" w14:textId="77777777" w:rsidR="0009499B" w:rsidRDefault="00B46179" w:rsidP="00200736">
      <w:pPr>
        <w:pStyle w:val="Subtitle"/>
        <w:rPr>
          <w:sz w:val="44"/>
          <w:szCs w:val="21"/>
        </w:rPr>
      </w:pPr>
      <w:r w:rsidRPr="00470477">
        <w:rPr>
          <w:sz w:val="44"/>
          <w:szCs w:val="21"/>
        </w:rPr>
        <w:t>Annual Report 202</w:t>
      </w:r>
      <w:r w:rsidR="0074707F">
        <w:rPr>
          <w:sz w:val="44"/>
          <w:szCs w:val="21"/>
        </w:rPr>
        <w:t>4</w:t>
      </w:r>
      <w:r w:rsidRPr="00470477">
        <w:rPr>
          <w:sz w:val="44"/>
          <w:szCs w:val="21"/>
        </w:rPr>
        <w:t>-2</w:t>
      </w:r>
      <w:r w:rsidR="0074707F">
        <w:rPr>
          <w:sz w:val="44"/>
          <w:szCs w:val="21"/>
        </w:rPr>
        <w:t>5</w:t>
      </w:r>
      <w:r w:rsidR="0009499B">
        <w:rPr>
          <w:sz w:val="44"/>
          <w:szCs w:val="21"/>
        </w:rPr>
        <w:t xml:space="preserve"> </w:t>
      </w:r>
    </w:p>
    <w:p w14:paraId="65C7E634" w14:textId="3B2E9B14" w:rsidR="000C6A83" w:rsidRDefault="0009499B" w:rsidP="0009499B">
      <w:pPr>
        <w:pStyle w:val="Subtitle"/>
        <w:rPr>
          <w:sz w:val="44"/>
          <w:szCs w:val="21"/>
        </w:rPr>
      </w:pPr>
      <w:r w:rsidRPr="0009499B">
        <w:rPr>
          <w:sz w:val="44"/>
          <w:szCs w:val="21"/>
          <w:shd w:val="clear" w:color="auto" w:fill="7030A0"/>
        </w:rPr>
        <w:t>Elaine Brown, Director of Inclusion</w:t>
      </w:r>
      <w:r w:rsidR="000C6A83" w:rsidRPr="00470477">
        <w:rPr>
          <w:sz w:val="44"/>
          <w:szCs w:val="21"/>
        </w:rPr>
        <w:br w:type="page"/>
      </w:r>
    </w:p>
    <w:p w14:paraId="40D73BCC" w14:textId="77777777" w:rsidR="00FF2392" w:rsidRDefault="00FF2392">
      <w:pPr>
        <w:pStyle w:val="TOCHeading"/>
        <w:rPr>
          <w:rFonts w:asciiTheme="minorHAnsi" w:eastAsiaTheme="minorHAnsi" w:hAnsiTheme="minorHAnsi" w:cstheme="minorBidi"/>
          <w:b w:val="0"/>
          <w:bCs w:val="0"/>
          <w:sz w:val="24"/>
          <w:szCs w:val="24"/>
          <w:lang w:val="en-GB"/>
        </w:rPr>
        <w:sectPr w:rsidR="00FF2392" w:rsidSect="00C82D9D">
          <w:footerReference w:type="default" r:id="rId10"/>
          <w:pgSz w:w="11906" w:h="16838"/>
          <w:pgMar w:top="227" w:right="454" w:bottom="816" w:left="227" w:header="709" w:footer="142" w:gutter="0"/>
          <w:pgNumType w:start="0"/>
          <w:cols w:space="708"/>
          <w:titlePg/>
          <w:docGrid w:linePitch="360"/>
        </w:sectPr>
      </w:pPr>
    </w:p>
    <w:sdt>
      <w:sdtPr>
        <w:rPr>
          <w:rFonts w:asciiTheme="minorHAnsi" w:eastAsiaTheme="minorEastAsia" w:hAnsiTheme="minorHAnsi" w:cstheme="minorBidi"/>
          <w:b w:val="0"/>
          <w:bCs w:val="0"/>
          <w:sz w:val="24"/>
          <w:szCs w:val="24"/>
          <w:lang w:val="en-GB"/>
        </w:rPr>
        <w:id w:val="1976557800"/>
        <w:docPartObj>
          <w:docPartGallery w:val="Table of Contents"/>
          <w:docPartUnique/>
        </w:docPartObj>
      </w:sdtPr>
      <w:sdtEndPr>
        <w:rPr>
          <w:noProof/>
        </w:rPr>
      </w:sdtEndPr>
      <w:sdtContent>
        <w:p w14:paraId="1C1DD1F6" w14:textId="77777777" w:rsidR="000C6A83" w:rsidRDefault="000C6A83">
          <w:pPr>
            <w:pStyle w:val="TOCHeading"/>
          </w:pPr>
          <w:r>
            <w:t>Table of Contents</w:t>
          </w:r>
        </w:p>
        <w:p w14:paraId="7C6249AE" w14:textId="31AFFB84" w:rsidR="0017541D" w:rsidRDefault="000C6A83">
          <w:pPr>
            <w:pStyle w:val="TOC1"/>
            <w:rPr>
              <w:rFonts w:asciiTheme="minorHAnsi" w:eastAsiaTheme="minorEastAsia" w:hAnsiTheme="minorHAnsi"/>
              <w:noProof/>
              <w:color w:val="auto"/>
              <w:kern w:val="2"/>
              <w:lang w:eastAsia="en-GB"/>
              <w14:ligatures w14:val="standardContextual"/>
            </w:rPr>
          </w:pPr>
          <w:r>
            <w:fldChar w:fldCharType="begin"/>
          </w:r>
          <w:r>
            <w:instrText xml:space="preserve"> TOC \h \z \u \t "Heading 2,1,Heading 3,2," </w:instrText>
          </w:r>
          <w:r>
            <w:fldChar w:fldCharType="separate"/>
          </w:r>
          <w:hyperlink w:anchor="_Toc221539206" w:history="1">
            <w:r w:rsidR="0017541D" w:rsidRPr="00352043">
              <w:rPr>
                <w:rStyle w:val="Hyperlink"/>
                <w:noProof/>
              </w:rPr>
              <w:t>Introduction</w:t>
            </w:r>
            <w:r w:rsidR="0017541D">
              <w:rPr>
                <w:noProof/>
                <w:webHidden/>
              </w:rPr>
              <w:tab/>
            </w:r>
            <w:r w:rsidR="0017541D">
              <w:rPr>
                <w:noProof/>
                <w:webHidden/>
              </w:rPr>
              <w:fldChar w:fldCharType="begin"/>
            </w:r>
            <w:r w:rsidR="0017541D">
              <w:rPr>
                <w:noProof/>
                <w:webHidden/>
              </w:rPr>
              <w:instrText xml:space="preserve"> PAGEREF _Toc221539206 \h </w:instrText>
            </w:r>
            <w:r w:rsidR="0017541D">
              <w:rPr>
                <w:noProof/>
                <w:webHidden/>
              </w:rPr>
            </w:r>
            <w:r w:rsidR="0017541D">
              <w:rPr>
                <w:noProof/>
                <w:webHidden/>
              </w:rPr>
              <w:fldChar w:fldCharType="separate"/>
            </w:r>
            <w:r w:rsidR="0017541D">
              <w:rPr>
                <w:noProof/>
                <w:webHidden/>
              </w:rPr>
              <w:t>5</w:t>
            </w:r>
            <w:r w:rsidR="0017541D">
              <w:rPr>
                <w:noProof/>
                <w:webHidden/>
              </w:rPr>
              <w:fldChar w:fldCharType="end"/>
            </w:r>
          </w:hyperlink>
        </w:p>
        <w:p w14:paraId="61B19112" w14:textId="0330045F" w:rsidR="0017541D" w:rsidRDefault="0017541D">
          <w:pPr>
            <w:pStyle w:val="TOC1"/>
            <w:rPr>
              <w:rFonts w:asciiTheme="minorHAnsi" w:eastAsiaTheme="minorEastAsia" w:hAnsiTheme="minorHAnsi"/>
              <w:noProof/>
              <w:color w:val="auto"/>
              <w:kern w:val="2"/>
              <w:lang w:eastAsia="en-GB"/>
              <w14:ligatures w14:val="standardContextual"/>
            </w:rPr>
          </w:pPr>
          <w:hyperlink w:anchor="_Toc221539207" w:history="1">
            <w:r w:rsidRPr="00352043">
              <w:rPr>
                <w:rStyle w:val="Hyperlink"/>
                <w:noProof/>
              </w:rPr>
              <w:t xml:space="preserve">Equality Objective 1: </w:t>
            </w:r>
            <w:r w:rsidRPr="00352043">
              <w:rPr>
                <w:rStyle w:val="Hyperlink"/>
                <w:b/>
                <w:bCs/>
                <w:noProof/>
              </w:rPr>
              <w:t>To continue to monitor, analyse and publish gender and ethnicity pay gaps as a basis for adjustments to policy and practice to close any gaps.</w:t>
            </w:r>
            <w:r>
              <w:rPr>
                <w:noProof/>
                <w:webHidden/>
              </w:rPr>
              <w:tab/>
            </w:r>
            <w:r>
              <w:rPr>
                <w:noProof/>
                <w:webHidden/>
              </w:rPr>
              <w:fldChar w:fldCharType="begin"/>
            </w:r>
            <w:r>
              <w:rPr>
                <w:noProof/>
                <w:webHidden/>
              </w:rPr>
              <w:instrText xml:space="preserve"> PAGEREF _Toc221539207 \h </w:instrText>
            </w:r>
            <w:r>
              <w:rPr>
                <w:noProof/>
                <w:webHidden/>
              </w:rPr>
            </w:r>
            <w:r>
              <w:rPr>
                <w:noProof/>
                <w:webHidden/>
              </w:rPr>
              <w:fldChar w:fldCharType="separate"/>
            </w:r>
            <w:r>
              <w:rPr>
                <w:noProof/>
                <w:webHidden/>
              </w:rPr>
              <w:t>5</w:t>
            </w:r>
            <w:r>
              <w:rPr>
                <w:noProof/>
                <w:webHidden/>
              </w:rPr>
              <w:fldChar w:fldCharType="end"/>
            </w:r>
          </w:hyperlink>
        </w:p>
        <w:p w14:paraId="741738ED" w14:textId="600ED5C2" w:rsidR="0017541D" w:rsidRDefault="0017541D">
          <w:pPr>
            <w:pStyle w:val="TOC1"/>
            <w:rPr>
              <w:rFonts w:asciiTheme="minorHAnsi" w:eastAsiaTheme="minorEastAsia" w:hAnsiTheme="minorHAnsi"/>
              <w:noProof/>
              <w:color w:val="auto"/>
              <w:kern w:val="2"/>
              <w:lang w:eastAsia="en-GB"/>
              <w14:ligatures w14:val="standardContextual"/>
            </w:rPr>
          </w:pPr>
          <w:hyperlink w:anchor="_Toc221539208" w:history="1">
            <w:r w:rsidRPr="00352043">
              <w:rPr>
                <w:rStyle w:val="Hyperlink"/>
                <w:noProof/>
              </w:rPr>
              <w:t xml:space="preserve">Equality Objective 2: </w:t>
            </w:r>
            <w:r w:rsidRPr="00352043">
              <w:rPr>
                <w:rStyle w:val="Hyperlink"/>
                <w:rFonts w:cs="Arial"/>
                <w:b/>
                <w:bCs/>
                <w:noProof/>
              </w:rPr>
              <w:t>To ensure equality and diversity in relation to student outcomes and measure of student success</w:t>
            </w:r>
            <w:r>
              <w:rPr>
                <w:noProof/>
                <w:webHidden/>
              </w:rPr>
              <w:tab/>
            </w:r>
            <w:r>
              <w:rPr>
                <w:noProof/>
                <w:webHidden/>
              </w:rPr>
              <w:fldChar w:fldCharType="begin"/>
            </w:r>
            <w:r>
              <w:rPr>
                <w:noProof/>
                <w:webHidden/>
              </w:rPr>
              <w:instrText xml:space="preserve"> PAGEREF _Toc221539208 \h </w:instrText>
            </w:r>
            <w:r>
              <w:rPr>
                <w:noProof/>
                <w:webHidden/>
              </w:rPr>
            </w:r>
            <w:r>
              <w:rPr>
                <w:noProof/>
                <w:webHidden/>
              </w:rPr>
              <w:fldChar w:fldCharType="separate"/>
            </w:r>
            <w:r>
              <w:rPr>
                <w:noProof/>
                <w:webHidden/>
              </w:rPr>
              <w:t>6</w:t>
            </w:r>
            <w:r>
              <w:rPr>
                <w:noProof/>
                <w:webHidden/>
              </w:rPr>
              <w:fldChar w:fldCharType="end"/>
            </w:r>
          </w:hyperlink>
        </w:p>
        <w:p w14:paraId="39EFD0B0" w14:textId="00E518B1" w:rsidR="0017541D" w:rsidRDefault="0017541D">
          <w:pPr>
            <w:pStyle w:val="TOC2"/>
            <w:rPr>
              <w:rFonts w:eastAsiaTheme="minorEastAsia" w:cstheme="minorBidi"/>
              <w:iCs w:val="0"/>
              <w:noProof/>
              <w:color w:val="auto"/>
              <w:kern w:val="2"/>
              <w:szCs w:val="24"/>
              <w:lang w:eastAsia="en-GB"/>
              <w14:ligatures w14:val="standardContextual"/>
            </w:rPr>
          </w:pPr>
          <w:hyperlink w:anchor="_Toc221539209" w:history="1">
            <w:r w:rsidRPr="00352043">
              <w:rPr>
                <w:rStyle w:val="Hyperlink"/>
                <w:noProof/>
              </w:rPr>
              <w:t>Undergraduate Good Degrees by Characteristics (see appendix A, Table 1a)</w:t>
            </w:r>
            <w:r>
              <w:rPr>
                <w:noProof/>
                <w:webHidden/>
              </w:rPr>
              <w:tab/>
            </w:r>
            <w:r>
              <w:rPr>
                <w:noProof/>
                <w:webHidden/>
              </w:rPr>
              <w:fldChar w:fldCharType="begin"/>
            </w:r>
            <w:r>
              <w:rPr>
                <w:noProof/>
                <w:webHidden/>
              </w:rPr>
              <w:instrText xml:space="preserve"> PAGEREF _Toc221539209 \h </w:instrText>
            </w:r>
            <w:r>
              <w:rPr>
                <w:noProof/>
                <w:webHidden/>
              </w:rPr>
            </w:r>
            <w:r>
              <w:rPr>
                <w:noProof/>
                <w:webHidden/>
              </w:rPr>
              <w:fldChar w:fldCharType="separate"/>
            </w:r>
            <w:r>
              <w:rPr>
                <w:noProof/>
                <w:webHidden/>
              </w:rPr>
              <w:t>6</w:t>
            </w:r>
            <w:r>
              <w:rPr>
                <w:noProof/>
                <w:webHidden/>
              </w:rPr>
              <w:fldChar w:fldCharType="end"/>
            </w:r>
          </w:hyperlink>
        </w:p>
        <w:p w14:paraId="4025BBB1" w14:textId="074D69EE" w:rsidR="0017541D" w:rsidRDefault="0017541D">
          <w:pPr>
            <w:pStyle w:val="TOC2"/>
            <w:rPr>
              <w:rFonts w:eastAsiaTheme="minorEastAsia" w:cstheme="minorBidi"/>
              <w:iCs w:val="0"/>
              <w:noProof/>
              <w:color w:val="auto"/>
              <w:kern w:val="2"/>
              <w:szCs w:val="24"/>
              <w:lang w:eastAsia="en-GB"/>
              <w14:ligatures w14:val="standardContextual"/>
            </w:rPr>
          </w:pPr>
          <w:hyperlink w:anchor="_Toc221539210" w:history="1">
            <w:r w:rsidRPr="00352043">
              <w:rPr>
                <w:rStyle w:val="Hyperlink"/>
                <w:noProof/>
              </w:rPr>
              <w:t>Undergraduate Good Degrees Outcomes by Ethnicity and Domicile (see appendix A, Table 1b)</w:t>
            </w:r>
            <w:r>
              <w:rPr>
                <w:noProof/>
                <w:webHidden/>
              </w:rPr>
              <w:tab/>
            </w:r>
            <w:r>
              <w:rPr>
                <w:noProof/>
                <w:webHidden/>
              </w:rPr>
              <w:fldChar w:fldCharType="begin"/>
            </w:r>
            <w:r>
              <w:rPr>
                <w:noProof/>
                <w:webHidden/>
              </w:rPr>
              <w:instrText xml:space="preserve"> PAGEREF _Toc221539210 \h </w:instrText>
            </w:r>
            <w:r>
              <w:rPr>
                <w:noProof/>
                <w:webHidden/>
              </w:rPr>
            </w:r>
            <w:r>
              <w:rPr>
                <w:noProof/>
                <w:webHidden/>
              </w:rPr>
              <w:fldChar w:fldCharType="separate"/>
            </w:r>
            <w:r>
              <w:rPr>
                <w:noProof/>
                <w:webHidden/>
              </w:rPr>
              <w:t>7</w:t>
            </w:r>
            <w:r>
              <w:rPr>
                <w:noProof/>
                <w:webHidden/>
              </w:rPr>
              <w:fldChar w:fldCharType="end"/>
            </w:r>
          </w:hyperlink>
        </w:p>
        <w:p w14:paraId="029E4148" w14:textId="62FF814E" w:rsidR="0017541D" w:rsidRDefault="0017541D">
          <w:pPr>
            <w:pStyle w:val="TOC2"/>
            <w:rPr>
              <w:rFonts w:eastAsiaTheme="minorEastAsia" w:cstheme="minorBidi"/>
              <w:iCs w:val="0"/>
              <w:noProof/>
              <w:color w:val="auto"/>
              <w:kern w:val="2"/>
              <w:szCs w:val="24"/>
              <w:lang w:eastAsia="en-GB"/>
              <w14:ligatures w14:val="standardContextual"/>
            </w:rPr>
          </w:pPr>
          <w:hyperlink w:anchor="_Toc221539211" w:history="1">
            <w:r w:rsidRPr="00352043">
              <w:rPr>
                <w:rStyle w:val="Hyperlink"/>
                <w:noProof/>
              </w:rPr>
              <w:t>Undergraduate Good Degrees by Ethnicity and Sex (see appendix A, Table 1c)</w:t>
            </w:r>
            <w:r>
              <w:rPr>
                <w:noProof/>
                <w:webHidden/>
              </w:rPr>
              <w:tab/>
            </w:r>
            <w:r>
              <w:rPr>
                <w:noProof/>
                <w:webHidden/>
              </w:rPr>
              <w:fldChar w:fldCharType="begin"/>
            </w:r>
            <w:r>
              <w:rPr>
                <w:noProof/>
                <w:webHidden/>
              </w:rPr>
              <w:instrText xml:space="preserve"> PAGEREF _Toc221539211 \h </w:instrText>
            </w:r>
            <w:r>
              <w:rPr>
                <w:noProof/>
                <w:webHidden/>
              </w:rPr>
            </w:r>
            <w:r>
              <w:rPr>
                <w:noProof/>
                <w:webHidden/>
              </w:rPr>
              <w:fldChar w:fldCharType="separate"/>
            </w:r>
            <w:r>
              <w:rPr>
                <w:noProof/>
                <w:webHidden/>
              </w:rPr>
              <w:t>7</w:t>
            </w:r>
            <w:r>
              <w:rPr>
                <w:noProof/>
                <w:webHidden/>
              </w:rPr>
              <w:fldChar w:fldCharType="end"/>
            </w:r>
          </w:hyperlink>
        </w:p>
        <w:p w14:paraId="0C3B21AE" w14:textId="37580CB9" w:rsidR="0017541D" w:rsidRDefault="0017541D">
          <w:pPr>
            <w:pStyle w:val="TOC2"/>
            <w:rPr>
              <w:rFonts w:eastAsiaTheme="minorEastAsia" w:cstheme="minorBidi"/>
              <w:iCs w:val="0"/>
              <w:noProof/>
              <w:color w:val="auto"/>
              <w:kern w:val="2"/>
              <w:szCs w:val="24"/>
              <w:lang w:eastAsia="en-GB"/>
              <w14:ligatures w14:val="standardContextual"/>
            </w:rPr>
          </w:pPr>
          <w:hyperlink w:anchor="_Toc221539212" w:history="1">
            <w:r w:rsidRPr="00352043">
              <w:rPr>
                <w:rStyle w:val="Hyperlink"/>
                <w:noProof/>
              </w:rPr>
              <w:t>Undergraduate Progression (See appendix A, Table 3)</w:t>
            </w:r>
            <w:r>
              <w:rPr>
                <w:noProof/>
                <w:webHidden/>
              </w:rPr>
              <w:tab/>
            </w:r>
            <w:r>
              <w:rPr>
                <w:noProof/>
                <w:webHidden/>
              </w:rPr>
              <w:fldChar w:fldCharType="begin"/>
            </w:r>
            <w:r>
              <w:rPr>
                <w:noProof/>
                <w:webHidden/>
              </w:rPr>
              <w:instrText xml:space="preserve"> PAGEREF _Toc221539212 \h </w:instrText>
            </w:r>
            <w:r>
              <w:rPr>
                <w:noProof/>
                <w:webHidden/>
              </w:rPr>
            </w:r>
            <w:r>
              <w:rPr>
                <w:noProof/>
                <w:webHidden/>
              </w:rPr>
              <w:fldChar w:fldCharType="separate"/>
            </w:r>
            <w:r>
              <w:rPr>
                <w:noProof/>
                <w:webHidden/>
              </w:rPr>
              <w:t>8</w:t>
            </w:r>
            <w:r>
              <w:rPr>
                <w:noProof/>
                <w:webHidden/>
              </w:rPr>
              <w:fldChar w:fldCharType="end"/>
            </w:r>
          </w:hyperlink>
        </w:p>
        <w:p w14:paraId="5387BE5E" w14:textId="64E99011" w:rsidR="0017541D" w:rsidRDefault="0017541D">
          <w:pPr>
            <w:pStyle w:val="TOC2"/>
            <w:rPr>
              <w:rFonts w:eastAsiaTheme="minorEastAsia" w:cstheme="minorBidi"/>
              <w:iCs w:val="0"/>
              <w:noProof/>
              <w:color w:val="auto"/>
              <w:kern w:val="2"/>
              <w:szCs w:val="24"/>
              <w:lang w:eastAsia="en-GB"/>
              <w14:ligatures w14:val="standardContextual"/>
            </w:rPr>
          </w:pPr>
          <w:hyperlink w:anchor="_Toc221539213" w:history="1">
            <w:r w:rsidRPr="00352043">
              <w:rPr>
                <w:rStyle w:val="Hyperlink"/>
                <w:noProof/>
              </w:rPr>
              <w:t>Postgraduate Taught Population Overview (See appendix B, Table 4)</w:t>
            </w:r>
            <w:r>
              <w:rPr>
                <w:noProof/>
                <w:webHidden/>
              </w:rPr>
              <w:tab/>
            </w:r>
            <w:r>
              <w:rPr>
                <w:noProof/>
                <w:webHidden/>
              </w:rPr>
              <w:fldChar w:fldCharType="begin"/>
            </w:r>
            <w:r>
              <w:rPr>
                <w:noProof/>
                <w:webHidden/>
              </w:rPr>
              <w:instrText xml:space="preserve"> PAGEREF _Toc221539213 \h </w:instrText>
            </w:r>
            <w:r>
              <w:rPr>
                <w:noProof/>
                <w:webHidden/>
              </w:rPr>
            </w:r>
            <w:r>
              <w:rPr>
                <w:noProof/>
                <w:webHidden/>
              </w:rPr>
              <w:fldChar w:fldCharType="separate"/>
            </w:r>
            <w:r>
              <w:rPr>
                <w:noProof/>
                <w:webHidden/>
              </w:rPr>
              <w:t>8</w:t>
            </w:r>
            <w:r>
              <w:rPr>
                <w:noProof/>
                <w:webHidden/>
              </w:rPr>
              <w:fldChar w:fldCharType="end"/>
            </w:r>
          </w:hyperlink>
        </w:p>
        <w:p w14:paraId="199F08CA" w14:textId="12F1C5AE" w:rsidR="0017541D" w:rsidRDefault="0017541D">
          <w:pPr>
            <w:pStyle w:val="TOC2"/>
            <w:rPr>
              <w:rFonts w:eastAsiaTheme="minorEastAsia" w:cstheme="minorBidi"/>
              <w:iCs w:val="0"/>
              <w:noProof/>
              <w:color w:val="auto"/>
              <w:kern w:val="2"/>
              <w:szCs w:val="24"/>
              <w:lang w:eastAsia="en-GB"/>
              <w14:ligatures w14:val="standardContextual"/>
            </w:rPr>
          </w:pPr>
          <w:hyperlink w:anchor="_Toc221539214" w:history="1">
            <w:r w:rsidRPr="00352043">
              <w:rPr>
                <w:rStyle w:val="Hyperlink"/>
                <w:noProof/>
              </w:rPr>
              <w:t>Postgraduate Taught Outcomes (See appendix B, Table 5)</w:t>
            </w:r>
            <w:r>
              <w:rPr>
                <w:noProof/>
                <w:webHidden/>
              </w:rPr>
              <w:tab/>
            </w:r>
            <w:r>
              <w:rPr>
                <w:noProof/>
                <w:webHidden/>
              </w:rPr>
              <w:fldChar w:fldCharType="begin"/>
            </w:r>
            <w:r>
              <w:rPr>
                <w:noProof/>
                <w:webHidden/>
              </w:rPr>
              <w:instrText xml:space="preserve"> PAGEREF _Toc221539214 \h </w:instrText>
            </w:r>
            <w:r>
              <w:rPr>
                <w:noProof/>
                <w:webHidden/>
              </w:rPr>
            </w:r>
            <w:r>
              <w:rPr>
                <w:noProof/>
                <w:webHidden/>
              </w:rPr>
              <w:fldChar w:fldCharType="separate"/>
            </w:r>
            <w:r>
              <w:rPr>
                <w:noProof/>
                <w:webHidden/>
              </w:rPr>
              <w:t>9</w:t>
            </w:r>
            <w:r>
              <w:rPr>
                <w:noProof/>
                <w:webHidden/>
              </w:rPr>
              <w:fldChar w:fldCharType="end"/>
            </w:r>
          </w:hyperlink>
        </w:p>
        <w:p w14:paraId="0520E01D" w14:textId="198B5992" w:rsidR="0017541D" w:rsidRDefault="0017541D">
          <w:pPr>
            <w:pStyle w:val="TOC2"/>
            <w:rPr>
              <w:rFonts w:eastAsiaTheme="minorEastAsia" w:cstheme="minorBidi"/>
              <w:iCs w:val="0"/>
              <w:noProof/>
              <w:color w:val="auto"/>
              <w:kern w:val="2"/>
              <w:szCs w:val="24"/>
              <w:lang w:eastAsia="en-GB"/>
              <w14:ligatures w14:val="standardContextual"/>
            </w:rPr>
          </w:pPr>
          <w:hyperlink w:anchor="_Toc221539215" w:history="1">
            <w:r w:rsidRPr="00352043">
              <w:rPr>
                <w:rStyle w:val="Hyperlink"/>
                <w:noProof/>
              </w:rPr>
              <w:t>Postgraduate Research Registrations (See appendix C, Table 6)</w:t>
            </w:r>
            <w:r>
              <w:rPr>
                <w:noProof/>
                <w:webHidden/>
              </w:rPr>
              <w:tab/>
            </w:r>
            <w:r>
              <w:rPr>
                <w:noProof/>
                <w:webHidden/>
              </w:rPr>
              <w:fldChar w:fldCharType="begin"/>
            </w:r>
            <w:r>
              <w:rPr>
                <w:noProof/>
                <w:webHidden/>
              </w:rPr>
              <w:instrText xml:space="preserve"> PAGEREF _Toc221539215 \h </w:instrText>
            </w:r>
            <w:r>
              <w:rPr>
                <w:noProof/>
                <w:webHidden/>
              </w:rPr>
            </w:r>
            <w:r>
              <w:rPr>
                <w:noProof/>
                <w:webHidden/>
              </w:rPr>
              <w:fldChar w:fldCharType="separate"/>
            </w:r>
            <w:r>
              <w:rPr>
                <w:noProof/>
                <w:webHidden/>
              </w:rPr>
              <w:t>9</w:t>
            </w:r>
            <w:r>
              <w:rPr>
                <w:noProof/>
                <w:webHidden/>
              </w:rPr>
              <w:fldChar w:fldCharType="end"/>
            </w:r>
          </w:hyperlink>
        </w:p>
        <w:p w14:paraId="59426AE3" w14:textId="74B3180F" w:rsidR="0017541D" w:rsidRDefault="0017541D">
          <w:pPr>
            <w:pStyle w:val="TOC2"/>
            <w:rPr>
              <w:rFonts w:eastAsiaTheme="minorEastAsia" w:cstheme="minorBidi"/>
              <w:iCs w:val="0"/>
              <w:noProof/>
              <w:color w:val="auto"/>
              <w:kern w:val="2"/>
              <w:szCs w:val="24"/>
              <w:lang w:eastAsia="en-GB"/>
              <w14:ligatures w14:val="standardContextual"/>
            </w:rPr>
          </w:pPr>
          <w:hyperlink w:anchor="_Toc221539216" w:history="1">
            <w:r w:rsidRPr="00352043">
              <w:rPr>
                <w:rStyle w:val="Hyperlink"/>
                <w:noProof/>
              </w:rPr>
              <w:t>Student Wellbeing and Inclusivity</w:t>
            </w:r>
            <w:r>
              <w:rPr>
                <w:noProof/>
                <w:webHidden/>
              </w:rPr>
              <w:tab/>
            </w:r>
            <w:r w:rsidR="00BB3E11">
              <w:rPr>
                <w:noProof/>
                <w:webHidden/>
              </w:rPr>
              <w:t>9</w:t>
            </w:r>
          </w:hyperlink>
        </w:p>
        <w:p w14:paraId="640B62B3" w14:textId="1DCB1BEB" w:rsidR="0017541D" w:rsidRDefault="0017541D">
          <w:pPr>
            <w:pStyle w:val="TOC1"/>
            <w:rPr>
              <w:rFonts w:asciiTheme="minorHAnsi" w:eastAsiaTheme="minorEastAsia" w:hAnsiTheme="minorHAnsi"/>
              <w:noProof/>
              <w:color w:val="auto"/>
              <w:kern w:val="2"/>
              <w:lang w:eastAsia="en-GB"/>
              <w14:ligatures w14:val="standardContextual"/>
            </w:rPr>
          </w:pPr>
          <w:hyperlink w:anchor="_Toc221539217" w:history="1">
            <w:r w:rsidRPr="00352043">
              <w:rPr>
                <w:rStyle w:val="Hyperlink"/>
                <w:noProof/>
              </w:rPr>
              <w:t xml:space="preserve">Equality Objective 3: </w:t>
            </w:r>
            <w:r w:rsidRPr="00352043">
              <w:rPr>
                <w:rStyle w:val="Hyperlink"/>
                <w:b/>
                <w:bCs/>
                <w:noProof/>
              </w:rPr>
              <w:t>To benchmark our inclusive environment against internal and external recognition frameworks including Vitae, Advance HE, Stonewall Workplace Equality Index, University of Sanctuary, Athena SWAN, Race Equality Charter and Mental Health Charter.</w:t>
            </w:r>
            <w:r>
              <w:rPr>
                <w:noProof/>
                <w:webHidden/>
              </w:rPr>
              <w:tab/>
            </w:r>
            <w:r>
              <w:rPr>
                <w:noProof/>
                <w:webHidden/>
              </w:rPr>
              <w:fldChar w:fldCharType="begin"/>
            </w:r>
            <w:r>
              <w:rPr>
                <w:noProof/>
                <w:webHidden/>
              </w:rPr>
              <w:instrText xml:space="preserve"> PAGEREF _Toc221539217 \h </w:instrText>
            </w:r>
            <w:r>
              <w:rPr>
                <w:noProof/>
                <w:webHidden/>
              </w:rPr>
            </w:r>
            <w:r>
              <w:rPr>
                <w:noProof/>
                <w:webHidden/>
              </w:rPr>
              <w:fldChar w:fldCharType="separate"/>
            </w:r>
            <w:r>
              <w:rPr>
                <w:noProof/>
                <w:webHidden/>
              </w:rPr>
              <w:t>10</w:t>
            </w:r>
            <w:r>
              <w:rPr>
                <w:noProof/>
                <w:webHidden/>
              </w:rPr>
              <w:fldChar w:fldCharType="end"/>
            </w:r>
          </w:hyperlink>
        </w:p>
        <w:p w14:paraId="23D65DDF" w14:textId="193937A6" w:rsidR="0017541D" w:rsidRDefault="0017541D">
          <w:pPr>
            <w:pStyle w:val="TOC2"/>
            <w:rPr>
              <w:rFonts w:eastAsiaTheme="minorEastAsia" w:cstheme="minorBidi"/>
              <w:iCs w:val="0"/>
              <w:noProof/>
              <w:color w:val="auto"/>
              <w:kern w:val="2"/>
              <w:szCs w:val="24"/>
              <w:lang w:eastAsia="en-GB"/>
              <w14:ligatures w14:val="standardContextual"/>
            </w:rPr>
          </w:pPr>
          <w:hyperlink w:anchor="_Toc221539218" w:history="1">
            <w:r w:rsidRPr="00352043">
              <w:rPr>
                <w:rStyle w:val="Hyperlink"/>
                <w:noProof/>
              </w:rPr>
              <w:t>Athena SWAN and Race Equality Charter Collaboration</w:t>
            </w:r>
            <w:r>
              <w:rPr>
                <w:noProof/>
                <w:webHidden/>
              </w:rPr>
              <w:tab/>
            </w:r>
            <w:r>
              <w:rPr>
                <w:noProof/>
                <w:webHidden/>
              </w:rPr>
              <w:fldChar w:fldCharType="begin"/>
            </w:r>
            <w:r>
              <w:rPr>
                <w:noProof/>
                <w:webHidden/>
              </w:rPr>
              <w:instrText xml:space="preserve"> PAGEREF _Toc221539218 \h </w:instrText>
            </w:r>
            <w:r>
              <w:rPr>
                <w:noProof/>
                <w:webHidden/>
              </w:rPr>
            </w:r>
            <w:r>
              <w:rPr>
                <w:noProof/>
                <w:webHidden/>
              </w:rPr>
              <w:fldChar w:fldCharType="separate"/>
            </w:r>
            <w:r>
              <w:rPr>
                <w:noProof/>
                <w:webHidden/>
              </w:rPr>
              <w:t>10</w:t>
            </w:r>
            <w:r>
              <w:rPr>
                <w:noProof/>
                <w:webHidden/>
              </w:rPr>
              <w:fldChar w:fldCharType="end"/>
            </w:r>
          </w:hyperlink>
        </w:p>
        <w:p w14:paraId="71DBFC9D" w14:textId="1FA90626" w:rsidR="0017541D" w:rsidRDefault="0017541D">
          <w:pPr>
            <w:pStyle w:val="TOC2"/>
            <w:rPr>
              <w:rFonts w:eastAsiaTheme="minorEastAsia" w:cstheme="minorBidi"/>
              <w:iCs w:val="0"/>
              <w:noProof/>
              <w:color w:val="auto"/>
              <w:kern w:val="2"/>
              <w:szCs w:val="24"/>
              <w:lang w:eastAsia="en-GB"/>
              <w14:ligatures w14:val="standardContextual"/>
            </w:rPr>
          </w:pPr>
          <w:hyperlink w:anchor="_Toc221539219" w:history="1">
            <w:r w:rsidRPr="00352043">
              <w:rPr>
                <w:rStyle w:val="Hyperlink"/>
                <w:noProof/>
              </w:rPr>
              <w:t>Workplace Equality Index (WEI)</w:t>
            </w:r>
            <w:r>
              <w:rPr>
                <w:noProof/>
                <w:webHidden/>
              </w:rPr>
              <w:tab/>
            </w:r>
            <w:r>
              <w:rPr>
                <w:noProof/>
                <w:webHidden/>
              </w:rPr>
              <w:fldChar w:fldCharType="begin"/>
            </w:r>
            <w:r>
              <w:rPr>
                <w:noProof/>
                <w:webHidden/>
              </w:rPr>
              <w:instrText xml:space="preserve"> PAGEREF _Toc221539219 \h </w:instrText>
            </w:r>
            <w:r>
              <w:rPr>
                <w:noProof/>
                <w:webHidden/>
              </w:rPr>
            </w:r>
            <w:r>
              <w:rPr>
                <w:noProof/>
                <w:webHidden/>
              </w:rPr>
              <w:fldChar w:fldCharType="separate"/>
            </w:r>
            <w:r>
              <w:rPr>
                <w:noProof/>
                <w:webHidden/>
              </w:rPr>
              <w:t>11</w:t>
            </w:r>
            <w:r>
              <w:rPr>
                <w:noProof/>
                <w:webHidden/>
              </w:rPr>
              <w:fldChar w:fldCharType="end"/>
            </w:r>
          </w:hyperlink>
        </w:p>
        <w:p w14:paraId="1F77139D" w14:textId="4FA22C62" w:rsidR="0017541D" w:rsidRDefault="0017541D">
          <w:pPr>
            <w:pStyle w:val="TOC2"/>
            <w:rPr>
              <w:rFonts w:eastAsiaTheme="minorEastAsia" w:cstheme="minorBidi"/>
              <w:iCs w:val="0"/>
              <w:noProof/>
              <w:color w:val="auto"/>
              <w:kern w:val="2"/>
              <w:szCs w:val="24"/>
              <w:lang w:eastAsia="en-GB"/>
              <w14:ligatures w14:val="standardContextual"/>
            </w:rPr>
          </w:pPr>
          <w:hyperlink w:anchor="_Toc221539220" w:history="1">
            <w:r w:rsidRPr="00352043">
              <w:rPr>
                <w:rStyle w:val="Hyperlink"/>
                <w:noProof/>
              </w:rPr>
              <w:t>Wellbeing Recognition</w:t>
            </w:r>
            <w:r>
              <w:rPr>
                <w:noProof/>
                <w:webHidden/>
              </w:rPr>
              <w:tab/>
            </w:r>
            <w:r>
              <w:rPr>
                <w:noProof/>
                <w:webHidden/>
              </w:rPr>
              <w:fldChar w:fldCharType="begin"/>
            </w:r>
            <w:r>
              <w:rPr>
                <w:noProof/>
                <w:webHidden/>
              </w:rPr>
              <w:instrText xml:space="preserve"> PAGEREF _Toc221539220 \h </w:instrText>
            </w:r>
            <w:r>
              <w:rPr>
                <w:noProof/>
                <w:webHidden/>
              </w:rPr>
            </w:r>
            <w:r>
              <w:rPr>
                <w:noProof/>
                <w:webHidden/>
              </w:rPr>
              <w:fldChar w:fldCharType="separate"/>
            </w:r>
            <w:r>
              <w:rPr>
                <w:noProof/>
                <w:webHidden/>
              </w:rPr>
              <w:t>11</w:t>
            </w:r>
            <w:r>
              <w:rPr>
                <w:noProof/>
                <w:webHidden/>
              </w:rPr>
              <w:fldChar w:fldCharType="end"/>
            </w:r>
          </w:hyperlink>
        </w:p>
        <w:p w14:paraId="36383C30" w14:textId="1DE94160" w:rsidR="0017541D" w:rsidRDefault="0017541D">
          <w:pPr>
            <w:pStyle w:val="TOC2"/>
            <w:rPr>
              <w:rFonts w:eastAsiaTheme="minorEastAsia" w:cstheme="minorBidi"/>
              <w:iCs w:val="0"/>
              <w:noProof/>
              <w:color w:val="auto"/>
              <w:kern w:val="2"/>
              <w:szCs w:val="24"/>
              <w:lang w:eastAsia="en-GB"/>
              <w14:ligatures w14:val="standardContextual"/>
            </w:rPr>
          </w:pPr>
          <w:hyperlink w:anchor="_Toc221539221" w:history="1">
            <w:r w:rsidRPr="00352043">
              <w:rPr>
                <w:rStyle w:val="Hyperlink"/>
                <w:noProof/>
              </w:rPr>
              <w:t>University of Sanctuary</w:t>
            </w:r>
            <w:r>
              <w:rPr>
                <w:noProof/>
                <w:webHidden/>
              </w:rPr>
              <w:tab/>
            </w:r>
            <w:r>
              <w:rPr>
                <w:noProof/>
                <w:webHidden/>
              </w:rPr>
              <w:fldChar w:fldCharType="begin"/>
            </w:r>
            <w:r>
              <w:rPr>
                <w:noProof/>
                <w:webHidden/>
              </w:rPr>
              <w:instrText xml:space="preserve"> PAGEREF _Toc221539221 \h </w:instrText>
            </w:r>
            <w:r>
              <w:rPr>
                <w:noProof/>
                <w:webHidden/>
              </w:rPr>
            </w:r>
            <w:r>
              <w:rPr>
                <w:noProof/>
                <w:webHidden/>
              </w:rPr>
              <w:fldChar w:fldCharType="separate"/>
            </w:r>
            <w:r>
              <w:rPr>
                <w:noProof/>
                <w:webHidden/>
              </w:rPr>
              <w:t>11</w:t>
            </w:r>
            <w:r>
              <w:rPr>
                <w:noProof/>
                <w:webHidden/>
              </w:rPr>
              <w:fldChar w:fldCharType="end"/>
            </w:r>
          </w:hyperlink>
        </w:p>
        <w:p w14:paraId="2669C239" w14:textId="29423646" w:rsidR="0017541D" w:rsidRDefault="0017541D">
          <w:pPr>
            <w:pStyle w:val="TOC2"/>
            <w:rPr>
              <w:rFonts w:eastAsiaTheme="minorEastAsia" w:cstheme="minorBidi"/>
              <w:iCs w:val="0"/>
              <w:noProof/>
              <w:color w:val="auto"/>
              <w:kern w:val="2"/>
              <w:szCs w:val="24"/>
              <w:lang w:eastAsia="en-GB"/>
              <w14:ligatures w14:val="standardContextual"/>
            </w:rPr>
          </w:pPr>
          <w:hyperlink w:anchor="_Toc221539222" w:history="1">
            <w:r w:rsidRPr="00352043">
              <w:rPr>
                <w:rStyle w:val="Hyperlink"/>
                <w:noProof/>
              </w:rPr>
              <w:t>Advance HE Reaccreditation</w:t>
            </w:r>
            <w:r>
              <w:rPr>
                <w:noProof/>
                <w:webHidden/>
              </w:rPr>
              <w:tab/>
            </w:r>
            <w:r>
              <w:rPr>
                <w:noProof/>
                <w:webHidden/>
              </w:rPr>
              <w:fldChar w:fldCharType="begin"/>
            </w:r>
            <w:r>
              <w:rPr>
                <w:noProof/>
                <w:webHidden/>
              </w:rPr>
              <w:instrText xml:space="preserve"> PAGEREF _Toc221539222 \h </w:instrText>
            </w:r>
            <w:r>
              <w:rPr>
                <w:noProof/>
                <w:webHidden/>
              </w:rPr>
            </w:r>
            <w:r>
              <w:rPr>
                <w:noProof/>
                <w:webHidden/>
              </w:rPr>
              <w:fldChar w:fldCharType="separate"/>
            </w:r>
            <w:r>
              <w:rPr>
                <w:noProof/>
                <w:webHidden/>
              </w:rPr>
              <w:t>12</w:t>
            </w:r>
            <w:r>
              <w:rPr>
                <w:noProof/>
                <w:webHidden/>
              </w:rPr>
              <w:fldChar w:fldCharType="end"/>
            </w:r>
          </w:hyperlink>
        </w:p>
        <w:p w14:paraId="424CD4CE" w14:textId="78D7DAEF" w:rsidR="0017541D" w:rsidRDefault="0017541D">
          <w:pPr>
            <w:pStyle w:val="TOC2"/>
            <w:rPr>
              <w:rFonts w:eastAsiaTheme="minorEastAsia" w:cstheme="minorBidi"/>
              <w:iCs w:val="0"/>
              <w:noProof/>
              <w:color w:val="auto"/>
              <w:kern w:val="2"/>
              <w:szCs w:val="24"/>
              <w:lang w:eastAsia="en-GB"/>
              <w14:ligatures w14:val="standardContextual"/>
            </w:rPr>
          </w:pPr>
          <w:hyperlink w:anchor="_Toc221539223" w:history="1">
            <w:r w:rsidRPr="00352043">
              <w:rPr>
                <w:rStyle w:val="Hyperlink"/>
                <w:noProof/>
              </w:rPr>
              <w:t>Staff Personal Characteristic Data: Disclosure and Turnover Summary</w:t>
            </w:r>
            <w:r>
              <w:rPr>
                <w:noProof/>
                <w:webHidden/>
              </w:rPr>
              <w:tab/>
            </w:r>
            <w:r>
              <w:rPr>
                <w:noProof/>
                <w:webHidden/>
              </w:rPr>
              <w:fldChar w:fldCharType="begin"/>
            </w:r>
            <w:r>
              <w:rPr>
                <w:noProof/>
                <w:webHidden/>
              </w:rPr>
              <w:instrText xml:space="preserve"> PAGEREF _Toc221539223 \h </w:instrText>
            </w:r>
            <w:r>
              <w:rPr>
                <w:noProof/>
                <w:webHidden/>
              </w:rPr>
            </w:r>
            <w:r>
              <w:rPr>
                <w:noProof/>
                <w:webHidden/>
              </w:rPr>
              <w:fldChar w:fldCharType="separate"/>
            </w:r>
            <w:r>
              <w:rPr>
                <w:noProof/>
                <w:webHidden/>
              </w:rPr>
              <w:t>13</w:t>
            </w:r>
            <w:r>
              <w:rPr>
                <w:noProof/>
                <w:webHidden/>
              </w:rPr>
              <w:fldChar w:fldCharType="end"/>
            </w:r>
          </w:hyperlink>
        </w:p>
        <w:p w14:paraId="188CC359" w14:textId="1FD422EE" w:rsidR="0017541D" w:rsidRDefault="0017541D">
          <w:pPr>
            <w:pStyle w:val="TOC2"/>
            <w:rPr>
              <w:rFonts w:eastAsiaTheme="minorEastAsia" w:cstheme="minorBidi"/>
              <w:iCs w:val="0"/>
              <w:noProof/>
              <w:color w:val="auto"/>
              <w:kern w:val="2"/>
              <w:szCs w:val="24"/>
              <w:lang w:eastAsia="en-GB"/>
              <w14:ligatures w14:val="standardContextual"/>
            </w:rPr>
          </w:pPr>
          <w:hyperlink w:anchor="_Toc221539224" w:history="1">
            <w:r w:rsidRPr="00352043">
              <w:rPr>
                <w:rStyle w:val="Hyperlink"/>
                <w:noProof/>
              </w:rPr>
              <w:t>University of Essex Staff by Protected Characteristics Data (excludes on demand staff)</w:t>
            </w:r>
            <w:r>
              <w:rPr>
                <w:noProof/>
                <w:webHidden/>
              </w:rPr>
              <w:tab/>
            </w:r>
            <w:r>
              <w:rPr>
                <w:noProof/>
                <w:webHidden/>
              </w:rPr>
              <w:fldChar w:fldCharType="begin"/>
            </w:r>
            <w:r>
              <w:rPr>
                <w:noProof/>
                <w:webHidden/>
              </w:rPr>
              <w:instrText xml:space="preserve"> PAGEREF _Toc221539224 \h </w:instrText>
            </w:r>
            <w:r>
              <w:rPr>
                <w:noProof/>
                <w:webHidden/>
              </w:rPr>
            </w:r>
            <w:r>
              <w:rPr>
                <w:noProof/>
                <w:webHidden/>
              </w:rPr>
              <w:fldChar w:fldCharType="separate"/>
            </w:r>
            <w:r>
              <w:rPr>
                <w:noProof/>
                <w:webHidden/>
              </w:rPr>
              <w:t>13</w:t>
            </w:r>
            <w:r>
              <w:rPr>
                <w:noProof/>
                <w:webHidden/>
              </w:rPr>
              <w:fldChar w:fldCharType="end"/>
            </w:r>
          </w:hyperlink>
        </w:p>
        <w:p w14:paraId="6B2EDF02" w14:textId="21BDA96C" w:rsidR="0017541D" w:rsidRDefault="0017541D">
          <w:pPr>
            <w:pStyle w:val="TOC2"/>
            <w:rPr>
              <w:rFonts w:eastAsiaTheme="minorEastAsia" w:cstheme="minorBidi"/>
              <w:iCs w:val="0"/>
              <w:noProof/>
              <w:color w:val="auto"/>
              <w:kern w:val="2"/>
              <w:szCs w:val="24"/>
              <w:lang w:eastAsia="en-GB"/>
              <w14:ligatures w14:val="standardContextual"/>
            </w:rPr>
          </w:pPr>
          <w:hyperlink w:anchor="_Toc221539225" w:history="1">
            <w:r w:rsidRPr="00352043">
              <w:rPr>
                <w:rStyle w:val="Hyperlink"/>
                <w:noProof/>
              </w:rPr>
              <w:t>Staff turnover</w:t>
            </w:r>
            <w:r>
              <w:rPr>
                <w:noProof/>
                <w:webHidden/>
              </w:rPr>
              <w:tab/>
            </w:r>
            <w:r>
              <w:rPr>
                <w:noProof/>
                <w:webHidden/>
              </w:rPr>
              <w:fldChar w:fldCharType="begin"/>
            </w:r>
            <w:r>
              <w:rPr>
                <w:noProof/>
                <w:webHidden/>
              </w:rPr>
              <w:instrText xml:space="preserve"> PAGEREF _Toc221539225 \h </w:instrText>
            </w:r>
            <w:r>
              <w:rPr>
                <w:noProof/>
                <w:webHidden/>
              </w:rPr>
            </w:r>
            <w:r>
              <w:rPr>
                <w:noProof/>
                <w:webHidden/>
              </w:rPr>
              <w:fldChar w:fldCharType="separate"/>
            </w:r>
            <w:r>
              <w:rPr>
                <w:noProof/>
                <w:webHidden/>
              </w:rPr>
              <w:t>14</w:t>
            </w:r>
            <w:r>
              <w:rPr>
                <w:noProof/>
                <w:webHidden/>
              </w:rPr>
              <w:fldChar w:fldCharType="end"/>
            </w:r>
          </w:hyperlink>
        </w:p>
        <w:p w14:paraId="002E39FB" w14:textId="5C5EDA91" w:rsidR="0017541D" w:rsidRDefault="0017541D">
          <w:pPr>
            <w:pStyle w:val="TOC1"/>
            <w:rPr>
              <w:rFonts w:asciiTheme="minorHAnsi" w:eastAsiaTheme="minorEastAsia" w:hAnsiTheme="minorHAnsi"/>
              <w:noProof/>
              <w:color w:val="auto"/>
              <w:kern w:val="2"/>
              <w:lang w:eastAsia="en-GB"/>
              <w14:ligatures w14:val="standardContextual"/>
            </w:rPr>
          </w:pPr>
          <w:hyperlink w:anchor="_Toc221539226" w:history="1">
            <w:r w:rsidRPr="00352043">
              <w:rPr>
                <w:rStyle w:val="Hyperlink"/>
                <w:noProof/>
              </w:rPr>
              <w:t>Equality Objective 5: To promote our institutional commitment to an inclusive working environment to every member of our community so that we can create a workplace which enables its people to do their best (People Supporting Strategy to 2028)</w:t>
            </w:r>
            <w:r>
              <w:rPr>
                <w:noProof/>
                <w:webHidden/>
              </w:rPr>
              <w:tab/>
            </w:r>
            <w:r>
              <w:rPr>
                <w:noProof/>
                <w:webHidden/>
              </w:rPr>
              <w:fldChar w:fldCharType="begin"/>
            </w:r>
            <w:r>
              <w:rPr>
                <w:noProof/>
                <w:webHidden/>
              </w:rPr>
              <w:instrText xml:space="preserve"> PAGEREF _Toc221539226 \h </w:instrText>
            </w:r>
            <w:r>
              <w:rPr>
                <w:noProof/>
                <w:webHidden/>
              </w:rPr>
            </w:r>
            <w:r>
              <w:rPr>
                <w:noProof/>
                <w:webHidden/>
              </w:rPr>
              <w:fldChar w:fldCharType="separate"/>
            </w:r>
            <w:r>
              <w:rPr>
                <w:noProof/>
                <w:webHidden/>
              </w:rPr>
              <w:t>15</w:t>
            </w:r>
            <w:r>
              <w:rPr>
                <w:noProof/>
                <w:webHidden/>
              </w:rPr>
              <w:fldChar w:fldCharType="end"/>
            </w:r>
          </w:hyperlink>
        </w:p>
        <w:p w14:paraId="0872F52E" w14:textId="4F694137" w:rsidR="0017541D" w:rsidRDefault="0017541D">
          <w:pPr>
            <w:pStyle w:val="TOC2"/>
            <w:rPr>
              <w:rFonts w:eastAsiaTheme="minorEastAsia" w:cstheme="minorBidi"/>
              <w:iCs w:val="0"/>
              <w:noProof/>
              <w:color w:val="auto"/>
              <w:kern w:val="2"/>
              <w:szCs w:val="24"/>
              <w:lang w:eastAsia="en-GB"/>
              <w14:ligatures w14:val="standardContextual"/>
            </w:rPr>
          </w:pPr>
          <w:hyperlink w:anchor="_Toc221539227" w:history="1">
            <w:r w:rsidRPr="00352043">
              <w:rPr>
                <w:rStyle w:val="Hyperlink"/>
                <w:noProof/>
              </w:rPr>
              <w:t>EDI Training</w:t>
            </w:r>
            <w:r>
              <w:rPr>
                <w:noProof/>
                <w:webHidden/>
              </w:rPr>
              <w:tab/>
            </w:r>
            <w:r>
              <w:rPr>
                <w:noProof/>
                <w:webHidden/>
              </w:rPr>
              <w:fldChar w:fldCharType="begin"/>
            </w:r>
            <w:r>
              <w:rPr>
                <w:noProof/>
                <w:webHidden/>
              </w:rPr>
              <w:instrText xml:space="preserve"> PAGEREF _Toc221539227 \h </w:instrText>
            </w:r>
            <w:r>
              <w:rPr>
                <w:noProof/>
                <w:webHidden/>
              </w:rPr>
            </w:r>
            <w:r>
              <w:rPr>
                <w:noProof/>
                <w:webHidden/>
              </w:rPr>
              <w:fldChar w:fldCharType="separate"/>
            </w:r>
            <w:r>
              <w:rPr>
                <w:noProof/>
                <w:webHidden/>
              </w:rPr>
              <w:t>15</w:t>
            </w:r>
            <w:r>
              <w:rPr>
                <w:noProof/>
                <w:webHidden/>
              </w:rPr>
              <w:fldChar w:fldCharType="end"/>
            </w:r>
          </w:hyperlink>
        </w:p>
        <w:p w14:paraId="3D349285" w14:textId="215C4867" w:rsidR="0017541D" w:rsidRDefault="0017541D">
          <w:pPr>
            <w:pStyle w:val="TOC2"/>
            <w:rPr>
              <w:rFonts w:eastAsiaTheme="minorEastAsia" w:cstheme="minorBidi"/>
              <w:iCs w:val="0"/>
              <w:noProof/>
              <w:color w:val="auto"/>
              <w:kern w:val="2"/>
              <w:szCs w:val="24"/>
              <w:lang w:eastAsia="en-GB"/>
              <w14:ligatures w14:val="standardContextual"/>
            </w:rPr>
          </w:pPr>
          <w:hyperlink w:anchor="_Toc221539228" w:history="1">
            <w:r w:rsidRPr="00352043">
              <w:rPr>
                <w:rStyle w:val="Hyperlink"/>
                <w:noProof/>
              </w:rPr>
              <w:t>Events to Celebrate Equality Diversity and Inclusion</w:t>
            </w:r>
            <w:r>
              <w:rPr>
                <w:noProof/>
                <w:webHidden/>
              </w:rPr>
              <w:tab/>
            </w:r>
            <w:r>
              <w:rPr>
                <w:noProof/>
                <w:webHidden/>
              </w:rPr>
              <w:fldChar w:fldCharType="begin"/>
            </w:r>
            <w:r>
              <w:rPr>
                <w:noProof/>
                <w:webHidden/>
              </w:rPr>
              <w:instrText xml:space="preserve"> PAGEREF _Toc221539228 \h </w:instrText>
            </w:r>
            <w:r>
              <w:rPr>
                <w:noProof/>
                <w:webHidden/>
              </w:rPr>
            </w:r>
            <w:r>
              <w:rPr>
                <w:noProof/>
                <w:webHidden/>
              </w:rPr>
              <w:fldChar w:fldCharType="separate"/>
            </w:r>
            <w:r>
              <w:rPr>
                <w:noProof/>
                <w:webHidden/>
              </w:rPr>
              <w:t>16</w:t>
            </w:r>
            <w:r>
              <w:rPr>
                <w:noProof/>
                <w:webHidden/>
              </w:rPr>
              <w:fldChar w:fldCharType="end"/>
            </w:r>
          </w:hyperlink>
        </w:p>
        <w:p w14:paraId="24E5D200" w14:textId="2E2F4C6C" w:rsidR="0017541D" w:rsidRDefault="0017541D">
          <w:pPr>
            <w:pStyle w:val="TOC2"/>
            <w:rPr>
              <w:rFonts w:eastAsiaTheme="minorEastAsia" w:cstheme="minorBidi"/>
              <w:iCs w:val="0"/>
              <w:noProof/>
              <w:color w:val="auto"/>
              <w:kern w:val="2"/>
              <w:szCs w:val="24"/>
              <w:lang w:eastAsia="en-GB"/>
              <w14:ligatures w14:val="standardContextual"/>
            </w:rPr>
          </w:pPr>
          <w:hyperlink w:anchor="_Toc221539229" w:history="1">
            <w:r w:rsidRPr="00352043">
              <w:rPr>
                <w:rStyle w:val="Hyperlink"/>
                <w:noProof/>
              </w:rPr>
              <w:t>Women’s Network Mentorship Scheme</w:t>
            </w:r>
            <w:r>
              <w:rPr>
                <w:noProof/>
                <w:webHidden/>
              </w:rPr>
              <w:tab/>
            </w:r>
            <w:r>
              <w:rPr>
                <w:noProof/>
                <w:webHidden/>
              </w:rPr>
              <w:fldChar w:fldCharType="begin"/>
            </w:r>
            <w:r>
              <w:rPr>
                <w:noProof/>
                <w:webHidden/>
              </w:rPr>
              <w:instrText xml:space="preserve"> PAGEREF _Toc221539229 \h </w:instrText>
            </w:r>
            <w:r>
              <w:rPr>
                <w:noProof/>
                <w:webHidden/>
              </w:rPr>
            </w:r>
            <w:r>
              <w:rPr>
                <w:noProof/>
                <w:webHidden/>
              </w:rPr>
              <w:fldChar w:fldCharType="separate"/>
            </w:r>
            <w:r>
              <w:rPr>
                <w:noProof/>
                <w:webHidden/>
              </w:rPr>
              <w:t>17</w:t>
            </w:r>
            <w:r>
              <w:rPr>
                <w:noProof/>
                <w:webHidden/>
              </w:rPr>
              <w:fldChar w:fldCharType="end"/>
            </w:r>
          </w:hyperlink>
        </w:p>
        <w:p w14:paraId="1FB5FE74" w14:textId="2464B045" w:rsidR="0017541D" w:rsidRDefault="0017541D">
          <w:pPr>
            <w:pStyle w:val="TOC2"/>
            <w:rPr>
              <w:rFonts w:eastAsiaTheme="minorEastAsia" w:cstheme="minorBidi"/>
              <w:iCs w:val="0"/>
              <w:noProof/>
              <w:color w:val="auto"/>
              <w:kern w:val="2"/>
              <w:szCs w:val="24"/>
              <w:lang w:eastAsia="en-GB"/>
              <w14:ligatures w14:val="standardContextual"/>
            </w:rPr>
          </w:pPr>
          <w:hyperlink w:anchor="_Toc221539230" w:history="1">
            <w:r w:rsidRPr="00352043">
              <w:rPr>
                <w:rStyle w:val="Hyperlink"/>
                <w:noProof/>
              </w:rPr>
              <w:t>Academic Freedom and Freedom of Speech Within the Law</w:t>
            </w:r>
            <w:r>
              <w:rPr>
                <w:noProof/>
                <w:webHidden/>
              </w:rPr>
              <w:tab/>
            </w:r>
            <w:r>
              <w:rPr>
                <w:noProof/>
                <w:webHidden/>
              </w:rPr>
              <w:fldChar w:fldCharType="begin"/>
            </w:r>
            <w:r>
              <w:rPr>
                <w:noProof/>
                <w:webHidden/>
              </w:rPr>
              <w:instrText xml:space="preserve"> PAGEREF _Toc221539230 \h </w:instrText>
            </w:r>
            <w:r>
              <w:rPr>
                <w:noProof/>
                <w:webHidden/>
              </w:rPr>
            </w:r>
            <w:r>
              <w:rPr>
                <w:noProof/>
                <w:webHidden/>
              </w:rPr>
              <w:fldChar w:fldCharType="separate"/>
            </w:r>
            <w:r>
              <w:rPr>
                <w:noProof/>
                <w:webHidden/>
              </w:rPr>
              <w:t>17</w:t>
            </w:r>
            <w:r>
              <w:rPr>
                <w:noProof/>
                <w:webHidden/>
              </w:rPr>
              <w:fldChar w:fldCharType="end"/>
            </w:r>
          </w:hyperlink>
        </w:p>
        <w:p w14:paraId="23EF6150" w14:textId="17FD2C88" w:rsidR="0017541D" w:rsidRDefault="0017541D">
          <w:pPr>
            <w:pStyle w:val="TOC2"/>
            <w:rPr>
              <w:rFonts w:eastAsiaTheme="minorEastAsia" w:cstheme="minorBidi"/>
              <w:iCs w:val="0"/>
              <w:noProof/>
              <w:color w:val="auto"/>
              <w:kern w:val="2"/>
              <w:szCs w:val="24"/>
              <w:lang w:eastAsia="en-GB"/>
              <w14:ligatures w14:val="standardContextual"/>
            </w:rPr>
          </w:pPr>
          <w:hyperlink w:anchor="_Toc221539231" w:history="1">
            <w:r w:rsidRPr="00352043">
              <w:rPr>
                <w:rStyle w:val="Hyperlink"/>
                <w:noProof/>
              </w:rPr>
              <w:t>Commitment to Preventing Harassment and Sexual Misconduct</w:t>
            </w:r>
            <w:r>
              <w:rPr>
                <w:noProof/>
                <w:webHidden/>
              </w:rPr>
              <w:tab/>
            </w:r>
            <w:r>
              <w:rPr>
                <w:noProof/>
                <w:webHidden/>
              </w:rPr>
              <w:fldChar w:fldCharType="begin"/>
            </w:r>
            <w:r>
              <w:rPr>
                <w:noProof/>
                <w:webHidden/>
              </w:rPr>
              <w:instrText xml:space="preserve"> PAGEREF _Toc221539231 \h </w:instrText>
            </w:r>
            <w:r>
              <w:rPr>
                <w:noProof/>
                <w:webHidden/>
              </w:rPr>
            </w:r>
            <w:r>
              <w:rPr>
                <w:noProof/>
                <w:webHidden/>
              </w:rPr>
              <w:fldChar w:fldCharType="separate"/>
            </w:r>
            <w:r>
              <w:rPr>
                <w:noProof/>
                <w:webHidden/>
              </w:rPr>
              <w:t>18</w:t>
            </w:r>
            <w:r>
              <w:rPr>
                <w:noProof/>
                <w:webHidden/>
              </w:rPr>
              <w:fldChar w:fldCharType="end"/>
            </w:r>
          </w:hyperlink>
        </w:p>
        <w:p w14:paraId="3175043E" w14:textId="7445EA90" w:rsidR="0017541D" w:rsidRDefault="0017541D">
          <w:pPr>
            <w:pStyle w:val="TOC1"/>
            <w:rPr>
              <w:rFonts w:asciiTheme="minorHAnsi" w:eastAsiaTheme="minorEastAsia" w:hAnsiTheme="minorHAnsi"/>
              <w:noProof/>
              <w:color w:val="auto"/>
              <w:kern w:val="2"/>
              <w:lang w:eastAsia="en-GB"/>
              <w14:ligatures w14:val="standardContextual"/>
            </w:rPr>
          </w:pPr>
          <w:hyperlink w:anchor="_Toc221539232" w:history="1">
            <w:r w:rsidRPr="00352043">
              <w:rPr>
                <w:rStyle w:val="Hyperlink"/>
                <w:noProof/>
              </w:rPr>
              <w:t>Priorities for 2025-2026</w:t>
            </w:r>
            <w:r>
              <w:rPr>
                <w:noProof/>
                <w:webHidden/>
              </w:rPr>
              <w:tab/>
            </w:r>
            <w:r>
              <w:rPr>
                <w:noProof/>
                <w:webHidden/>
              </w:rPr>
              <w:fldChar w:fldCharType="begin"/>
            </w:r>
            <w:r>
              <w:rPr>
                <w:noProof/>
                <w:webHidden/>
              </w:rPr>
              <w:instrText xml:space="preserve"> PAGEREF _Toc221539232 \h </w:instrText>
            </w:r>
            <w:r>
              <w:rPr>
                <w:noProof/>
                <w:webHidden/>
              </w:rPr>
            </w:r>
            <w:r>
              <w:rPr>
                <w:noProof/>
                <w:webHidden/>
              </w:rPr>
              <w:fldChar w:fldCharType="separate"/>
            </w:r>
            <w:r>
              <w:rPr>
                <w:noProof/>
                <w:webHidden/>
              </w:rPr>
              <w:t>18</w:t>
            </w:r>
            <w:r>
              <w:rPr>
                <w:noProof/>
                <w:webHidden/>
              </w:rPr>
              <w:fldChar w:fldCharType="end"/>
            </w:r>
          </w:hyperlink>
        </w:p>
        <w:p w14:paraId="7130919E" w14:textId="13B18159" w:rsidR="0017541D" w:rsidRDefault="0017541D">
          <w:pPr>
            <w:pStyle w:val="TOC2"/>
            <w:rPr>
              <w:rFonts w:eastAsiaTheme="minorEastAsia" w:cstheme="minorBidi"/>
              <w:iCs w:val="0"/>
              <w:noProof/>
              <w:color w:val="auto"/>
              <w:kern w:val="2"/>
              <w:szCs w:val="24"/>
              <w:lang w:eastAsia="en-GB"/>
              <w14:ligatures w14:val="standardContextual"/>
            </w:rPr>
          </w:pPr>
          <w:hyperlink w:anchor="_Toc221539233" w:history="1">
            <w:r w:rsidRPr="00352043">
              <w:rPr>
                <w:rStyle w:val="Hyperlink"/>
                <w:noProof/>
              </w:rPr>
              <w:t>Commitment to Equity, Diversity and Inclusion</w:t>
            </w:r>
            <w:r>
              <w:rPr>
                <w:noProof/>
                <w:webHidden/>
              </w:rPr>
              <w:tab/>
            </w:r>
            <w:r>
              <w:rPr>
                <w:noProof/>
                <w:webHidden/>
              </w:rPr>
              <w:fldChar w:fldCharType="begin"/>
            </w:r>
            <w:r>
              <w:rPr>
                <w:noProof/>
                <w:webHidden/>
              </w:rPr>
              <w:instrText xml:space="preserve"> PAGEREF _Toc221539233 \h </w:instrText>
            </w:r>
            <w:r>
              <w:rPr>
                <w:noProof/>
                <w:webHidden/>
              </w:rPr>
            </w:r>
            <w:r>
              <w:rPr>
                <w:noProof/>
                <w:webHidden/>
              </w:rPr>
              <w:fldChar w:fldCharType="separate"/>
            </w:r>
            <w:r>
              <w:rPr>
                <w:noProof/>
                <w:webHidden/>
              </w:rPr>
              <w:t>19</w:t>
            </w:r>
            <w:r>
              <w:rPr>
                <w:noProof/>
                <w:webHidden/>
              </w:rPr>
              <w:fldChar w:fldCharType="end"/>
            </w:r>
          </w:hyperlink>
        </w:p>
        <w:p w14:paraId="6F4F4518" w14:textId="1130D4C8" w:rsidR="0017541D" w:rsidRDefault="0017541D">
          <w:pPr>
            <w:pStyle w:val="TOC1"/>
            <w:rPr>
              <w:rFonts w:asciiTheme="minorHAnsi" w:eastAsiaTheme="minorEastAsia" w:hAnsiTheme="minorHAnsi"/>
              <w:noProof/>
              <w:color w:val="auto"/>
              <w:kern w:val="2"/>
              <w:lang w:eastAsia="en-GB"/>
              <w14:ligatures w14:val="standardContextual"/>
            </w:rPr>
          </w:pPr>
          <w:hyperlink w:anchor="_Toc221539234" w:history="1">
            <w:r w:rsidRPr="00352043">
              <w:rPr>
                <w:rStyle w:val="Hyperlink"/>
                <w:noProof/>
              </w:rPr>
              <w:t>Appendix A:</w:t>
            </w:r>
            <w:r>
              <w:rPr>
                <w:noProof/>
                <w:webHidden/>
              </w:rPr>
              <w:tab/>
            </w:r>
            <w:r>
              <w:rPr>
                <w:noProof/>
                <w:webHidden/>
              </w:rPr>
              <w:fldChar w:fldCharType="begin"/>
            </w:r>
            <w:r>
              <w:rPr>
                <w:noProof/>
                <w:webHidden/>
              </w:rPr>
              <w:instrText xml:space="preserve"> PAGEREF _Toc221539234 \h </w:instrText>
            </w:r>
            <w:r>
              <w:rPr>
                <w:noProof/>
                <w:webHidden/>
              </w:rPr>
            </w:r>
            <w:r>
              <w:rPr>
                <w:noProof/>
                <w:webHidden/>
              </w:rPr>
              <w:fldChar w:fldCharType="separate"/>
            </w:r>
            <w:r>
              <w:rPr>
                <w:noProof/>
                <w:webHidden/>
              </w:rPr>
              <w:t>20</w:t>
            </w:r>
            <w:r>
              <w:rPr>
                <w:noProof/>
                <w:webHidden/>
              </w:rPr>
              <w:fldChar w:fldCharType="end"/>
            </w:r>
          </w:hyperlink>
        </w:p>
        <w:p w14:paraId="4F1A9CBC" w14:textId="081CECB5" w:rsidR="0017541D" w:rsidRDefault="0017541D">
          <w:pPr>
            <w:pStyle w:val="TOC2"/>
            <w:rPr>
              <w:rFonts w:eastAsiaTheme="minorEastAsia" w:cstheme="minorBidi"/>
              <w:iCs w:val="0"/>
              <w:noProof/>
              <w:color w:val="auto"/>
              <w:kern w:val="2"/>
              <w:szCs w:val="24"/>
              <w:lang w:eastAsia="en-GB"/>
              <w14:ligatures w14:val="standardContextual"/>
            </w:rPr>
          </w:pPr>
          <w:hyperlink w:anchor="_Toc221539235" w:history="1">
            <w:r w:rsidRPr="00352043">
              <w:rPr>
                <w:rStyle w:val="Hyperlink"/>
                <w:rFonts w:eastAsia="Times New Roman"/>
                <w:noProof/>
                <w:lang w:eastAsia="en-GB"/>
              </w:rPr>
              <w:t>Table 1a: Undergraduate Students Degree Outcomes over the past 5 years, for Age, Disability, Sex and IMD, where students achieved a 1st or 2:1</w:t>
            </w:r>
            <w:r>
              <w:rPr>
                <w:noProof/>
                <w:webHidden/>
              </w:rPr>
              <w:tab/>
            </w:r>
            <w:r>
              <w:rPr>
                <w:noProof/>
                <w:webHidden/>
              </w:rPr>
              <w:fldChar w:fldCharType="begin"/>
            </w:r>
            <w:r>
              <w:rPr>
                <w:noProof/>
                <w:webHidden/>
              </w:rPr>
              <w:instrText xml:space="preserve"> PAGEREF _Toc221539235 \h </w:instrText>
            </w:r>
            <w:r>
              <w:rPr>
                <w:noProof/>
                <w:webHidden/>
              </w:rPr>
            </w:r>
            <w:r>
              <w:rPr>
                <w:noProof/>
                <w:webHidden/>
              </w:rPr>
              <w:fldChar w:fldCharType="separate"/>
            </w:r>
            <w:r>
              <w:rPr>
                <w:noProof/>
                <w:webHidden/>
              </w:rPr>
              <w:t>20</w:t>
            </w:r>
            <w:r>
              <w:rPr>
                <w:noProof/>
                <w:webHidden/>
              </w:rPr>
              <w:fldChar w:fldCharType="end"/>
            </w:r>
          </w:hyperlink>
        </w:p>
        <w:p w14:paraId="4AFBAB3E" w14:textId="2E608127" w:rsidR="0017541D" w:rsidRDefault="0017541D">
          <w:pPr>
            <w:pStyle w:val="TOC2"/>
            <w:rPr>
              <w:rFonts w:eastAsiaTheme="minorEastAsia" w:cstheme="minorBidi"/>
              <w:iCs w:val="0"/>
              <w:noProof/>
              <w:color w:val="auto"/>
              <w:kern w:val="2"/>
              <w:szCs w:val="24"/>
              <w:lang w:eastAsia="en-GB"/>
              <w14:ligatures w14:val="standardContextual"/>
            </w:rPr>
          </w:pPr>
          <w:hyperlink w:anchor="_Toc221539236" w:history="1">
            <w:r w:rsidRPr="00352043">
              <w:rPr>
                <w:rStyle w:val="Hyperlink"/>
                <w:rFonts w:eastAsia="Times New Roman"/>
                <w:noProof/>
                <w:lang w:eastAsia="en-GB"/>
              </w:rPr>
              <w:t>Table 1b: Undergraduate Students Degree Outcomes over the past 5 years, for Ethnicity, UK and Non - UK, where students achieved a 1st or 2:1</w:t>
            </w:r>
            <w:r>
              <w:rPr>
                <w:noProof/>
                <w:webHidden/>
              </w:rPr>
              <w:tab/>
            </w:r>
            <w:r>
              <w:rPr>
                <w:noProof/>
                <w:webHidden/>
              </w:rPr>
              <w:fldChar w:fldCharType="begin"/>
            </w:r>
            <w:r>
              <w:rPr>
                <w:noProof/>
                <w:webHidden/>
              </w:rPr>
              <w:instrText xml:space="preserve"> PAGEREF _Toc221539236 \h </w:instrText>
            </w:r>
            <w:r>
              <w:rPr>
                <w:noProof/>
                <w:webHidden/>
              </w:rPr>
            </w:r>
            <w:r>
              <w:rPr>
                <w:noProof/>
                <w:webHidden/>
              </w:rPr>
              <w:fldChar w:fldCharType="separate"/>
            </w:r>
            <w:r>
              <w:rPr>
                <w:noProof/>
                <w:webHidden/>
              </w:rPr>
              <w:t>21</w:t>
            </w:r>
            <w:r>
              <w:rPr>
                <w:noProof/>
                <w:webHidden/>
              </w:rPr>
              <w:fldChar w:fldCharType="end"/>
            </w:r>
          </w:hyperlink>
        </w:p>
        <w:p w14:paraId="33E54649" w14:textId="1A8BE7D9" w:rsidR="0017541D" w:rsidRDefault="0017541D">
          <w:pPr>
            <w:pStyle w:val="TOC2"/>
            <w:rPr>
              <w:rFonts w:eastAsiaTheme="minorEastAsia" w:cstheme="minorBidi"/>
              <w:iCs w:val="0"/>
              <w:noProof/>
              <w:color w:val="auto"/>
              <w:kern w:val="2"/>
              <w:szCs w:val="24"/>
              <w:lang w:eastAsia="en-GB"/>
              <w14:ligatures w14:val="standardContextual"/>
            </w:rPr>
          </w:pPr>
          <w:hyperlink w:anchor="_Toc221539237" w:history="1">
            <w:r w:rsidRPr="00352043">
              <w:rPr>
                <w:rStyle w:val="Hyperlink"/>
                <w:rFonts w:eastAsia="Times New Roman"/>
                <w:noProof/>
                <w:lang w:eastAsia="en-GB"/>
              </w:rPr>
              <w:t>Table 1c: Undergraduate Students Degree Outcomes over the past 5 years, for Ethnicity and sex, where students achieved a 1st or 2:1</w:t>
            </w:r>
            <w:r>
              <w:rPr>
                <w:noProof/>
                <w:webHidden/>
              </w:rPr>
              <w:tab/>
            </w:r>
            <w:r>
              <w:rPr>
                <w:noProof/>
                <w:webHidden/>
              </w:rPr>
              <w:fldChar w:fldCharType="begin"/>
            </w:r>
            <w:r>
              <w:rPr>
                <w:noProof/>
                <w:webHidden/>
              </w:rPr>
              <w:instrText xml:space="preserve"> PAGEREF _Toc221539237 \h </w:instrText>
            </w:r>
            <w:r>
              <w:rPr>
                <w:noProof/>
                <w:webHidden/>
              </w:rPr>
            </w:r>
            <w:r>
              <w:rPr>
                <w:noProof/>
                <w:webHidden/>
              </w:rPr>
              <w:fldChar w:fldCharType="separate"/>
            </w:r>
            <w:r>
              <w:rPr>
                <w:noProof/>
                <w:webHidden/>
              </w:rPr>
              <w:t>22</w:t>
            </w:r>
            <w:r>
              <w:rPr>
                <w:noProof/>
                <w:webHidden/>
              </w:rPr>
              <w:fldChar w:fldCharType="end"/>
            </w:r>
          </w:hyperlink>
        </w:p>
        <w:p w14:paraId="7DC63369" w14:textId="2C72B147" w:rsidR="0017541D" w:rsidRDefault="0017541D">
          <w:pPr>
            <w:pStyle w:val="TOC2"/>
            <w:rPr>
              <w:rFonts w:eastAsiaTheme="minorEastAsia" w:cstheme="minorBidi"/>
              <w:iCs w:val="0"/>
              <w:noProof/>
              <w:color w:val="auto"/>
              <w:kern w:val="2"/>
              <w:szCs w:val="24"/>
              <w:lang w:eastAsia="en-GB"/>
              <w14:ligatures w14:val="standardContextual"/>
            </w:rPr>
          </w:pPr>
          <w:hyperlink w:anchor="_Toc221539238" w:history="1">
            <w:r w:rsidRPr="00352043">
              <w:rPr>
                <w:rStyle w:val="Hyperlink"/>
                <w:rFonts w:eastAsia="Times New Roman"/>
                <w:noProof/>
                <w:lang w:eastAsia="en-GB"/>
              </w:rPr>
              <w:t>Table 2: Registered Undergraduate Students over the past 5 years by Ethnicity, UK and Non-UK</w:t>
            </w:r>
            <w:r>
              <w:rPr>
                <w:noProof/>
                <w:webHidden/>
              </w:rPr>
              <w:tab/>
            </w:r>
            <w:r>
              <w:rPr>
                <w:noProof/>
                <w:webHidden/>
              </w:rPr>
              <w:fldChar w:fldCharType="begin"/>
            </w:r>
            <w:r>
              <w:rPr>
                <w:noProof/>
                <w:webHidden/>
              </w:rPr>
              <w:instrText xml:space="preserve"> PAGEREF _Toc221539238 \h </w:instrText>
            </w:r>
            <w:r>
              <w:rPr>
                <w:noProof/>
                <w:webHidden/>
              </w:rPr>
            </w:r>
            <w:r>
              <w:rPr>
                <w:noProof/>
                <w:webHidden/>
              </w:rPr>
              <w:fldChar w:fldCharType="separate"/>
            </w:r>
            <w:r>
              <w:rPr>
                <w:noProof/>
                <w:webHidden/>
              </w:rPr>
              <w:t>23</w:t>
            </w:r>
            <w:r>
              <w:rPr>
                <w:noProof/>
                <w:webHidden/>
              </w:rPr>
              <w:fldChar w:fldCharType="end"/>
            </w:r>
          </w:hyperlink>
        </w:p>
        <w:p w14:paraId="37AF3BA1" w14:textId="0CD0CA40" w:rsidR="0017541D" w:rsidRDefault="0017541D">
          <w:pPr>
            <w:pStyle w:val="TOC2"/>
            <w:rPr>
              <w:rFonts w:eastAsiaTheme="minorEastAsia" w:cstheme="minorBidi"/>
              <w:iCs w:val="0"/>
              <w:noProof/>
              <w:color w:val="auto"/>
              <w:kern w:val="2"/>
              <w:szCs w:val="24"/>
              <w:lang w:eastAsia="en-GB"/>
              <w14:ligatures w14:val="standardContextual"/>
            </w:rPr>
          </w:pPr>
          <w:hyperlink w:anchor="_Toc221539239" w:history="1">
            <w:r w:rsidRPr="00352043">
              <w:rPr>
                <w:rStyle w:val="Hyperlink"/>
                <w:rFonts w:eastAsia="Times New Roman"/>
                <w:noProof/>
                <w:lang w:eastAsia="en-GB"/>
              </w:rPr>
              <w:t>Table 3: Undergraduate Progression Status</w:t>
            </w:r>
            <w:r>
              <w:rPr>
                <w:noProof/>
                <w:webHidden/>
              </w:rPr>
              <w:tab/>
            </w:r>
            <w:r>
              <w:rPr>
                <w:noProof/>
                <w:webHidden/>
              </w:rPr>
              <w:fldChar w:fldCharType="begin"/>
            </w:r>
            <w:r>
              <w:rPr>
                <w:noProof/>
                <w:webHidden/>
              </w:rPr>
              <w:instrText xml:space="preserve"> PAGEREF _Toc221539239 \h </w:instrText>
            </w:r>
            <w:r>
              <w:rPr>
                <w:noProof/>
                <w:webHidden/>
              </w:rPr>
            </w:r>
            <w:r>
              <w:rPr>
                <w:noProof/>
                <w:webHidden/>
              </w:rPr>
              <w:fldChar w:fldCharType="separate"/>
            </w:r>
            <w:r>
              <w:rPr>
                <w:noProof/>
                <w:webHidden/>
              </w:rPr>
              <w:t>24</w:t>
            </w:r>
            <w:r>
              <w:rPr>
                <w:noProof/>
                <w:webHidden/>
              </w:rPr>
              <w:fldChar w:fldCharType="end"/>
            </w:r>
          </w:hyperlink>
        </w:p>
        <w:p w14:paraId="588F6C53" w14:textId="2A2925F2" w:rsidR="0017541D" w:rsidRDefault="0017541D">
          <w:pPr>
            <w:pStyle w:val="TOC1"/>
            <w:rPr>
              <w:rFonts w:asciiTheme="minorHAnsi" w:eastAsiaTheme="minorEastAsia" w:hAnsiTheme="minorHAnsi"/>
              <w:noProof/>
              <w:color w:val="auto"/>
              <w:kern w:val="2"/>
              <w:lang w:eastAsia="en-GB"/>
              <w14:ligatures w14:val="standardContextual"/>
            </w:rPr>
          </w:pPr>
          <w:hyperlink w:anchor="_Toc221539240" w:history="1">
            <w:r w:rsidRPr="00352043">
              <w:rPr>
                <w:rStyle w:val="Hyperlink"/>
                <w:noProof/>
              </w:rPr>
              <w:t>Appendix B:</w:t>
            </w:r>
            <w:r>
              <w:rPr>
                <w:noProof/>
                <w:webHidden/>
              </w:rPr>
              <w:tab/>
            </w:r>
            <w:r>
              <w:rPr>
                <w:noProof/>
                <w:webHidden/>
              </w:rPr>
              <w:fldChar w:fldCharType="begin"/>
            </w:r>
            <w:r>
              <w:rPr>
                <w:noProof/>
                <w:webHidden/>
              </w:rPr>
              <w:instrText xml:space="preserve"> PAGEREF _Toc221539240 \h </w:instrText>
            </w:r>
            <w:r>
              <w:rPr>
                <w:noProof/>
                <w:webHidden/>
              </w:rPr>
            </w:r>
            <w:r>
              <w:rPr>
                <w:noProof/>
                <w:webHidden/>
              </w:rPr>
              <w:fldChar w:fldCharType="separate"/>
            </w:r>
            <w:r>
              <w:rPr>
                <w:noProof/>
                <w:webHidden/>
              </w:rPr>
              <w:t>25</w:t>
            </w:r>
            <w:r>
              <w:rPr>
                <w:noProof/>
                <w:webHidden/>
              </w:rPr>
              <w:fldChar w:fldCharType="end"/>
            </w:r>
          </w:hyperlink>
        </w:p>
        <w:p w14:paraId="113B8805" w14:textId="59171481" w:rsidR="0017541D" w:rsidRDefault="0017541D">
          <w:pPr>
            <w:pStyle w:val="TOC2"/>
            <w:rPr>
              <w:rFonts w:eastAsiaTheme="minorEastAsia" w:cstheme="minorBidi"/>
              <w:iCs w:val="0"/>
              <w:noProof/>
              <w:color w:val="auto"/>
              <w:kern w:val="2"/>
              <w:szCs w:val="24"/>
              <w:lang w:eastAsia="en-GB"/>
              <w14:ligatures w14:val="standardContextual"/>
            </w:rPr>
          </w:pPr>
          <w:hyperlink w:anchor="_Toc221539241" w:history="1">
            <w:r w:rsidRPr="00352043">
              <w:rPr>
                <w:rStyle w:val="Hyperlink"/>
                <w:rFonts w:eastAsia="Times New Roman"/>
                <w:noProof/>
                <w:lang w:eastAsia="en-GB"/>
              </w:rPr>
              <w:t>Table 4: Registered Postgraduate Taught Students over the past 5 years for Ethnicity, UK and Non-UK</w:t>
            </w:r>
            <w:r>
              <w:rPr>
                <w:noProof/>
                <w:webHidden/>
              </w:rPr>
              <w:tab/>
            </w:r>
            <w:r>
              <w:rPr>
                <w:noProof/>
                <w:webHidden/>
              </w:rPr>
              <w:fldChar w:fldCharType="begin"/>
            </w:r>
            <w:r>
              <w:rPr>
                <w:noProof/>
                <w:webHidden/>
              </w:rPr>
              <w:instrText xml:space="preserve"> PAGEREF _Toc221539241 \h </w:instrText>
            </w:r>
            <w:r>
              <w:rPr>
                <w:noProof/>
                <w:webHidden/>
              </w:rPr>
            </w:r>
            <w:r>
              <w:rPr>
                <w:noProof/>
                <w:webHidden/>
              </w:rPr>
              <w:fldChar w:fldCharType="separate"/>
            </w:r>
            <w:r>
              <w:rPr>
                <w:noProof/>
                <w:webHidden/>
              </w:rPr>
              <w:t>25</w:t>
            </w:r>
            <w:r>
              <w:rPr>
                <w:noProof/>
                <w:webHidden/>
              </w:rPr>
              <w:fldChar w:fldCharType="end"/>
            </w:r>
          </w:hyperlink>
        </w:p>
        <w:p w14:paraId="33DDCF74" w14:textId="5EA43955" w:rsidR="0017541D" w:rsidRDefault="0017541D">
          <w:pPr>
            <w:pStyle w:val="TOC2"/>
            <w:rPr>
              <w:rFonts w:eastAsiaTheme="minorEastAsia" w:cstheme="minorBidi"/>
              <w:iCs w:val="0"/>
              <w:noProof/>
              <w:color w:val="auto"/>
              <w:kern w:val="2"/>
              <w:szCs w:val="24"/>
              <w:lang w:eastAsia="en-GB"/>
              <w14:ligatures w14:val="standardContextual"/>
            </w:rPr>
          </w:pPr>
          <w:hyperlink w:anchor="_Toc221539242" w:history="1">
            <w:r w:rsidRPr="00352043">
              <w:rPr>
                <w:rStyle w:val="Hyperlink"/>
                <w:rFonts w:eastAsia="Times New Roman"/>
                <w:noProof/>
                <w:lang w:eastAsia="en-GB"/>
              </w:rPr>
              <w:t>Table 5: Postgraduate Taught Progression Status</w:t>
            </w:r>
            <w:r>
              <w:rPr>
                <w:noProof/>
                <w:webHidden/>
              </w:rPr>
              <w:tab/>
            </w:r>
            <w:r w:rsidR="00326464">
              <w:rPr>
                <w:noProof/>
                <w:webHidden/>
              </w:rPr>
              <w:t>27</w:t>
            </w:r>
          </w:hyperlink>
        </w:p>
        <w:p w14:paraId="5F6C725A" w14:textId="532DE9FB" w:rsidR="0017541D" w:rsidRDefault="0017541D">
          <w:pPr>
            <w:pStyle w:val="TOC1"/>
            <w:rPr>
              <w:rFonts w:asciiTheme="minorHAnsi" w:eastAsiaTheme="minorEastAsia" w:hAnsiTheme="minorHAnsi"/>
              <w:noProof/>
              <w:color w:val="auto"/>
              <w:kern w:val="2"/>
              <w:lang w:eastAsia="en-GB"/>
              <w14:ligatures w14:val="standardContextual"/>
            </w:rPr>
          </w:pPr>
          <w:hyperlink w:anchor="_Toc221539243" w:history="1">
            <w:r w:rsidRPr="00352043">
              <w:rPr>
                <w:rStyle w:val="Hyperlink"/>
                <w:noProof/>
              </w:rPr>
              <w:t>Appendix C:</w:t>
            </w:r>
            <w:r>
              <w:rPr>
                <w:noProof/>
                <w:webHidden/>
              </w:rPr>
              <w:tab/>
            </w:r>
            <w:r>
              <w:rPr>
                <w:noProof/>
                <w:webHidden/>
              </w:rPr>
              <w:fldChar w:fldCharType="begin"/>
            </w:r>
            <w:r>
              <w:rPr>
                <w:noProof/>
                <w:webHidden/>
              </w:rPr>
              <w:instrText xml:space="preserve"> PAGEREF _Toc221539243 \h </w:instrText>
            </w:r>
            <w:r>
              <w:rPr>
                <w:noProof/>
                <w:webHidden/>
              </w:rPr>
            </w:r>
            <w:r>
              <w:rPr>
                <w:noProof/>
                <w:webHidden/>
              </w:rPr>
              <w:fldChar w:fldCharType="separate"/>
            </w:r>
            <w:r>
              <w:rPr>
                <w:noProof/>
                <w:webHidden/>
              </w:rPr>
              <w:t>2</w:t>
            </w:r>
            <w:r w:rsidR="00326464">
              <w:rPr>
                <w:noProof/>
                <w:webHidden/>
              </w:rPr>
              <w:t>7</w:t>
            </w:r>
            <w:r>
              <w:rPr>
                <w:noProof/>
                <w:webHidden/>
              </w:rPr>
              <w:fldChar w:fldCharType="end"/>
            </w:r>
          </w:hyperlink>
        </w:p>
        <w:p w14:paraId="5E6BBF09" w14:textId="072ECC0F" w:rsidR="0017541D" w:rsidRDefault="0017541D">
          <w:pPr>
            <w:pStyle w:val="TOC2"/>
            <w:rPr>
              <w:rFonts w:eastAsiaTheme="minorEastAsia" w:cstheme="minorBidi"/>
              <w:iCs w:val="0"/>
              <w:noProof/>
              <w:color w:val="auto"/>
              <w:kern w:val="2"/>
              <w:szCs w:val="24"/>
              <w:lang w:eastAsia="en-GB"/>
              <w14:ligatures w14:val="standardContextual"/>
            </w:rPr>
          </w:pPr>
          <w:hyperlink w:anchor="_Toc221539244" w:history="1">
            <w:r w:rsidRPr="00352043">
              <w:rPr>
                <w:rStyle w:val="Hyperlink"/>
                <w:rFonts w:eastAsia="Times New Roman"/>
                <w:noProof/>
                <w:lang w:eastAsia="en-GB"/>
              </w:rPr>
              <w:t>Table 6: Registered Postgraduate Research Population Students over the past 6 years for Ethnicity, UK and Non-UK</w:t>
            </w:r>
            <w:r>
              <w:rPr>
                <w:noProof/>
                <w:webHidden/>
              </w:rPr>
              <w:tab/>
            </w:r>
            <w:r>
              <w:rPr>
                <w:noProof/>
                <w:webHidden/>
              </w:rPr>
              <w:fldChar w:fldCharType="begin"/>
            </w:r>
            <w:r>
              <w:rPr>
                <w:noProof/>
                <w:webHidden/>
              </w:rPr>
              <w:instrText xml:space="preserve"> PAGEREF _Toc221539244 \h </w:instrText>
            </w:r>
            <w:r>
              <w:rPr>
                <w:noProof/>
                <w:webHidden/>
              </w:rPr>
            </w:r>
            <w:r>
              <w:rPr>
                <w:noProof/>
                <w:webHidden/>
              </w:rPr>
              <w:fldChar w:fldCharType="separate"/>
            </w:r>
            <w:r>
              <w:rPr>
                <w:noProof/>
                <w:webHidden/>
              </w:rPr>
              <w:t>2</w:t>
            </w:r>
            <w:r w:rsidR="00326464">
              <w:rPr>
                <w:noProof/>
                <w:webHidden/>
              </w:rPr>
              <w:t>7</w:t>
            </w:r>
            <w:r>
              <w:rPr>
                <w:noProof/>
                <w:webHidden/>
              </w:rPr>
              <w:fldChar w:fldCharType="end"/>
            </w:r>
          </w:hyperlink>
        </w:p>
        <w:p w14:paraId="668C9C07" w14:textId="0D2C1D08" w:rsidR="0017541D" w:rsidRDefault="0017541D">
          <w:pPr>
            <w:pStyle w:val="TOC1"/>
            <w:rPr>
              <w:rFonts w:asciiTheme="minorHAnsi" w:eastAsiaTheme="minorEastAsia" w:hAnsiTheme="minorHAnsi"/>
              <w:noProof/>
              <w:color w:val="auto"/>
              <w:kern w:val="2"/>
              <w:lang w:eastAsia="en-GB"/>
              <w14:ligatures w14:val="standardContextual"/>
            </w:rPr>
          </w:pPr>
          <w:hyperlink w:anchor="_Toc221539245" w:history="1">
            <w:r w:rsidRPr="00352043">
              <w:rPr>
                <w:rStyle w:val="Hyperlink"/>
                <w:noProof/>
              </w:rPr>
              <w:t>Appendix D: List of departmental Athena SWAN awards</w:t>
            </w:r>
            <w:r>
              <w:rPr>
                <w:noProof/>
                <w:webHidden/>
              </w:rPr>
              <w:tab/>
            </w:r>
            <w:r>
              <w:rPr>
                <w:noProof/>
                <w:webHidden/>
              </w:rPr>
              <w:fldChar w:fldCharType="begin"/>
            </w:r>
            <w:r>
              <w:rPr>
                <w:noProof/>
                <w:webHidden/>
              </w:rPr>
              <w:instrText xml:space="preserve"> PAGEREF _Toc221539245 \h </w:instrText>
            </w:r>
            <w:r>
              <w:rPr>
                <w:noProof/>
                <w:webHidden/>
              </w:rPr>
            </w:r>
            <w:r>
              <w:rPr>
                <w:noProof/>
                <w:webHidden/>
              </w:rPr>
              <w:fldChar w:fldCharType="separate"/>
            </w:r>
            <w:r>
              <w:rPr>
                <w:noProof/>
                <w:webHidden/>
              </w:rPr>
              <w:t>2</w:t>
            </w:r>
            <w:r w:rsidR="00326464">
              <w:rPr>
                <w:noProof/>
                <w:webHidden/>
              </w:rPr>
              <w:t>8</w:t>
            </w:r>
            <w:r>
              <w:rPr>
                <w:noProof/>
                <w:webHidden/>
              </w:rPr>
              <w:fldChar w:fldCharType="end"/>
            </w:r>
          </w:hyperlink>
        </w:p>
        <w:p w14:paraId="3B4A97A1" w14:textId="6728C166" w:rsidR="0017541D" w:rsidRDefault="0017541D">
          <w:pPr>
            <w:pStyle w:val="TOC1"/>
            <w:rPr>
              <w:rFonts w:asciiTheme="minorHAnsi" w:eastAsiaTheme="minorEastAsia" w:hAnsiTheme="minorHAnsi"/>
              <w:noProof/>
              <w:color w:val="auto"/>
              <w:kern w:val="2"/>
              <w:lang w:eastAsia="en-GB"/>
              <w14:ligatures w14:val="standardContextual"/>
            </w:rPr>
          </w:pPr>
          <w:hyperlink w:anchor="_Toc221539246" w:history="1">
            <w:r w:rsidRPr="00352043">
              <w:rPr>
                <w:rStyle w:val="Hyperlink"/>
                <w:noProof/>
              </w:rPr>
              <w:t>Appendix E: University of Essex Staff Protected Characteristics</w:t>
            </w:r>
            <w:r>
              <w:rPr>
                <w:noProof/>
                <w:webHidden/>
              </w:rPr>
              <w:tab/>
            </w:r>
            <w:r w:rsidR="00326464">
              <w:rPr>
                <w:noProof/>
                <w:webHidden/>
              </w:rPr>
              <w:t>29</w:t>
            </w:r>
          </w:hyperlink>
        </w:p>
        <w:p w14:paraId="37A7C239" w14:textId="7AC32B7C" w:rsidR="0017541D" w:rsidRDefault="0017541D">
          <w:pPr>
            <w:pStyle w:val="TOC1"/>
            <w:rPr>
              <w:rFonts w:asciiTheme="minorHAnsi" w:eastAsiaTheme="minorEastAsia" w:hAnsiTheme="minorHAnsi"/>
              <w:noProof/>
              <w:color w:val="auto"/>
              <w:kern w:val="2"/>
              <w:lang w:eastAsia="en-GB"/>
              <w14:ligatures w14:val="standardContextual"/>
            </w:rPr>
          </w:pPr>
          <w:hyperlink w:anchor="_Toc221539247" w:history="1">
            <w:r w:rsidRPr="00352043">
              <w:rPr>
                <w:rStyle w:val="Hyperlink"/>
                <w:noProof/>
              </w:rPr>
              <w:t>Appendix F: University of Essex Staff turnover</w:t>
            </w:r>
            <w:r>
              <w:rPr>
                <w:noProof/>
                <w:webHidden/>
              </w:rPr>
              <w:tab/>
            </w:r>
            <w:r w:rsidR="00326464">
              <w:rPr>
                <w:noProof/>
                <w:webHidden/>
              </w:rPr>
              <w:t>30</w:t>
            </w:r>
          </w:hyperlink>
        </w:p>
        <w:p w14:paraId="001221B8" w14:textId="39D2CA2B" w:rsidR="00636CC5" w:rsidRDefault="000C6A83" w:rsidP="00636CC5">
          <w:pPr>
            <w:rPr>
              <w:noProof/>
            </w:rPr>
          </w:pPr>
          <w:r>
            <w:rPr>
              <w:rFonts w:asciiTheme="majorHAnsi" w:hAnsiTheme="majorHAnsi"/>
            </w:rPr>
            <w:fldChar w:fldCharType="end"/>
          </w:r>
        </w:p>
      </w:sdtContent>
    </w:sdt>
    <w:bookmarkStart w:id="3" w:name="_Toc213775501" w:displacedByCustomXml="prev"/>
    <w:bookmarkStart w:id="4" w:name="_Toc213667426" w:displacedByCustomXml="prev"/>
    <w:bookmarkEnd w:id="4"/>
    <w:bookmarkEnd w:id="3"/>
    <w:p w14:paraId="332AED08" w14:textId="701AFD49" w:rsidR="000750B6" w:rsidRDefault="000750B6" w:rsidP="00636CC5">
      <w:pPr>
        <w:rPr>
          <w:noProof/>
        </w:rPr>
      </w:pPr>
    </w:p>
    <w:p w14:paraId="51BD75DF" w14:textId="123C74ED" w:rsidR="00B46179" w:rsidRPr="00B46179" w:rsidRDefault="00566E79" w:rsidP="00200736">
      <w:pPr>
        <w:pStyle w:val="Heading2"/>
      </w:pPr>
      <w:r w:rsidRPr="00B46179">
        <w:br w:type="page"/>
      </w:r>
      <w:bookmarkStart w:id="5" w:name="_Toc221539206"/>
      <w:r w:rsidR="000D086F">
        <w:lastRenderedPageBreak/>
        <w:t>Introduction</w:t>
      </w:r>
      <w:bookmarkEnd w:id="5"/>
    </w:p>
    <w:p w14:paraId="0BF620A1" w14:textId="77777777" w:rsidR="000D086F" w:rsidRPr="00FB1616" w:rsidRDefault="000D086F" w:rsidP="009D550E">
      <w:pPr>
        <w:pStyle w:val="ListNumber"/>
      </w:pPr>
      <w:r w:rsidRPr="00886A16">
        <w:rPr>
          <w:lang w:val="en-US" w:bidi="en-US"/>
        </w:rPr>
        <w:t xml:space="preserve">We </w:t>
      </w:r>
      <w:r>
        <w:rPr>
          <w:lang w:val="en-US" w:bidi="en-US"/>
        </w:rPr>
        <w:t>remain</w:t>
      </w:r>
      <w:r w:rsidRPr="00886A16">
        <w:rPr>
          <w:lang w:val="en-US" w:bidi="en-US"/>
        </w:rPr>
        <w:t xml:space="preserve"> </w:t>
      </w:r>
      <w:r>
        <w:rPr>
          <w:lang w:val="en-US" w:bidi="en-US"/>
        </w:rPr>
        <w:t xml:space="preserve">firmly </w:t>
      </w:r>
      <w:r w:rsidRPr="00886A16">
        <w:rPr>
          <w:lang w:val="en-US" w:bidi="en-US"/>
        </w:rPr>
        <w:t xml:space="preserve">committed to </w:t>
      </w:r>
      <w:r>
        <w:rPr>
          <w:lang w:val="en-US" w:bidi="en-US"/>
        </w:rPr>
        <w:t xml:space="preserve">fulfilling our statutory </w:t>
      </w:r>
      <w:r w:rsidRPr="00886A16">
        <w:rPr>
          <w:lang w:val="en-US" w:bidi="en-US"/>
        </w:rPr>
        <w:t>obligations under the Equality Act 2010</w:t>
      </w:r>
      <w:r>
        <w:rPr>
          <w:lang w:val="en-US" w:bidi="en-US"/>
        </w:rPr>
        <w:t xml:space="preserve">. This legislation requires that no individual be discriminated against on the basis of </w:t>
      </w:r>
      <w:r w:rsidRPr="00886A16">
        <w:rPr>
          <w:lang w:val="en-US" w:bidi="en-US"/>
        </w:rPr>
        <w:t>age, disability, gender reassignment, marriage and civil partnership, pregnancy and maternity, race, religion or belief, sex, and sexual orientation.</w:t>
      </w:r>
      <w:r>
        <w:rPr>
          <w:lang w:val="en-US" w:bidi="en-US"/>
        </w:rPr>
        <w:t xml:space="preserve"> We</w:t>
      </w:r>
      <w:r w:rsidRPr="00886A16">
        <w:rPr>
          <w:lang w:val="en-US" w:bidi="en-US"/>
        </w:rPr>
        <w:t xml:space="preserve"> will always act lawfully and have due regard for the need to foster good relations between those who share a relevant protected characteristic and those who do not</w:t>
      </w:r>
      <w:r>
        <w:rPr>
          <w:lang w:val="en-US" w:bidi="en-US"/>
        </w:rPr>
        <w:t xml:space="preserve"> share it. As part of this commitment we publish annually information, including our equality objectives, to demonstrate compliance and progress, particularly in relation to those with protected characteristics. </w:t>
      </w:r>
    </w:p>
    <w:p w14:paraId="0453C205" w14:textId="2CDD4166" w:rsidR="00B46179" w:rsidRPr="00977483" w:rsidRDefault="000D086F" w:rsidP="009D550E">
      <w:pPr>
        <w:pStyle w:val="ListNumber"/>
      </w:pPr>
      <w:r>
        <w:rPr>
          <w:lang w:val="en-US" w:bidi="en-US"/>
        </w:rPr>
        <w:t>Our 2024-2025 Equality Diversity and Inclusion (EDI) Annual Report provide</w:t>
      </w:r>
      <w:r w:rsidR="00743FB2">
        <w:rPr>
          <w:lang w:val="en-US" w:bidi="en-US"/>
        </w:rPr>
        <w:t>s</w:t>
      </w:r>
      <w:r>
        <w:rPr>
          <w:lang w:val="en-US" w:bidi="en-US"/>
        </w:rPr>
        <w:t xml:space="preserve"> an update on our five equality objectives and set</w:t>
      </w:r>
      <w:r w:rsidR="00743FB2">
        <w:rPr>
          <w:lang w:val="en-US" w:bidi="en-US"/>
        </w:rPr>
        <w:t>s</w:t>
      </w:r>
      <w:r>
        <w:rPr>
          <w:lang w:val="en-US" w:bidi="en-US"/>
        </w:rPr>
        <w:t xml:space="preserve"> out our plans for the year ahead.</w:t>
      </w:r>
    </w:p>
    <w:p w14:paraId="171EF80E" w14:textId="5B5CF088" w:rsidR="00383575" w:rsidRPr="000D086F" w:rsidRDefault="00383575" w:rsidP="00977483">
      <w:pPr>
        <w:pStyle w:val="ListNumber"/>
      </w:pPr>
      <w:r>
        <w:rPr>
          <w:lang w:val="en-US" w:bidi="en-US"/>
        </w:rPr>
        <w:t xml:space="preserve">Please note that </w:t>
      </w:r>
      <w:r w:rsidR="007B03B6">
        <w:rPr>
          <w:lang w:val="en-US" w:bidi="en-US"/>
        </w:rPr>
        <w:t xml:space="preserve">where data is reported the </w:t>
      </w:r>
      <w:r w:rsidR="007B03B6">
        <w:t>p</w:t>
      </w:r>
      <w:r w:rsidRPr="00C41123">
        <w:t>ercentages have been rounded to simplify the data outputs and so m</w:t>
      </w:r>
      <w:r w:rsidR="009936C4">
        <w:t>a</w:t>
      </w:r>
      <w:r w:rsidRPr="00C41123">
        <w:t>y not total exactly 100%, however this does not impact any underlying behaviours and trends found within the data</w:t>
      </w:r>
      <w:r w:rsidR="009936C4">
        <w:t xml:space="preserve"> provided in this report</w:t>
      </w:r>
      <w:r>
        <w:t>.</w:t>
      </w:r>
    </w:p>
    <w:p w14:paraId="18D2ED55" w14:textId="316F2BFC" w:rsidR="000D086F" w:rsidRDefault="000D086F">
      <w:pPr>
        <w:snapToGrid/>
        <w:spacing w:after="0" w:line="240" w:lineRule="auto"/>
        <w:rPr>
          <w:rFonts w:asciiTheme="majorHAnsi" w:eastAsiaTheme="majorEastAsia" w:hAnsiTheme="majorHAnsi" w:cstheme="majorBidi"/>
          <w:noProof/>
          <w:color w:val="auto"/>
          <w:sz w:val="36"/>
          <w:szCs w:val="18"/>
        </w:rPr>
      </w:pPr>
    </w:p>
    <w:p w14:paraId="15D6414A" w14:textId="171B2BB6" w:rsidR="00B46179" w:rsidRPr="00200736" w:rsidRDefault="00B46179" w:rsidP="00200736">
      <w:pPr>
        <w:pStyle w:val="Heading2"/>
      </w:pPr>
      <w:bookmarkStart w:id="6" w:name="_Toc221539207"/>
      <w:r w:rsidRPr="00200736">
        <w:t xml:space="preserve">Equality Objective 1: </w:t>
      </w:r>
      <w:bookmarkStart w:id="7" w:name="_Hlk181255569"/>
      <w:r w:rsidR="004C5953" w:rsidRPr="00FB1616">
        <w:rPr>
          <w:b/>
          <w:bCs/>
        </w:rPr>
        <w:t>To continue to monitor, analyse and publish gender and ethnicity pay gaps as a basis for adjustments to policy and practice to close any gaps</w:t>
      </w:r>
      <w:bookmarkEnd w:id="7"/>
      <w:r w:rsidR="00CA4B6B">
        <w:rPr>
          <w:b/>
          <w:bCs/>
        </w:rPr>
        <w:t>.</w:t>
      </w:r>
      <w:bookmarkEnd w:id="6"/>
    </w:p>
    <w:p w14:paraId="204D4227" w14:textId="32C66D75" w:rsidR="00B46179" w:rsidRPr="00B46179" w:rsidRDefault="00B46179" w:rsidP="00B46179">
      <w:pPr>
        <w:pBdr>
          <w:top w:val="single" w:sz="48" w:space="1" w:color="E8C7EB" w:themeColor="accent2" w:themeTint="33"/>
          <w:left w:val="single" w:sz="48" w:space="4" w:color="E8C7EB" w:themeColor="accent2" w:themeTint="33"/>
          <w:bottom w:val="single" w:sz="48" w:space="1" w:color="E8C7EB" w:themeColor="accent2" w:themeTint="33"/>
          <w:right w:val="single" w:sz="48" w:space="4" w:color="E8C7EB" w:themeColor="accent2" w:themeTint="33"/>
        </w:pBdr>
        <w:shd w:val="clear" w:color="auto" w:fill="E8C7EB" w:themeFill="accent2" w:themeFillTint="33"/>
        <w:rPr>
          <w:b/>
          <w:bCs/>
        </w:rPr>
      </w:pPr>
      <w:r w:rsidRPr="00B46179">
        <w:rPr>
          <w:b/>
          <w:bCs/>
        </w:rPr>
        <w:t xml:space="preserve">Performance Indicator: </w:t>
      </w:r>
      <w:r w:rsidR="00CA4B6B" w:rsidRPr="0069398C">
        <w:rPr>
          <w:rFonts w:cs="Arial"/>
          <w:b/>
          <w:bCs/>
          <w:sz w:val="22"/>
          <w:szCs w:val="22"/>
        </w:rPr>
        <w:t>To reduce our institutional mean gender pay gap from 17.5% as at March 2018 to under 5% by 2028 and have to significant pay gaps over 5% in relation to other protected characteristics.</w:t>
      </w:r>
    </w:p>
    <w:p w14:paraId="3104086C" w14:textId="3A4C6652" w:rsidR="00A106BE" w:rsidRDefault="00743FB2" w:rsidP="00343B29">
      <w:pPr>
        <w:pStyle w:val="ListNumber"/>
      </w:pPr>
      <w:r>
        <w:t>We are making good progress towards this KPI</w:t>
      </w:r>
      <w:r w:rsidR="00A106BE" w:rsidRPr="00A106BE">
        <w:t>.</w:t>
      </w:r>
      <w:r w:rsidR="000C3342">
        <w:t xml:space="preserve"> </w:t>
      </w:r>
      <w:r w:rsidR="00A106BE" w:rsidRPr="00A106BE">
        <w:t>The mean Gender Pay Gap decreased to 12.01% and the median dropped sharply to 8.89%.  The mean bonus gap was 30.87% (all in favour of men), while the median bonus gap was zero.</w:t>
      </w:r>
    </w:p>
    <w:p w14:paraId="70C66A57" w14:textId="20D7B1D5" w:rsidR="00383575" w:rsidRPr="00A106BE" w:rsidRDefault="00383575" w:rsidP="00343B29">
      <w:pPr>
        <w:pStyle w:val="ListNumber"/>
      </w:pPr>
      <w:r w:rsidRPr="00A106BE">
        <w:t>Analysis of pay gaps within</w:t>
      </w:r>
      <w:r>
        <w:t xml:space="preserve"> grade </w:t>
      </w:r>
      <w:r w:rsidRPr="00A106BE">
        <w:t>bandings showed that there was no substantial evidence that women are paid less than men for work of the same value</w:t>
      </w:r>
      <w:r>
        <w:t xml:space="preserve"> with the majority of pay gaps falling within the acceptable +/-5% target</w:t>
      </w:r>
      <w:r w:rsidR="00700536">
        <w:t>.</w:t>
      </w:r>
    </w:p>
    <w:p w14:paraId="7789FDCB" w14:textId="570F11F7" w:rsidR="009E1A79" w:rsidRPr="009E1A79" w:rsidRDefault="00A106BE" w:rsidP="009D550E">
      <w:pPr>
        <w:pStyle w:val="ListNumber"/>
      </w:pPr>
      <w:r>
        <w:t>Our</w:t>
      </w:r>
      <w:r w:rsidRPr="00953B32">
        <w:t xml:space="preserve"> overall mean ethnicity pay gap is 0.72% in favour of White staff and </w:t>
      </w:r>
      <w:r>
        <w:t>our</w:t>
      </w:r>
      <w:r w:rsidRPr="00953B32">
        <w:t xml:space="preserve"> median ethnicity pay gap is 2.99% in favour of Black</w:t>
      </w:r>
      <w:r w:rsidR="00B202D7">
        <w:t>,</w:t>
      </w:r>
      <w:r w:rsidRPr="00953B32">
        <w:t xml:space="preserve"> Asian and Minority Ethnic staff</w:t>
      </w:r>
      <w:r>
        <w:t>.  F</w:t>
      </w:r>
      <w:r w:rsidRPr="00953B32">
        <w:t xml:space="preserve">ollowing improved data collection </w:t>
      </w:r>
      <w:r>
        <w:t>our</w:t>
      </w:r>
      <w:r w:rsidRPr="00953B32">
        <w:t xml:space="preserve"> disability pay gap rose to 7.62% in favour of </w:t>
      </w:r>
      <w:r>
        <w:t>staff with a declared disability.</w:t>
      </w:r>
    </w:p>
    <w:p w14:paraId="397B5949" w14:textId="77777777" w:rsidR="009E1A79" w:rsidRDefault="009E1A79" w:rsidP="009E1A79">
      <w:pPr>
        <w:snapToGrid/>
        <w:spacing w:before="120" w:after="120" w:line="360" w:lineRule="auto"/>
        <w:contextualSpacing/>
      </w:pPr>
    </w:p>
    <w:p w14:paraId="3B7FB413" w14:textId="2E8357A4" w:rsidR="000D2903" w:rsidRPr="000D2903" w:rsidRDefault="000D2903" w:rsidP="00200736">
      <w:pPr>
        <w:pStyle w:val="Heading2"/>
      </w:pPr>
      <w:bookmarkStart w:id="8" w:name="_Toc221539208"/>
      <w:r w:rsidRPr="000D2903">
        <w:t xml:space="preserve">Equality Objective 2: </w:t>
      </w:r>
      <w:r w:rsidR="009E1A79">
        <w:rPr>
          <w:rFonts w:cs="Arial"/>
          <w:b/>
          <w:bCs/>
        </w:rPr>
        <w:t>To ensure equality and diversity in relation to student outcomes and measure of student success</w:t>
      </w:r>
      <w:bookmarkEnd w:id="8"/>
    </w:p>
    <w:p w14:paraId="6685BE3A" w14:textId="4A3C54A8" w:rsidR="000D2903" w:rsidRPr="0069398C" w:rsidRDefault="000D2903" w:rsidP="000D2903">
      <w:pPr>
        <w:pBdr>
          <w:top w:val="single" w:sz="48" w:space="1" w:color="E8C7EB" w:themeColor="accent2" w:themeTint="33"/>
          <w:left w:val="single" w:sz="48" w:space="4" w:color="E8C7EB" w:themeColor="accent2" w:themeTint="33"/>
          <w:bottom w:val="single" w:sz="48" w:space="1" w:color="E8C7EB" w:themeColor="accent2" w:themeTint="33"/>
          <w:right w:val="single" w:sz="48" w:space="4" w:color="E8C7EB" w:themeColor="accent2" w:themeTint="33"/>
        </w:pBdr>
        <w:shd w:val="clear" w:color="auto" w:fill="E8C7EB" w:themeFill="accent2" w:themeFillTint="33"/>
        <w:rPr>
          <w:b/>
          <w:bCs/>
        </w:rPr>
      </w:pPr>
      <w:r w:rsidRPr="000D2903">
        <w:rPr>
          <w:b/>
          <w:bCs/>
        </w:rPr>
        <w:t xml:space="preserve">Performance Indicator: </w:t>
      </w:r>
      <w:r w:rsidR="00C809AE" w:rsidRPr="0069398C">
        <w:rPr>
          <w:rFonts w:cs="Arial"/>
          <w:b/>
          <w:bCs/>
          <w:sz w:val="22"/>
          <w:szCs w:val="22"/>
        </w:rPr>
        <w:t xml:space="preserve">By 2022, to have no significant </w:t>
      </w:r>
      <w:r w:rsidR="00C809AE" w:rsidRPr="0069398C">
        <w:rPr>
          <w:b/>
          <w:bCs/>
          <w:sz w:val="22"/>
          <w:szCs w:val="22"/>
        </w:rPr>
        <w:t>(&gt; 5%) equality awarding gaps for the measures of student success at institutional level; and to maintain this through the period 2022-2028).  University Strategy KPI 6).</w:t>
      </w:r>
    </w:p>
    <w:p w14:paraId="5DD048DD" w14:textId="77777777" w:rsidR="001D3668" w:rsidRPr="000D2903" w:rsidRDefault="001D3668" w:rsidP="009D550E">
      <w:pPr>
        <w:pStyle w:val="ListNumber"/>
      </w:pPr>
      <w:bookmarkStart w:id="9" w:name="_Hlk181457514"/>
      <w:r w:rsidRPr="000D2903">
        <w:t xml:space="preserve">As outlined </w:t>
      </w:r>
      <w:r>
        <w:t>our</w:t>
      </w:r>
      <w:r w:rsidRPr="000D2903">
        <w:t xml:space="preserve"> Education Strategy to 2028, student success is central to our mission. </w:t>
      </w:r>
      <w:r>
        <w:t xml:space="preserve">The aim is </w:t>
      </w:r>
      <w:r w:rsidRPr="000D2903">
        <w:t>for a curriculum and assessment approach that enables all students to achieve excellent outcomes, regardless of their background. Our ambitious goal is to eliminate significant equality gaps in progression and degree outcomes, measured by specific protected characteristics (including age, disability, ethnicity, sex) and socio-economic background (Index of Multiple Deprivation) (IMD). To do this, it is important to take a realistic and transparent approach to analysing the data we collect.</w:t>
      </w:r>
      <w:bookmarkEnd w:id="9"/>
    </w:p>
    <w:p w14:paraId="1A883C13" w14:textId="0BDB1EFD" w:rsidR="001D3668" w:rsidRPr="000D2903" w:rsidRDefault="001D3668" w:rsidP="00343B29">
      <w:pPr>
        <w:pStyle w:val="ListNumber"/>
      </w:pPr>
      <w:r w:rsidRPr="000D2903">
        <w:t>This update provide</w:t>
      </w:r>
      <w:r w:rsidR="00743FB2">
        <w:t>s</w:t>
      </w:r>
      <w:r w:rsidRPr="000D2903">
        <w:t xml:space="preserve"> </w:t>
      </w:r>
      <w:r w:rsidR="004948D8">
        <w:t>data</w:t>
      </w:r>
      <w:r w:rsidR="004948D8" w:rsidRPr="000D2903">
        <w:t xml:space="preserve"> </w:t>
      </w:r>
      <w:r w:rsidRPr="000D2903">
        <w:t>over the last five years by the protected characteristics mentioned above on Undergraduate (UG) student and Postgraduate (PG) student registration, degree outcomes</w:t>
      </w:r>
      <w:r w:rsidR="004948D8">
        <w:t>,</w:t>
      </w:r>
      <w:r w:rsidRPr="000D2903">
        <w:t xml:space="preserve"> and progression including looking at data for UK and Non-UK domiciled students.</w:t>
      </w:r>
    </w:p>
    <w:p w14:paraId="77756D0E" w14:textId="4DE3F777" w:rsidR="001D3668" w:rsidRDefault="001D3668" w:rsidP="00343B29">
      <w:pPr>
        <w:pStyle w:val="ListNumber"/>
      </w:pPr>
      <w:r w:rsidRPr="000D2903">
        <w:t>Our</w:t>
      </w:r>
      <w:r w:rsidR="007438B8" w:rsidRPr="007438B8">
        <w:t xml:space="preserve"> A</w:t>
      </w:r>
      <w:r w:rsidR="007438B8">
        <w:t>ccess and Participation Plan</w:t>
      </w:r>
      <w:r w:rsidR="007438B8" w:rsidRPr="007438B8">
        <w:t xml:space="preserve"> sets out our commitment to addressing risks across the student lifecycle, including access, continuation, completion, attainment, and progression for students who may face barriers to success. Annual reports on undergraduate access and continuation, as well as postgraduate access, are presented to our Education Committee. Strategies to address inequities in student outcomes are developed, implemented, and closely monitored by the Committee to ensure accountability and sustained progress</w:t>
      </w:r>
      <w:r w:rsidR="007438B8">
        <w:t>.</w:t>
      </w:r>
    </w:p>
    <w:p w14:paraId="5CCA002A" w14:textId="77777777" w:rsidR="0017192A" w:rsidRDefault="0017192A" w:rsidP="0017192A">
      <w:pPr>
        <w:pStyle w:val="Heading3"/>
      </w:pPr>
      <w:bookmarkStart w:id="10" w:name="_Toc221539209"/>
      <w:r>
        <w:t xml:space="preserve">Undergraduate </w:t>
      </w:r>
      <w:r w:rsidRPr="000126A0">
        <w:t>Good Degrees by Characteristics (see appendix A, Table 1a)</w:t>
      </w:r>
      <w:bookmarkEnd w:id="10"/>
    </w:p>
    <w:p w14:paraId="7B6086A9" w14:textId="413F2972" w:rsidR="00A664FA" w:rsidRDefault="00A664FA" w:rsidP="00A664FA">
      <w:pPr>
        <w:pStyle w:val="ListNumber"/>
      </w:pPr>
      <w:r>
        <w:t>In 2024-25 we recorded a modest but notable improvement in good degree outcomes.  The proportion of students achieving a 1</w:t>
      </w:r>
      <w:r w:rsidRPr="005E15AA">
        <w:rPr>
          <w:vertAlign w:val="superscript"/>
        </w:rPr>
        <w:t>st</w:t>
      </w:r>
      <w:r>
        <w:t xml:space="preserve"> or 2</w:t>
      </w:r>
      <w:r w:rsidR="007438B8">
        <w:t>.</w:t>
      </w:r>
      <w:r>
        <w:t>1 rose to 78.4% reversing a three-year downward trend and signalling early signs of recovery in academic performance.</w:t>
      </w:r>
    </w:p>
    <w:p w14:paraId="411AF589" w14:textId="576C88E2" w:rsidR="00A664FA" w:rsidRDefault="00A664FA" w:rsidP="00A664FA">
      <w:pPr>
        <w:pStyle w:val="ListNumber"/>
      </w:pPr>
      <w:r w:rsidRPr="000126A0">
        <w:t>In 2024</w:t>
      </w:r>
      <w:r>
        <w:t>-</w:t>
      </w:r>
      <w:r w:rsidRPr="000126A0">
        <w:t>25, the</w:t>
      </w:r>
      <w:r>
        <w:t xml:space="preserve"> gap between men and women widened (</w:t>
      </w:r>
      <w:r w:rsidRPr="000126A0">
        <w:t>from 3.4% in 2023</w:t>
      </w:r>
      <w:r>
        <w:t>-</w:t>
      </w:r>
      <w:r w:rsidRPr="000126A0">
        <w:t>24 to 6.1% in 2024</w:t>
      </w:r>
      <w:r>
        <w:t>-</w:t>
      </w:r>
      <w:r w:rsidRPr="000126A0">
        <w:t>25) and ‘IMD’ (from 10.4% in 2023</w:t>
      </w:r>
      <w:r>
        <w:t>-</w:t>
      </w:r>
      <w:r w:rsidRPr="000126A0">
        <w:t>24 to 11% in 2024</w:t>
      </w:r>
      <w:r>
        <w:t>-</w:t>
      </w:r>
      <w:r w:rsidRPr="000126A0">
        <w:t xml:space="preserve">25) </w:t>
      </w:r>
      <w:r>
        <w:t>with</w:t>
      </w:r>
      <w:r w:rsidRPr="000126A0">
        <w:t xml:space="preserve"> those from IMD Q4+5 continuing to achieve higher rates of good degree than their counterparts. </w:t>
      </w:r>
    </w:p>
    <w:p w14:paraId="1A20B904" w14:textId="6F69F741" w:rsidR="000D2903" w:rsidRDefault="00A664FA" w:rsidP="00A664FA">
      <w:pPr>
        <w:pStyle w:val="ListNumber"/>
      </w:pPr>
      <w:r w:rsidRPr="00D97B08">
        <w:t>Encouragingly, the ethnicity attainment gap narrowed from 12.3% to 9.3%, driven by a 3.1 percentage point increase in the proportion of B</w:t>
      </w:r>
      <w:r>
        <w:t>lack</w:t>
      </w:r>
      <w:r w:rsidR="00B202D7">
        <w:t>,</w:t>
      </w:r>
      <w:r>
        <w:t xml:space="preserve"> Asian and Minority Ethnic </w:t>
      </w:r>
      <w:r w:rsidRPr="00D97B08">
        <w:t xml:space="preserve">students achieving </w:t>
      </w:r>
      <w:r w:rsidRPr="00D97B08">
        <w:lastRenderedPageBreak/>
        <w:t>a good degree (from 71.3% to 74.4%). This progress reflects the positive impact of equity-focused interventions and should inform future best practice.</w:t>
      </w:r>
    </w:p>
    <w:p w14:paraId="03A726E9" w14:textId="77777777" w:rsidR="00FE3928" w:rsidRDefault="00FE3928" w:rsidP="00FE3928">
      <w:pPr>
        <w:pStyle w:val="Heading3"/>
      </w:pPr>
      <w:bookmarkStart w:id="11" w:name="_Toc221539210"/>
      <w:r>
        <w:t>Undergraduate</w:t>
      </w:r>
      <w:r w:rsidRPr="000126A0">
        <w:t xml:space="preserve"> Good Degrees</w:t>
      </w:r>
      <w:r>
        <w:t xml:space="preserve"> Outcomes by</w:t>
      </w:r>
      <w:r w:rsidRPr="000126A0">
        <w:t xml:space="preserve"> Ethnicity </w:t>
      </w:r>
      <w:r>
        <w:t>and</w:t>
      </w:r>
      <w:r w:rsidRPr="000126A0">
        <w:t xml:space="preserve"> Domicile (see appendix A, Table 1b)</w:t>
      </w:r>
      <w:bookmarkEnd w:id="11"/>
    </w:p>
    <w:p w14:paraId="532055FF" w14:textId="0824A7CC" w:rsidR="00FE4619" w:rsidRPr="00FE4619" w:rsidRDefault="00FE4619" w:rsidP="00FE4619">
      <w:pPr>
        <w:pStyle w:val="ListNumber"/>
      </w:pPr>
      <w:r w:rsidRPr="00FF74CA">
        <w:t xml:space="preserve">The percentage point gap between Black and White students achieving a good </w:t>
      </w:r>
      <w:r>
        <w:t>UG</w:t>
      </w:r>
      <w:r w:rsidRPr="00FF74CA">
        <w:t xml:space="preserve"> degree across all domiciles has narrowed from 25% in 2023</w:t>
      </w:r>
      <w:r>
        <w:t>-</w:t>
      </w:r>
      <w:r w:rsidRPr="00FF74CA">
        <w:t>24 to 22% in 2024</w:t>
      </w:r>
      <w:r>
        <w:t>-</w:t>
      </w:r>
      <w:r w:rsidRPr="00FF74CA">
        <w:t>25. This marks a reversal of the previous four-year widening trend, which saw the gap increase from 8% in 2020</w:t>
      </w:r>
      <w:r>
        <w:t>-</w:t>
      </w:r>
      <w:r w:rsidRPr="00FF74CA">
        <w:t>21. Despite the improvement, this remains the largest attainment gap among all ethnic groups relative to White students</w:t>
      </w:r>
      <w:r w:rsidR="004948D8">
        <w:t>, and we will continue our work in this area</w:t>
      </w:r>
      <w:r>
        <w:t>.</w:t>
      </w:r>
    </w:p>
    <w:p w14:paraId="1A8FFD3E" w14:textId="567A039E" w:rsidR="00FE4619" w:rsidRPr="00FF74CA" w:rsidRDefault="00FE4619" w:rsidP="00FE4619">
      <w:pPr>
        <w:pStyle w:val="ListNumber"/>
      </w:pPr>
      <w:r w:rsidRPr="00FF74CA">
        <w:t>The gap</w:t>
      </w:r>
      <w:r>
        <w:t xml:space="preserve"> between UK domiciled Black and White students</w:t>
      </w:r>
      <w:r w:rsidRPr="00FF74CA">
        <w:t xml:space="preserve"> narrowed by 4 percentage points, from 28% in 2023</w:t>
      </w:r>
      <w:r>
        <w:t>-</w:t>
      </w:r>
      <w:r w:rsidRPr="00FF74CA">
        <w:t>24 to 24% in 2024</w:t>
      </w:r>
      <w:r>
        <w:t>-</w:t>
      </w:r>
      <w:r w:rsidRPr="00FF74CA">
        <w:t>25. This was driven by a 4</w:t>
      </w:r>
      <w:r>
        <w:t>%</w:t>
      </w:r>
      <w:r w:rsidRPr="00FF74CA">
        <w:t xml:space="preserve"> increase in the proportion of UK Black students achieving a good degree (from 57% to 61%).</w:t>
      </w:r>
      <w:r>
        <w:t xml:space="preserve">  In contrast the percentage point gap widened for Non-UK domiciled students by 5.6 percentage points </w:t>
      </w:r>
      <w:r w:rsidRPr="00FF74CA">
        <w:t>from 4.9% to 10.5%, due to a 7.5 percentage point decline in the proportion of Non-UK Black students achieving a good degree (from 72.8% to 66.3%).</w:t>
      </w:r>
    </w:p>
    <w:p w14:paraId="20F2F2B1" w14:textId="3BAF78FC" w:rsidR="00FE4619" w:rsidRPr="006347A9" w:rsidRDefault="00FE4619" w:rsidP="00FE4619">
      <w:pPr>
        <w:pStyle w:val="ListNumber"/>
      </w:pPr>
      <w:r w:rsidRPr="00FF74CA">
        <w:t xml:space="preserve">The </w:t>
      </w:r>
      <w:r>
        <w:t>percentage point</w:t>
      </w:r>
      <w:r w:rsidRPr="00FF74CA">
        <w:t xml:space="preserve"> gap between Asian and Arab and White students </w:t>
      </w:r>
      <w:r>
        <w:t xml:space="preserve">(across all domiciles) </w:t>
      </w:r>
      <w:r w:rsidRPr="00FF74CA">
        <w:t>has continued to widen, shifting from a slight positive gap of 1% in 2020</w:t>
      </w:r>
      <w:r>
        <w:t>-</w:t>
      </w:r>
      <w:r w:rsidRPr="00FF74CA">
        <w:t>21 to a negative gap of 16% in 2024</w:t>
      </w:r>
      <w:r>
        <w:t>-</w:t>
      </w:r>
      <w:r w:rsidRPr="00FF74CA">
        <w:t>25. This now represents the second largest ethnicity-based disparity in good degree outcomes</w:t>
      </w:r>
      <w:r>
        <w:t xml:space="preserve"> compared to White students in 2024-25</w:t>
      </w:r>
      <w:r w:rsidRPr="00FF74CA">
        <w:t>.</w:t>
      </w:r>
    </w:p>
    <w:p w14:paraId="5CC4D882" w14:textId="71AB174E" w:rsidR="00440335" w:rsidRDefault="00FE4619" w:rsidP="00440335">
      <w:pPr>
        <w:pStyle w:val="ListNumber"/>
      </w:pPr>
      <w:r>
        <w:t xml:space="preserve">The percentage point gap between Other and White students (across all domiciles) has narrowed significantly from </w:t>
      </w:r>
      <w:r w:rsidRPr="00FF74CA">
        <w:t>11% in 2023</w:t>
      </w:r>
      <w:r>
        <w:t>-</w:t>
      </w:r>
      <w:r w:rsidRPr="00FF74CA">
        <w:t>24 to 3% in 2024</w:t>
      </w:r>
      <w:r>
        <w:t>-</w:t>
      </w:r>
      <w:r w:rsidRPr="00FF74CA">
        <w:t>25</w:t>
      </w:r>
      <w:r>
        <w:t xml:space="preserve">, </w:t>
      </w:r>
      <w:r w:rsidRPr="00FF74CA">
        <w:t>a reduction of 8 percentage points. This improvement is attributed to increases in the proportion of both UK and Non-UK Other students achieving a good degree</w:t>
      </w:r>
      <w:r>
        <w:t xml:space="preserve"> 75% and 86.6% respectively.</w:t>
      </w:r>
    </w:p>
    <w:p w14:paraId="70FCB0A1" w14:textId="1DBD9CAE" w:rsidR="00440335" w:rsidRPr="00440335" w:rsidRDefault="00440335" w:rsidP="00440335">
      <w:pPr>
        <w:pStyle w:val="Heading3"/>
      </w:pPr>
      <w:bookmarkStart w:id="12" w:name="_Toc221539211"/>
      <w:r w:rsidRPr="00440335">
        <w:t>Undergraduate Good Degrees by Ethnicity and Sex (see appendix A, Table 1c)</w:t>
      </w:r>
      <w:bookmarkEnd w:id="12"/>
    </w:p>
    <w:p w14:paraId="0B840D0A" w14:textId="77777777" w:rsidR="00440335" w:rsidRPr="00DA3156" w:rsidRDefault="00440335" w:rsidP="00440335">
      <w:pPr>
        <w:pStyle w:val="ListNumber"/>
      </w:pPr>
      <w:r>
        <w:t>In</w:t>
      </w:r>
      <w:r w:rsidRPr="00DA3156">
        <w:t xml:space="preserve"> 2024</w:t>
      </w:r>
      <w:r>
        <w:t>-</w:t>
      </w:r>
      <w:r w:rsidRPr="00DA3156">
        <w:t xml:space="preserve">25 </w:t>
      </w:r>
      <w:r>
        <w:t xml:space="preserve">women had </w:t>
      </w:r>
      <w:r w:rsidRPr="00DA3156">
        <w:t xml:space="preserve">a higher percentage achieving a good degree across all ethnicities compared to </w:t>
      </w:r>
      <w:r>
        <w:t>men</w:t>
      </w:r>
      <w:r w:rsidRPr="00DA3156">
        <w:t xml:space="preserve"> and marks the third successive year where this is the case.</w:t>
      </w:r>
    </w:p>
    <w:p w14:paraId="4574A6F5" w14:textId="2E26D4EC" w:rsidR="00440335" w:rsidRPr="00440335" w:rsidRDefault="00440335" w:rsidP="00440335">
      <w:pPr>
        <w:pStyle w:val="ListNumber"/>
      </w:pPr>
      <w:r w:rsidRPr="00DA3156">
        <w:t>In 2024</w:t>
      </w:r>
      <w:r>
        <w:t>-</w:t>
      </w:r>
      <w:r w:rsidRPr="00DA3156">
        <w:t xml:space="preserve">25, except the Mixed ethnicity group where the percentage point gap between </w:t>
      </w:r>
      <w:r>
        <w:t>women</w:t>
      </w:r>
      <w:r w:rsidRPr="00DA3156">
        <w:t xml:space="preserve"> and </w:t>
      </w:r>
      <w:r>
        <w:t>men</w:t>
      </w:r>
      <w:r w:rsidRPr="00DA3156">
        <w:t xml:space="preserve"> achieving a good degree has narrowed slightly (from 3.6% in 2023</w:t>
      </w:r>
      <w:r>
        <w:t>-</w:t>
      </w:r>
      <w:r w:rsidRPr="00DA3156">
        <w:t>24 to 2.8% in 2024</w:t>
      </w:r>
      <w:r>
        <w:t>-</w:t>
      </w:r>
      <w:r w:rsidRPr="00DA3156">
        <w:t xml:space="preserve">25), the percentage point gaps for other ethnicity groups have widened modestly by 0.3% ~ 4% in favour of </w:t>
      </w:r>
      <w:r>
        <w:t>women.</w:t>
      </w:r>
    </w:p>
    <w:p w14:paraId="2735DAE0" w14:textId="4B8C086F" w:rsidR="00440335" w:rsidRPr="00E223FE" w:rsidRDefault="00322800" w:rsidP="007438B8">
      <w:pPr>
        <w:snapToGrid/>
        <w:spacing w:after="0" w:line="240" w:lineRule="auto"/>
        <w:rPr>
          <w:rFonts w:asciiTheme="majorHAnsi" w:hAnsiTheme="majorHAnsi"/>
          <w:b/>
          <w:bCs/>
          <w:sz w:val="32"/>
          <w:szCs w:val="32"/>
        </w:rPr>
      </w:pPr>
      <w:r>
        <w:br w:type="page"/>
      </w:r>
      <w:r w:rsidR="00440335" w:rsidRPr="00E223FE">
        <w:rPr>
          <w:rFonts w:asciiTheme="majorHAnsi" w:hAnsiTheme="majorHAnsi"/>
          <w:b/>
          <w:bCs/>
          <w:sz w:val="32"/>
          <w:szCs w:val="32"/>
        </w:rPr>
        <w:lastRenderedPageBreak/>
        <w:t>Undergraduate Registrations (see appendix A, Table 2)</w:t>
      </w:r>
    </w:p>
    <w:p w14:paraId="0F492E29" w14:textId="77777777" w:rsidR="00236595" w:rsidRDefault="00236595" w:rsidP="00E223FE">
      <w:pPr>
        <w:snapToGrid/>
        <w:spacing w:after="0" w:line="240" w:lineRule="auto"/>
      </w:pPr>
    </w:p>
    <w:p w14:paraId="4D8EBB12" w14:textId="342AE699" w:rsidR="00440335" w:rsidRPr="00440335" w:rsidRDefault="00440335" w:rsidP="00440335">
      <w:pPr>
        <w:pStyle w:val="ListNumber"/>
      </w:pPr>
      <w:bookmarkStart w:id="13" w:name="_Hlk211592182"/>
      <w:r w:rsidRPr="00370EA0">
        <w:t>In 202</w:t>
      </w:r>
      <w:r>
        <w:t>4-2</w:t>
      </w:r>
      <w:r w:rsidRPr="00370EA0">
        <w:t xml:space="preserve">5, the total registered </w:t>
      </w:r>
      <w:r>
        <w:t>UG</w:t>
      </w:r>
      <w:r w:rsidRPr="00370EA0">
        <w:t xml:space="preserve"> population decreased by 5.7%, falling from 10,990 in 2023</w:t>
      </w:r>
      <w:r>
        <w:t>-</w:t>
      </w:r>
      <w:r w:rsidRPr="00370EA0">
        <w:t>24 to 10,365. Despite this decline, the proportional representation across most ethnicity groups has remained broadly consistent, both in the current year and over the past four academic cycles</w:t>
      </w:r>
      <w:r>
        <w:t xml:space="preserve">. </w:t>
      </w:r>
      <w:r w:rsidRPr="00370EA0">
        <w:t>The most notable reduction was observed among students identifying as Chinese, whose numbers dropped from 870 in 2023</w:t>
      </w:r>
      <w:r>
        <w:t>-</w:t>
      </w:r>
      <w:r w:rsidRPr="00370EA0">
        <w:t>24 to 695 in 2024</w:t>
      </w:r>
      <w:r>
        <w:t>-</w:t>
      </w:r>
      <w:r w:rsidRPr="00370EA0">
        <w:t>25</w:t>
      </w:r>
      <w:r>
        <w:t xml:space="preserve">, </w:t>
      </w:r>
      <w:r w:rsidRPr="00370EA0">
        <w:t>a decline of 20.1%. This trend is primarily attributed to a 23.4% decrease in the number of Non-UK domiciled Chinese students, which fell from 835 to 640.</w:t>
      </w:r>
      <w:bookmarkEnd w:id="13"/>
    </w:p>
    <w:p w14:paraId="77AB8E7B" w14:textId="77777777" w:rsidR="00440335" w:rsidRDefault="00440335" w:rsidP="00440335">
      <w:pPr>
        <w:pStyle w:val="Heading3"/>
      </w:pPr>
      <w:bookmarkStart w:id="14" w:name="_Toc221539212"/>
      <w:r>
        <w:t>Undergraduate Progression (See appendix A, Table 3)</w:t>
      </w:r>
      <w:bookmarkEnd w:id="14"/>
    </w:p>
    <w:p w14:paraId="0B8608F0" w14:textId="5460040A" w:rsidR="00440335" w:rsidRDefault="00440335" w:rsidP="00440335">
      <w:pPr>
        <w:pStyle w:val="ListNumber"/>
      </w:pPr>
      <w:r w:rsidRPr="001B507C">
        <w:t>Chinese students achieved the highest ‘successful’ progression rate at 85%. White students followed closely with a progression rate of 82%.</w:t>
      </w:r>
      <w:r>
        <w:t xml:space="preserve"> </w:t>
      </w:r>
      <w:r w:rsidRPr="001B507C">
        <w:t>In contrast, students with Unknown ethnicity experienced a significant decline in progression, dropping from 47% in 2023</w:t>
      </w:r>
      <w:r>
        <w:t>-</w:t>
      </w:r>
      <w:r w:rsidRPr="001B507C">
        <w:t>24 to 34% in 2024</w:t>
      </w:r>
      <w:r>
        <w:t>-</w:t>
      </w:r>
      <w:r w:rsidRPr="001B507C">
        <w:t>25</w:t>
      </w:r>
      <w:r>
        <w:t xml:space="preserve">, </w:t>
      </w:r>
      <w:r w:rsidRPr="001B507C">
        <w:t>a decrease of 12</w:t>
      </w:r>
      <w:r>
        <w:t>%.</w:t>
      </w:r>
    </w:p>
    <w:p w14:paraId="3011833B" w14:textId="09FD6439" w:rsidR="00440335" w:rsidRDefault="00440335" w:rsidP="00440335">
      <w:pPr>
        <w:pStyle w:val="Heading3"/>
      </w:pPr>
      <w:bookmarkStart w:id="15" w:name="_Toc221539213"/>
      <w:r>
        <w:t xml:space="preserve">Postgraduate Taught Population Overview (See </w:t>
      </w:r>
      <w:r w:rsidR="006B295F">
        <w:t>a</w:t>
      </w:r>
      <w:r>
        <w:t>ppendix B, Table 4)</w:t>
      </w:r>
      <w:bookmarkEnd w:id="15"/>
    </w:p>
    <w:p w14:paraId="2AE43013" w14:textId="50A1C99F" w:rsidR="00440335" w:rsidRPr="00ED05E9" w:rsidRDefault="00440335" w:rsidP="00975FC8">
      <w:pPr>
        <w:pStyle w:val="ListNumber"/>
      </w:pPr>
      <w:r w:rsidRPr="00BE60F2">
        <w:t>In 2024</w:t>
      </w:r>
      <w:r>
        <w:t>-</w:t>
      </w:r>
      <w:r w:rsidRPr="00BE60F2">
        <w:t>25 the total registered Postgraduate Taught (PGT) population declined by 32.4%, decreasing from 5,126 in 2023</w:t>
      </w:r>
      <w:r>
        <w:t>-</w:t>
      </w:r>
      <w:r w:rsidRPr="00BE60F2">
        <w:t>24 to 3,464. Despite this substantial reduction, the proportional distribution of students across ethnicity groups has remained largely consistent compared to the previous year.</w:t>
      </w:r>
    </w:p>
    <w:p w14:paraId="0F1500E1" w14:textId="6683C61F" w:rsidR="00440335" w:rsidRPr="00890274" w:rsidRDefault="00440335" w:rsidP="00440335">
      <w:pPr>
        <w:pStyle w:val="ListNumber"/>
      </w:pPr>
      <w:r w:rsidRPr="00ED05E9">
        <w:t xml:space="preserve">The number of UK-domiciled PGT students </w:t>
      </w:r>
      <w:r>
        <w:t xml:space="preserve">across all ethnicity groups </w:t>
      </w:r>
      <w:r w:rsidRPr="00ED05E9">
        <w:t>increased significantly by 83.7%, rising from 375 in 2023</w:t>
      </w:r>
      <w:r>
        <w:t>-</w:t>
      </w:r>
      <w:r w:rsidRPr="00ED05E9">
        <w:t>24 to 689 in 2024</w:t>
      </w:r>
      <w:r>
        <w:t>-</w:t>
      </w:r>
      <w:r w:rsidRPr="00ED05E9">
        <w:t>25.  In contrast</w:t>
      </w:r>
      <w:r>
        <w:t>,</w:t>
      </w:r>
      <w:r w:rsidRPr="00ED05E9">
        <w:t xml:space="preserve"> the number of Non-UK-domiciled PGT</w:t>
      </w:r>
      <w:r>
        <w:t xml:space="preserve"> </w:t>
      </w:r>
      <w:r w:rsidRPr="00ED05E9">
        <w:t xml:space="preserve">students </w:t>
      </w:r>
      <w:r>
        <w:t xml:space="preserve">(across all ethnicity groups) </w:t>
      </w:r>
      <w:r w:rsidRPr="00ED05E9">
        <w:t>fell by 41.6%, from 4,752 to 2,775</w:t>
      </w:r>
      <w:r w:rsidRPr="00890274">
        <w:rPr>
          <w:sz w:val="20"/>
        </w:rPr>
        <w:t>.</w:t>
      </w:r>
    </w:p>
    <w:p w14:paraId="33CF5F27" w14:textId="2EAB5FAA" w:rsidR="00440335" w:rsidRDefault="00440335" w:rsidP="00440335">
      <w:pPr>
        <w:pStyle w:val="ListNumber"/>
      </w:pPr>
      <w:r w:rsidRPr="00235329">
        <w:t>Although Asian students</w:t>
      </w:r>
      <w:r>
        <w:t xml:space="preserve"> continue to make up the largest ethnic group within the PGT population</w:t>
      </w:r>
      <w:r w:rsidRPr="00235329">
        <w:t xml:space="preserve"> for the fourth year, they have experienced a </w:t>
      </w:r>
      <w:r>
        <w:t>decline of</w:t>
      </w:r>
      <w:r w:rsidRPr="00235329">
        <w:t xml:space="preserve"> 39% from 2,574 in 2023</w:t>
      </w:r>
      <w:r>
        <w:t>-</w:t>
      </w:r>
      <w:r w:rsidRPr="00235329">
        <w:t>24 to 1,571 in 2024</w:t>
      </w:r>
      <w:r>
        <w:t>-</w:t>
      </w:r>
      <w:r w:rsidRPr="00235329">
        <w:t xml:space="preserve">25. </w:t>
      </w:r>
      <w:r>
        <w:t>This was primarily driven by a</w:t>
      </w:r>
      <w:r w:rsidRPr="00235329">
        <w:t xml:space="preserve"> 40.3% </w:t>
      </w:r>
      <w:r>
        <w:t>decrease of Non-UK Asian students, whose numbers dropped from</w:t>
      </w:r>
      <w:r w:rsidRPr="00235329">
        <w:t xml:space="preserve"> 2,552 in 2023</w:t>
      </w:r>
      <w:r>
        <w:t>-</w:t>
      </w:r>
      <w:r w:rsidRPr="00235329">
        <w:t>24 to 1,538 in 2024</w:t>
      </w:r>
      <w:r>
        <w:t>-</w:t>
      </w:r>
      <w:r w:rsidRPr="00235329">
        <w:t>25</w:t>
      </w:r>
      <w:r>
        <w:t>.</w:t>
      </w:r>
    </w:p>
    <w:p w14:paraId="5C97BDA9" w14:textId="0961A6F3" w:rsidR="00440335" w:rsidRPr="00440335" w:rsidRDefault="00440335" w:rsidP="00440335">
      <w:pPr>
        <w:pStyle w:val="ListNumber"/>
      </w:pPr>
      <w:r w:rsidRPr="00890274">
        <w:t>The number of Black PGT students across all domiciles decreased by</w:t>
      </w:r>
      <w:r>
        <w:t xml:space="preserve"> </w:t>
      </w:r>
      <w:r w:rsidRPr="00890274">
        <w:t xml:space="preserve">55.1%, from 826 to 371. This reduction was largely due to a 68% drop in Non-UK Black </w:t>
      </w:r>
      <w:r>
        <w:t xml:space="preserve">PGT </w:t>
      </w:r>
      <w:r w:rsidRPr="00890274">
        <w:t>students, falling from 762 to 244.</w:t>
      </w:r>
    </w:p>
    <w:p w14:paraId="60068531" w14:textId="0EA14AF4" w:rsidR="00440335" w:rsidRPr="00440335" w:rsidRDefault="00440335" w:rsidP="00440335">
      <w:pPr>
        <w:pStyle w:val="Heading3"/>
      </w:pPr>
      <w:bookmarkStart w:id="16" w:name="_Toc221539214"/>
      <w:bookmarkStart w:id="17" w:name="_Hlk221611451"/>
      <w:r>
        <w:lastRenderedPageBreak/>
        <w:t xml:space="preserve">Postgraduate Taught Outcomes </w:t>
      </w:r>
      <w:r w:rsidR="002D5A68">
        <w:t>(See appendix B, Table 5)</w:t>
      </w:r>
      <w:bookmarkEnd w:id="16"/>
    </w:p>
    <w:bookmarkEnd w:id="17"/>
    <w:p w14:paraId="69EC038F" w14:textId="3EF56189" w:rsidR="002D5A68" w:rsidRDefault="002D5A68" w:rsidP="002D5A68">
      <w:pPr>
        <w:pStyle w:val="ListNumber"/>
      </w:pPr>
      <w:r w:rsidRPr="002D5A68">
        <w:t>The 2024/25 PGT outcomes were excluded from the December</w:t>
      </w:r>
      <w:r w:rsidR="00BB3E11">
        <w:t xml:space="preserve"> 2025</w:t>
      </w:r>
      <w:r w:rsidRPr="002D5A68">
        <w:t xml:space="preserve"> Executive Committee paper </w:t>
      </w:r>
      <w:r w:rsidR="00BB3E11">
        <w:t>because</w:t>
      </w:r>
      <w:r w:rsidRPr="002D5A68">
        <w:t xml:space="preserve"> exam boards and reassessments were still in progress during the reporting deadline. Some students' progression remains unknown and will be updated throughout 2025</w:t>
      </w:r>
      <w:r w:rsidR="00BB3E11">
        <w:t>-</w:t>
      </w:r>
      <w:r w:rsidRPr="002D5A68">
        <w:t>26 once all assessment activity is completed.</w:t>
      </w:r>
    </w:p>
    <w:p w14:paraId="755E1F55" w14:textId="70D19087" w:rsidR="002D5A68" w:rsidRPr="002D5A68" w:rsidRDefault="002D5A68" w:rsidP="002D5A68">
      <w:pPr>
        <w:pStyle w:val="ListNumber"/>
      </w:pPr>
      <w:r w:rsidRPr="002D5A68">
        <w:t>In 2024/25, most of the ethnicity groups have seen a +1.5% ~ +15.3% increase in success rate. Unknown ethnicity students have experienced the largest increase in success rate (+15.3%), while Chinese students have seen the second largest rise (+11.7%) and have the highest overall success rate at 87.2%.</w:t>
      </w:r>
    </w:p>
    <w:p w14:paraId="321C8E4D" w14:textId="2C7C67B2" w:rsidR="002D5A68" w:rsidRPr="002D5A68" w:rsidRDefault="002D5A68" w:rsidP="002D5A68">
      <w:pPr>
        <w:pStyle w:val="ListNumber"/>
      </w:pPr>
      <w:r w:rsidRPr="002D5A68">
        <w:t>The success rate for Black students has declined continuously from 75.3% in 2022</w:t>
      </w:r>
      <w:r w:rsidR="00BB3E11">
        <w:t>-</w:t>
      </w:r>
      <w:r w:rsidRPr="002D5A68">
        <w:t>23 to 72% in 2024</w:t>
      </w:r>
      <w:r w:rsidR="00BB3E11">
        <w:t>-</w:t>
      </w:r>
      <w:r w:rsidRPr="002D5A68">
        <w:t>25. However, the further drop in 2024</w:t>
      </w:r>
      <w:r w:rsidR="00BB3E11">
        <w:t>-</w:t>
      </w:r>
      <w:r w:rsidRPr="002D5A68">
        <w:t>25 also reflects a -56.1% drop the number of Black PGT students.</w:t>
      </w:r>
    </w:p>
    <w:p w14:paraId="22A61491" w14:textId="1A04430C" w:rsidR="00440335" w:rsidRPr="00440335" w:rsidRDefault="00440335" w:rsidP="00440335">
      <w:pPr>
        <w:pStyle w:val="Heading3"/>
      </w:pPr>
      <w:bookmarkStart w:id="18" w:name="_Toc221539215"/>
      <w:r>
        <w:t xml:space="preserve">Postgraduate Research Registrations (See appendix C, Table </w:t>
      </w:r>
      <w:r w:rsidR="002D5A68">
        <w:t>6</w:t>
      </w:r>
      <w:r>
        <w:t>)</w:t>
      </w:r>
      <w:bookmarkEnd w:id="18"/>
    </w:p>
    <w:p w14:paraId="51D87F68" w14:textId="01095B5E" w:rsidR="00440335" w:rsidRPr="00440335" w:rsidRDefault="00440335" w:rsidP="00440335">
      <w:pPr>
        <w:pStyle w:val="ListNumber"/>
        <w:rPr>
          <w:b/>
          <w:bCs/>
        </w:rPr>
      </w:pPr>
      <w:r w:rsidRPr="00ED2513">
        <w:t>Our total registered Postgraduate Research (PGR) population has experienced an increase of 3% (from 1,118 in 2023</w:t>
      </w:r>
      <w:r>
        <w:t>-</w:t>
      </w:r>
      <w:r w:rsidRPr="00ED2513">
        <w:t>24 to 1,155 in 2024</w:t>
      </w:r>
      <w:r>
        <w:t>-</w:t>
      </w:r>
      <w:r w:rsidRPr="00ED2513">
        <w:t xml:space="preserve">25).  The number of Black and Asian PGR students across all domiciles has experienced </w:t>
      </w:r>
      <w:r>
        <w:t>four</w:t>
      </w:r>
      <w:r w:rsidRPr="00ED2513">
        <w:t xml:space="preserve"> years of consistent growth, increasing from 62 in 2020</w:t>
      </w:r>
      <w:r>
        <w:t>-</w:t>
      </w:r>
      <w:r w:rsidRPr="00ED2513">
        <w:t>21 to 121 in 2024</w:t>
      </w:r>
      <w:r>
        <w:t>-</w:t>
      </w:r>
      <w:r w:rsidRPr="00ED2513">
        <w:t>25 and 98 in 2020</w:t>
      </w:r>
      <w:r>
        <w:t>-</w:t>
      </w:r>
      <w:r w:rsidRPr="00ED2513">
        <w:t>21 to 157 in 2024</w:t>
      </w:r>
      <w:r>
        <w:t>-</w:t>
      </w:r>
      <w:r w:rsidRPr="00ED2513">
        <w:t>25 respectively.</w:t>
      </w:r>
    </w:p>
    <w:p w14:paraId="799C9337" w14:textId="77777777" w:rsidR="00440335" w:rsidRDefault="00440335" w:rsidP="00440335">
      <w:pPr>
        <w:pStyle w:val="Heading3"/>
      </w:pPr>
      <w:bookmarkStart w:id="19" w:name="_Toc221539216"/>
      <w:r w:rsidRPr="008D115D">
        <w:t>Student Wellbeing and Inclusivity</w:t>
      </w:r>
      <w:bookmarkEnd w:id="19"/>
    </w:p>
    <w:p w14:paraId="7037D253" w14:textId="373FD852" w:rsidR="00440335" w:rsidRDefault="00440335" w:rsidP="004C0C4A">
      <w:pPr>
        <w:pStyle w:val="ListNumber"/>
      </w:pPr>
      <w:r w:rsidRPr="002A7E59">
        <w:t>In 2024–25, the Student Wellbeing and Inclusivity Service (SWIS) continued to deliver a broad range of support initiatives for students, including access to counselling services. Following a competitive tender process conducted in early 2024, we awarded the student counselling contract to Health Assured, a leading provider of student and employee assistance programmes</w:t>
      </w:r>
      <w:r w:rsidR="00110362">
        <w:t>.</w:t>
      </w:r>
      <w:r w:rsidR="004C0C4A">
        <w:t xml:space="preserve"> </w:t>
      </w:r>
      <w:r w:rsidRPr="002A7E59">
        <w:t>Students across all three campuses are offered the choice of in-person or remote counselling sessions, ensuring accessibility and flexibility. Health Assured guarantees proactive outreach within 48 hours of referral from SWIS, initiating clinical assessments promptly to support student wellbeing.</w:t>
      </w:r>
      <w:r w:rsidRPr="008D115D">
        <w:t xml:space="preserve"> </w:t>
      </w:r>
    </w:p>
    <w:p w14:paraId="288CB676" w14:textId="77777777" w:rsidR="00440335" w:rsidRDefault="00440335" w:rsidP="00440335">
      <w:pPr>
        <w:pStyle w:val="ListNumber"/>
      </w:pPr>
      <w:r w:rsidRPr="002A7E59">
        <w:t xml:space="preserve">Consistent with established practice over the past five years, students requesting counselling are invited to specify any preferences or needs related to gender, disability, or ethnicity that may enhance their engagement with therapy. Since 2020, </w:t>
      </w:r>
      <w:r>
        <w:t>we have</w:t>
      </w:r>
      <w:r w:rsidRPr="002A7E59">
        <w:t xml:space="preserve"> successfully met all such requests, reinforcing </w:t>
      </w:r>
      <w:r>
        <w:t>our</w:t>
      </w:r>
      <w:r w:rsidRPr="002A7E59">
        <w:t xml:space="preserve"> commitment to inclusive and responsive mental health support.</w:t>
      </w:r>
    </w:p>
    <w:p w14:paraId="5EB1C5CB" w14:textId="77777777" w:rsidR="00FE3928" w:rsidRPr="00FE3928" w:rsidRDefault="00FE3928" w:rsidP="00FE3928"/>
    <w:p w14:paraId="158B8EE6" w14:textId="4215AF23" w:rsidR="00743022" w:rsidRPr="00743022" w:rsidRDefault="00743022" w:rsidP="00200736">
      <w:pPr>
        <w:pStyle w:val="Heading2"/>
      </w:pPr>
      <w:bookmarkStart w:id="20" w:name="_Toc221539217"/>
      <w:r w:rsidRPr="00743022">
        <w:lastRenderedPageBreak/>
        <w:t xml:space="preserve">Equality Objective 3: </w:t>
      </w:r>
      <w:r w:rsidR="00FD2A6D">
        <w:rPr>
          <w:b/>
          <w:bCs/>
        </w:rPr>
        <w:t>To benchmark our inclusive environment against internal and external recognition frameworks including Vitae, Advance HE, Stonewall Workplace Equality Index, University of Sanctuary, Athena SWAN, Race Equality Charter and Mental Health Charter.</w:t>
      </w:r>
      <w:bookmarkEnd w:id="20"/>
    </w:p>
    <w:p w14:paraId="65C2F186" w14:textId="77777777" w:rsidR="00743022" w:rsidRPr="00743022" w:rsidRDefault="00743022" w:rsidP="00743022">
      <w:pPr>
        <w:pBdr>
          <w:top w:val="single" w:sz="48" w:space="1" w:color="E8C7EB" w:themeColor="accent2" w:themeTint="33"/>
          <w:left w:val="single" w:sz="48" w:space="4" w:color="E8C7EB" w:themeColor="accent2" w:themeTint="33"/>
          <w:bottom w:val="single" w:sz="48" w:space="1" w:color="E8C7EB" w:themeColor="accent2" w:themeTint="33"/>
          <w:right w:val="single" w:sz="48" w:space="4" w:color="E8C7EB" w:themeColor="accent2" w:themeTint="33"/>
        </w:pBdr>
        <w:shd w:val="clear" w:color="auto" w:fill="E8C7EB" w:themeFill="accent2" w:themeFillTint="33"/>
        <w:rPr>
          <w:b/>
          <w:bCs/>
        </w:rPr>
      </w:pPr>
      <w:r w:rsidRPr="00743022">
        <w:rPr>
          <w:b/>
          <w:bCs/>
        </w:rPr>
        <w:t>Performance Indicator: To achieve an Institutional Bronze Race Equality Charter award by the end of 2022.</w:t>
      </w:r>
    </w:p>
    <w:p w14:paraId="3100867B" w14:textId="12B74C58" w:rsidR="00D63F15" w:rsidRDefault="00743022" w:rsidP="00743022">
      <w:pPr>
        <w:pBdr>
          <w:top w:val="single" w:sz="48" w:space="1" w:color="E8C7EB" w:themeColor="accent2" w:themeTint="33"/>
          <w:left w:val="single" w:sz="48" w:space="4" w:color="E8C7EB" w:themeColor="accent2" w:themeTint="33"/>
          <w:bottom w:val="single" w:sz="48" w:space="1" w:color="E8C7EB" w:themeColor="accent2" w:themeTint="33"/>
          <w:right w:val="single" w:sz="48" w:space="4" w:color="E8C7EB" w:themeColor="accent2" w:themeTint="33"/>
        </w:pBdr>
        <w:shd w:val="clear" w:color="auto" w:fill="E8C7EB" w:themeFill="accent2" w:themeFillTint="33"/>
        <w:rPr>
          <w:b/>
          <w:bCs/>
        </w:rPr>
      </w:pPr>
      <w:r w:rsidRPr="00743022">
        <w:rPr>
          <w:b/>
          <w:bCs/>
        </w:rPr>
        <w:t>Performance Indicator: Sustain our position as a Top 100 Stonewall Employer.</w:t>
      </w:r>
    </w:p>
    <w:p w14:paraId="02EAD95A" w14:textId="142CE3C3" w:rsidR="00D63F15" w:rsidRDefault="00D63F15" w:rsidP="00D63F15">
      <w:pPr>
        <w:pStyle w:val="Heading3"/>
      </w:pPr>
      <w:bookmarkStart w:id="21" w:name="_Toc221539218"/>
      <w:r>
        <w:t>Athena SWAN and Race Equality Charter Collaboration</w:t>
      </w:r>
      <w:bookmarkEnd w:id="21"/>
    </w:p>
    <w:p w14:paraId="632923CC" w14:textId="301C7CEF" w:rsidR="002E4098" w:rsidRPr="002E4098" w:rsidRDefault="002E4098" w:rsidP="00E82E00">
      <w:pPr>
        <w:pStyle w:val="ListNumber"/>
        <w:numPr>
          <w:ilvl w:val="0"/>
          <w:numId w:val="0"/>
        </w:numPr>
      </w:pPr>
      <w:r>
        <w:rPr>
          <w:noProof/>
        </w:rPr>
        <w:drawing>
          <wp:inline distT="0" distB="0" distL="0" distR="0" wp14:anchorId="46FEC7C8" wp14:editId="4C186FF7">
            <wp:extent cx="2540832" cy="1283335"/>
            <wp:effectExtent l="0" t="0" r="0" b="0"/>
            <wp:docPr id="20399402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0210" name="Picture 6">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7342" t="17838" b="18919"/>
                    <a:stretch>
                      <a:fillRect/>
                    </a:stretch>
                  </pic:blipFill>
                  <pic:spPr bwMode="auto">
                    <a:xfrm>
                      <a:off x="0" y="0"/>
                      <a:ext cx="2541788" cy="1283818"/>
                    </a:xfrm>
                    <a:prstGeom prst="rect">
                      <a:avLst/>
                    </a:prstGeom>
                    <a:ln>
                      <a:noFill/>
                    </a:ln>
                    <a:extLst>
                      <a:ext uri="{53640926-AAD7-44D8-BBD7-CCE9431645EC}">
                        <a14:shadowObscured xmlns:a14="http://schemas.microsoft.com/office/drawing/2010/main"/>
                      </a:ext>
                    </a:extLst>
                  </pic:spPr>
                </pic:pic>
              </a:graphicData>
            </a:graphic>
          </wp:inline>
        </w:drawing>
      </w:r>
      <w:r w:rsidR="00561A52">
        <w:t xml:space="preserve">           </w:t>
      </w:r>
      <w:r>
        <w:rPr>
          <w:noProof/>
        </w:rPr>
        <w:drawing>
          <wp:inline distT="0" distB="0" distL="0" distR="0" wp14:anchorId="22BB9ABC" wp14:editId="5322EFD0">
            <wp:extent cx="2105637" cy="1218402"/>
            <wp:effectExtent l="0" t="0" r="3175" b="1270"/>
            <wp:docPr id="21258185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185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3048" t="20290" r="11925" b="20290"/>
                    <a:stretch>
                      <a:fillRect/>
                    </a:stretch>
                  </pic:blipFill>
                  <pic:spPr bwMode="auto">
                    <a:xfrm>
                      <a:off x="0" y="0"/>
                      <a:ext cx="2106401" cy="1218844"/>
                    </a:xfrm>
                    <a:prstGeom prst="rect">
                      <a:avLst/>
                    </a:prstGeom>
                    <a:ln>
                      <a:noFill/>
                    </a:ln>
                    <a:extLst>
                      <a:ext uri="{53640926-AAD7-44D8-BBD7-CCE9431645EC}">
                        <a14:shadowObscured xmlns:a14="http://schemas.microsoft.com/office/drawing/2010/main"/>
                      </a:ext>
                    </a:extLst>
                  </pic:spPr>
                </pic:pic>
              </a:graphicData>
            </a:graphic>
          </wp:inline>
        </w:drawing>
      </w:r>
    </w:p>
    <w:p w14:paraId="1930AE41" w14:textId="5F02D51A" w:rsidR="00113C75" w:rsidRDefault="008A02E0" w:rsidP="00B525CA">
      <w:pPr>
        <w:pStyle w:val="ListNumber"/>
      </w:pPr>
      <w:r>
        <w:t xml:space="preserve">We received our Race Equality Charter Bronze Award in 2023 and renewed our institutional Athena SWAN award in 2024. </w:t>
      </w:r>
      <w:r w:rsidR="00DF5F76">
        <w:t xml:space="preserve">We have </w:t>
      </w:r>
      <w:r w:rsidR="008F7D07">
        <w:t xml:space="preserve">continued to make progress on both our Athena SWAN and Race Equality Charter Action Plans </w:t>
      </w:r>
      <w:r w:rsidR="00383575">
        <w:t>advancing both Gender and Race equity.  As</w:t>
      </w:r>
      <w:r w:rsidR="008F7D07">
        <w:t xml:space="preserve"> part of this work a</w:t>
      </w:r>
      <w:r w:rsidR="00113C75">
        <w:t xml:space="preserve"> joint meeting on 16 June 2025 shared updates on The Transitions and Transformations Project (a strategic initiative aimed at addressing structural inequities experienced by Black</w:t>
      </w:r>
      <w:r w:rsidR="00B202D7">
        <w:t>,</w:t>
      </w:r>
      <w:r w:rsidR="00113C75">
        <w:t xml:space="preserve"> Asian and Minority </w:t>
      </w:r>
      <w:r w:rsidR="00B202D7">
        <w:t>E</w:t>
      </w:r>
      <w:r w:rsidR="00113C75">
        <w:t xml:space="preserve">thnic students pursuing academic and research careers); student engagement strategies (focussing on enhancing student participation in charter-related activities); inspirational talks from a senior academic and a Member of Parliament (both women) sharing their personal reflections on their paths to leadership and influence; one of our </w:t>
      </w:r>
      <w:r w:rsidR="00113C75" w:rsidRPr="00AF3914">
        <w:t xml:space="preserve"> Black PhD student</w:t>
      </w:r>
      <w:r w:rsidR="00113C75">
        <w:t>s</w:t>
      </w:r>
      <w:r w:rsidR="00113C75" w:rsidRPr="00AF3914">
        <w:t xml:space="preserve"> offered a powerful reflection on the role of his Personal Tutor as a pivotal role model, highlighting how mentorship positively shaped his academic trajectory</w:t>
      </w:r>
      <w:r w:rsidR="00113C75">
        <w:t xml:space="preserve">; and insights from </w:t>
      </w:r>
      <w:r w:rsidR="00113C75" w:rsidRPr="00AF3914">
        <w:t xml:space="preserve">Silver-level departmental </w:t>
      </w:r>
      <w:r w:rsidR="00113C75">
        <w:t xml:space="preserve">Athena SWAN </w:t>
      </w:r>
      <w:r w:rsidR="00113C75" w:rsidRPr="00AF3914">
        <w:t xml:space="preserve">award holders </w:t>
      </w:r>
      <w:r w:rsidR="00113C75">
        <w:t xml:space="preserve">who </w:t>
      </w:r>
      <w:r w:rsidR="00113C75" w:rsidRPr="00AF3914">
        <w:t>provided valuable perspectives on embedding gender equity within academic environments</w:t>
      </w:r>
      <w:r w:rsidR="00113C75">
        <w:t>.  This collaborative session reinforced our commitment to intersectional equity and inclusive culture.</w:t>
      </w:r>
      <w:r w:rsidR="002221AC">
        <w:t xml:space="preserve"> </w:t>
      </w:r>
    </w:p>
    <w:p w14:paraId="7B99B865" w14:textId="33896FD3" w:rsidR="00113C75" w:rsidRPr="00194495" w:rsidRDefault="00113C75" w:rsidP="000024B3">
      <w:pPr>
        <w:pStyle w:val="ListNumber"/>
      </w:pPr>
      <w:r>
        <w:t xml:space="preserve">We are pleased that </w:t>
      </w:r>
      <w:r w:rsidRPr="00194495">
        <w:t>more departments gained Athena SWAN accreditation, bringing the total to 15 out of 16 (with four at Silver level)</w:t>
      </w:r>
      <w:r>
        <w:t>. (See appendix D)</w:t>
      </w:r>
      <w:r w:rsidR="002221AC">
        <w:t>.</w:t>
      </w:r>
    </w:p>
    <w:p w14:paraId="6E199651" w14:textId="0FAB44E0" w:rsidR="008F7D07" w:rsidRDefault="008F7D07" w:rsidP="000024B3">
      <w:pPr>
        <w:pStyle w:val="Heading3"/>
      </w:pPr>
      <w:bookmarkStart w:id="22" w:name="_Toc221539219"/>
      <w:r>
        <w:lastRenderedPageBreak/>
        <w:t>Workplace Equality Index (WEI)</w:t>
      </w:r>
      <w:bookmarkEnd w:id="22"/>
    </w:p>
    <w:p w14:paraId="28EDF195" w14:textId="09EF96C9" w:rsidR="008F7D07" w:rsidRPr="008F7D07" w:rsidRDefault="008F7D07" w:rsidP="00165C64">
      <w:pPr>
        <w:pStyle w:val="ListNumber"/>
      </w:pPr>
      <w:r w:rsidRPr="00165C64">
        <w:rPr>
          <w:rFonts w:asciiTheme="minorHAnsi" w:hAnsiTheme="minorHAnsi" w:cstheme="minorBidi"/>
        </w:rPr>
        <w:t>We currently</w:t>
      </w:r>
      <w:r>
        <w:t xml:space="preserve"> hold a</w:t>
      </w:r>
      <w:r w:rsidRPr="00165C64">
        <w:rPr>
          <w:rFonts w:asciiTheme="minorHAnsi" w:hAnsiTheme="minorHAnsi" w:cstheme="minorBidi"/>
        </w:rPr>
        <w:t xml:space="preserve"> </w:t>
      </w:r>
      <w:r w:rsidRPr="00165C64">
        <w:rPr>
          <w:rFonts w:asciiTheme="minorHAnsi" w:hAnsiTheme="minorHAnsi" w:cstheme="minorBidi"/>
          <w:i/>
          <w:iCs/>
        </w:rPr>
        <w:t>Silver</w:t>
      </w:r>
      <w:r w:rsidRPr="00165C64">
        <w:rPr>
          <w:rFonts w:asciiTheme="minorHAnsi" w:hAnsiTheme="minorHAnsi" w:cstheme="minorBidi"/>
        </w:rPr>
        <w:t xml:space="preserve"> </w:t>
      </w:r>
      <w:r>
        <w:t>award for the WEI, reflecting the positive impact of our initiatives to advance LGBTQ+</w:t>
      </w:r>
      <w:r w:rsidRPr="00165C64">
        <w:rPr>
          <w:rFonts w:asciiTheme="minorHAnsi" w:hAnsiTheme="minorHAnsi" w:cstheme="minorBidi"/>
        </w:rPr>
        <w:t xml:space="preserve"> inclusion</w:t>
      </w:r>
      <w:r>
        <w:t xml:space="preserve">.  Building on this achievement, we will be resubmitting to the WEI in December 2025 demonstrating our ongoing commitment to equity and continuous improvement. </w:t>
      </w:r>
    </w:p>
    <w:p w14:paraId="5343F127" w14:textId="0FC0AF81" w:rsidR="00113C75" w:rsidRPr="00194495" w:rsidRDefault="00113C75" w:rsidP="000024B3">
      <w:pPr>
        <w:pStyle w:val="Heading3"/>
      </w:pPr>
      <w:bookmarkStart w:id="23" w:name="_Toc221539220"/>
      <w:r>
        <w:t>Wellbeing Recognition</w:t>
      </w:r>
      <w:bookmarkEnd w:id="23"/>
    </w:p>
    <w:p w14:paraId="708745BF" w14:textId="77777777" w:rsidR="00113C75" w:rsidRPr="004D655D" w:rsidRDefault="00113C75" w:rsidP="000024B3">
      <w:pPr>
        <w:pStyle w:val="ListNumber"/>
        <w:rPr>
          <w:b/>
          <w:bCs/>
        </w:rPr>
      </w:pPr>
      <w:r>
        <w:t xml:space="preserve">We were pleased to achieve Level 2 (Silver) in the Working Well accreditation for comprehensive wellbeing initiatives.  </w:t>
      </w:r>
    </w:p>
    <w:p w14:paraId="108BB5C3" w14:textId="23154694" w:rsidR="00113C75" w:rsidRPr="004D655D" w:rsidRDefault="00113C75" w:rsidP="000024B3">
      <w:pPr>
        <w:pStyle w:val="Heading3"/>
      </w:pPr>
      <w:bookmarkStart w:id="24" w:name="_Toc221539221"/>
      <w:r w:rsidRPr="004D655D">
        <w:t>University of Sanctuary</w:t>
      </w:r>
      <w:bookmarkEnd w:id="24"/>
      <w:r w:rsidRPr="004D655D">
        <w:t xml:space="preserve"> </w:t>
      </w:r>
    </w:p>
    <w:p w14:paraId="5AC8B99A" w14:textId="02416E0A" w:rsidR="00113C75" w:rsidRDefault="001F5CF2" w:rsidP="000024B3">
      <w:pPr>
        <w:pStyle w:val="ListNumber"/>
      </w:pPr>
      <w:r>
        <w:rPr>
          <w:noProof/>
        </w:rPr>
        <w:drawing>
          <wp:anchor distT="0" distB="0" distL="114300" distR="114300" simplePos="0" relativeHeight="251661312" behindDoc="1" locked="0" layoutInCell="1" allowOverlap="1" wp14:anchorId="4D80D7A8" wp14:editId="39037290">
            <wp:simplePos x="0" y="0"/>
            <wp:positionH relativeFrom="column">
              <wp:posOffset>4624691</wp:posOffset>
            </wp:positionH>
            <wp:positionV relativeFrom="paragraph">
              <wp:posOffset>77391</wp:posOffset>
            </wp:positionV>
            <wp:extent cx="2332355" cy="1438275"/>
            <wp:effectExtent l="0" t="0" r="4445" b="0"/>
            <wp:wrapTight wrapText="bothSides">
              <wp:wrapPolygon edited="0">
                <wp:start x="0" y="0"/>
                <wp:lineTo x="0" y="21362"/>
                <wp:lineTo x="21524" y="21362"/>
                <wp:lineTo x="21524" y="0"/>
                <wp:lineTo x="0" y="0"/>
              </wp:wrapPolygon>
            </wp:wrapTight>
            <wp:docPr id="1507452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52441" name="Picture 15074524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355" cy="1438275"/>
                    </a:xfrm>
                    <a:prstGeom prst="rect">
                      <a:avLst/>
                    </a:prstGeom>
                  </pic:spPr>
                </pic:pic>
              </a:graphicData>
            </a:graphic>
            <wp14:sizeRelH relativeFrom="page">
              <wp14:pctWidth>0</wp14:pctWidth>
            </wp14:sizeRelH>
            <wp14:sizeRelV relativeFrom="page">
              <wp14:pctHeight>0</wp14:pctHeight>
            </wp14:sizeRelV>
          </wp:anchor>
        </w:drawing>
      </w:r>
      <w:r w:rsidR="00113C75">
        <w:t>In</w:t>
      </w:r>
      <w:r w:rsidR="00113C75" w:rsidRPr="00194495">
        <w:t xml:space="preserve"> August</w:t>
      </w:r>
      <w:r w:rsidR="00113C75">
        <w:t xml:space="preserve"> 2025</w:t>
      </w:r>
      <w:r w:rsidR="00113C75" w:rsidRPr="00194495">
        <w:t xml:space="preserve">, </w:t>
      </w:r>
      <w:r w:rsidR="00113C75">
        <w:t>our</w:t>
      </w:r>
      <w:r w:rsidR="00113C75" w:rsidRPr="00194495">
        <w:t xml:space="preserve"> “60 Stories” initiative celebrated Essex’s designation as a University of Sanctuary. The campaign highlighted </w:t>
      </w:r>
      <w:r w:rsidR="00113C75">
        <w:t>our</w:t>
      </w:r>
      <w:r w:rsidR="00113C75" w:rsidRPr="00194495">
        <w:t xml:space="preserve"> enduring commitment to supporting refugees, asylum seekers, and displaced scholars. From providing refuge during the Balkan conflicts to offering Sanctuary Scholarships, the University has consistently demonstrated leadership in fostering safe and inclusive environments.</w:t>
      </w:r>
    </w:p>
    <w:p w14:paraId="4378C875" w14:textId="77777777" w:rsidR="00165C64" w:rsidRDefault="00113C75" w:rsidP="00165C64">
      <w:pPr>
        <w:pStyle w:val="ListNumber"/>
      </w:pPr>
      <w:r>
        <w:t>In September 2025</w:t>
      </w:r>
      <w:r w:rsidRPr="009E5E27">
        <w:t xml:space="preserve">, the Eastern Arc </w:t>
      </w:r>
      <w:r>
        <w:t xml:space="preserve">universities </w:t>
      </w:r>
      <w:r w:rsidRPr="009E5E27">
        <w:t>jointly hosted Sanctuary Solidarities, a one-day interdisciplinary conference that convened approximately 100 participants. The event brought together academics, activists, policymakers, and individuals with lived experience of forced displacement, fostering meaningful cross-sector dialogue and collaborative learning</w:t>
      </w:r>
      <w:r w:rsidR="00165C64">
        <w:t xml:space="preserve">. </w:t>
      </w:r>
      <w:r w:rsidR="00165C64" w:rsidRPr="004242B4">
        <w:t>The event underscored the value of interdisciplinary collaboration and the integration of lived experience in shaping effective sanctuary practices and policies.</w:t>
      </w:r>
    </w:p>
    <w:p w14:paraId="26264770" w14:textId="0BAEF9DD" w:rsidR="00113C75" w:rsidRDefault="00113C75" w:rsidP="00165C64">
      <w:pPr>
        <w:pStyle w:val="ListNumber"/>
      </w:pPr>
      <w:r>
        <w:t>The opening plenary</w:t>
      </w:r>
      <w:r w:rsidRPr="004242B4">
        <w:t xml:space="preserve"> </w:t>
      </w:r>
      <w:r w:rsidR="00165C64">
        <w:t xml:space="preserve">was </w:t>
      </w:r>
      <w:r>
        <w:t>d</w:t>
      </w:r>
      <w:r w:rsidRPr="004242B4">
        <w:t>elivered by a U</w:t>
      </w:r>
      <w:r w:rsidR="00C3397A">
        <w:t xml:space="preserve">nited Nations High Commissioner for Refugees </w:t>
      </w:r>
      <w:r w:rsidRPr="004242B4">
        <w:t>Representative to the United Kingdom and alumna of the University of Essex</w:t>
      </w:r>
      <w:r w:rsidR="00165C64">
        <w:t>. T</w:t>
      </w:r>
      <w:r w:rsidRPr="004242B4">
        <w:t>he session emphasi</w:t>
      </w:r>
      <w:r>
        <w:t>s</w:t>
      </w:r>
      <w:r w:rsidRPr="004242B4">
        <w:t>ed the critical role of sanctuary and solidarity in shaping refugee policy and practice</w:t>
      </w:r>
      <w:r w:rsidR="00165C64">
        <w:t xml:space="preserve">. </w:t>
      </w:r>
      <w:r>
        <w:t xml:space="preserve">A </w:t>
      </w:r>
      <w:r w:rsidRPr="004242B4">
        <w:t xml:space="preserve">standout session titled Mental Health Across the Refugee Journey, chaired by </w:t>
      </w:r>
      <w:r>
        <w:t>our</w:t>
      </w:r>
      <w:r w:rsidRPr="004242B4">
        <w:t xml:space="preserve"> Director of the Centre for Public and Policy Engagement, </w:t>
      </w:r>
      <w:r>
        <w:t xml:space="preserve">included contributions from various academics from Essex in </w:t>
      </w:r>
      <w:r w:rsidRPr="004242B4">
        <w:t>Law and Sociology. The panel explored psychological and legal dimensions of refugee experiences, advocating for trauma-informed and rights-based approaches to mental health support.</w:t>
      </w:r>
    </w:p>
    <w:p w14:paraId="069DDE7E" w14:textId="6085B936" w:rsidR="00113C75" w:rsidRDefault="00672173" w:rsidP="000024B3">
      <w:pPr>
        <w:pStyle w:val="Heading3"/>
      </w:pPr>
      <w:bookmarkStart w:id="25" w:name="_Toc221539222"/>
      <w:r>
        <w:rPr>
          <w:noProof/>
        </w:rPr>
        <w:lastRenderedPageBreak/>
        <w:drawing>
          <wp:anchor distT="0" distB="0" distL="114300" distR="114300" simplePos="0" relativeHeight="251662336" behindDoc="1" locked="0" layoutInCell="1" allowOverlap="1" wp14:anchorId="7A2224D8" wp14:editId="75641CBC">
            <wp:simplePos x="0" y="0"/>
            <wp:positionH relativeFrom="column">
              <wp:posOffset>4622165</wp:posOffset>
            </wp:positionH>
            <wp:positionV relativeFrom="paragraph">
              <wp:posOffset>443230</wp:posOffset>
            </wp:positionV>
            <wp:extent cx="2335530" cy="758825"/>
            <wp:effectExtent l="0" t="0" r="1270" b="3175"/>
            <wp:wrapTight wrapText="bothSides">
              <wp:wrapPolygon edited="0">
                <wp:start x="0" y="0"/>
                <wp:lineTo x="0" y="21329"/>
                <wp:lineTo x="21494" y="21329"/>
                <wp:lineTo x="21494" y="0"/>
                <wp:lineTo x="0" y="0"/>
              </wp:wrapPolygon>
            </wp:wrapTight>
            <wp:docPr id="1525871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71584" name="Picture 1525871584"/>
                    <pic:cNvPicPr/>
                  </pic:nvPicPr>
                  <pic:blipFill rotWithShape="1">
                    <a:blip r:embed="rId14" cstate="print">
                      <a:extLst>
                        <a:ext uri="{28A0092B-C50C-407E-A947-70E740481C1C}">
                          <a14:useLocalDpi xmlns:a14="http://schemas.microsoft.com/office/drawing/2010/main" val="0"/>
                        </a:ext>
                      </a:extLst>
                    </a:blip>
                    <a:srcRect l="4758" t="37111" r="12661" b="30272"/>
                    <a:stretch>
                      <a:fillRect/>
                    </a:stretch>
                  </pic:blipFill>
                  <pic:spPr bwMode="auto">
                    <a:xfrm>
                      <a:off x="0" y="0"/>
                      <a:ext cx="2335530" cy="75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C75">
        <w:t>Advance HE Reaccreditation</w:t>
      </w:r>
      <w:bookmarkEnd w:id="25"/>
    </w:p>
    <w:p w14:paraId="1AB43BAC" w14:textId="1EC67381" w:rsidR="00E80429" w:rsidRDefault="00165C64" w:rsidP="009A222A">
      <w:pPr>
        <w:pStyle w:val="ListNumber"/>
      </w:pPr>
      <w:r>
        <w:t xml:space="preserve">Cadenza is the University’s </w:t>
      </w:r>
      <w:r w:rsidR="009A222A">
        <w:t xml:space="preserve">established </w:t>
      </w:r>
      <w:r>
        <w:t>professional development framework for those teaching and supporting learning</w:t>
      </w:r>
      <w:r w:rsidR="009A222A">
        <w:t xml:space="preserve"> in higher education and has been accredited by Advance HE since 2012. </w:t>
      </w:r>
      <w:r>
        <w:t xml:space="preserve">In 2025 </w:t>
      </w:r>
      <w:r w:rsidR="009A222A">
        <w:t>Cadenza</w:t>
      </w:r>
      <w:r>
        <w:t xml:space="preserve"> was successfully reaccredited by Advance HE and reaffirmed our</w:t>
      </w:r>
      <w:r w:rsidR="00113C75" w:rsidRPr="00194495">
        <w:t xml:space="preserve"> dedication to maintaining high standards in staff development and pedagogical excellence</w:t>
      </w:r>
      <w:r w:rsidR="00113C75">
        <w:t>.</w:t>
      </w:r>
      <w:r>
        <w:t xml:space="preserve"> The accreditation ensures </w:t>
      </w:r>
      <w:r w:rsidR="009A222A">
        <w:t xml:space="preserve">that </w:t>
      </w:r>
      <w:r>
        <w:t xml:space="preserve">professional recognition </w:t>
      </w:r>
      <w:r w:rsidR="00311046">
        <w:t>pathways</w:t>
      </w:r>
      <w:r>
        <w:t xml:space="preserve"> for educators are fully aligned with the </w:t>
      </w:r>
      <w:r w:rsidR="00311046">
        <w:t xml:space="preserve">global </w:t>
      </w:r>
      <w:r>
        <w:t>Professional Standards Framework</w:t>
      </w:r>
      <w:r w:rsidR="00311046">
        <w:t xml:space="preserve"> (PSF) 2023</w:t>
      </w:r>
      <w:r w:rsidR="009A222A">
        <w:t>.</w:t>
      </w:r>
    </w:p>
    <w:p w14:paraId="41EA6C74" w14:textId="77777777" w:rsidR="00E80429" w:rsidRDefault="00E80429" w:rsidP="00165C64">
      <w:pPr>
        <w:pStyle w:val="ListNumber"/>
        <w:numPr>
          <w:ilvl w:val="0"/>
          <w:numId w:val="0"/>
        </w:numPr>
        <w:ind w:left="454"/>
      </w:pPr>
    </w:p>
    <w:p w14:paraId="0EA8D357" w14:textId="66353AD3" w:rsidR="003D3309" w:rsidRPr="00BD5C66" w:rsidRDefault="003D3309" w:rsidP="00D01363">
      <w:pPr>
        <w:pStyle w:val="ListNumber"/>
        <w:numPr>
          <w:ilvl w:val="0"/>
          <w:numId w:val="0"/>
        </w:numPr>
        <w:spacing w:line="276" w:lineRule="auto"/>
        <w:rPr>
          <w:szCs w:val="36"/>
        </w:rPr>
      </w:pPr>
      <w:r w:rsidRPr="009A222A">
        <w:rPr>
          <w:rFonts w:asciiTheme="majorHAnsi" w:hAnsiTheme="majorHAnsi"/>
          <w:sz w:val="36"/>
          <w:szCs w:val="36"/>
        </w:rPr>
        <w:t xml:space="preserve">Equality Objective 4: </w:t>
      </w:r>
      <w:r w:rsidR="004854AA" w:rsidRPr="009A222A">
        <w:rPr>
          <w:rFonts w:asciiTheme="majorHAnsi" w:hAnsiTheme="majorHAnsi"/>
          <w:sz w:val="36"/>
          <w:szCs w:val="36"/>
        </w:rPr>
        <w:t xml:space="preserve">To </w:t>
      </w:r>
      <w:r w:rsidR="00C92D88" w:rsidRPr="009A222A">
        <w:rPr>
          <w:rFonts w:asciiTheme="majorHAnsi" w:hAnsiTheme="majorHAnsi"/>
          <w:sz w:val="36"/>
          <w:szCs w:val="36"/>
        </w:rPr>
        <w:t>i</w:t>
      </w:r>
      <w:r w:rsidRPr="009A222A">
        <w:rPr>
          <w:rFonts w:asciiTheme="majorHAnsi" w:hAnsiTheme="majorHAnsi"/>
          <w:sz w:val="36"/>
          <w:szCs w:val="36"/>
        </w:rPr>
        <w:t>ncrease diversity of representation at all levels of the organisation so that the</w:t>
      </w:r>
      <w:r w:rsidR="00E80429" w:rsidRPr="009A222A">
        <w:rPr>
          <w:rFonts w:asciiTheme="majorHAnsi" w:hAnsiTheme="majorHAnsi"/>
          <w:sz w:val="36"/>
          <w:szCs w:val="36"/>
        </w:rPr>
        <w:t xml:space="preserve"> </w:t>
      </w:r>
      <w:r w:rsidRPr="009A222A">
        <w:rPr>
          <w:rFonts w:asciiTheme="majorHAnsi" w:hAnsiTheme="majorHAnsi"/>
          <w:sz w:val="36"/>
          <w:szCs w:val="36"/>
        </w:rPr>
        <w:t>University represents the community it serves and encourages these communities to reach their potential (People Supporting Strategy 2028)</w:t>
      </w:r>
    </w:p>
    <w:p w14:paraId="5E1F9257" w14:textId="51D0BAFE" w:rsidR="003D3309" w:rsidRPr="003D3309" w:rsidRDefault="003D3309" w:rsidP="003D3309">
      <w:pPr>
        <w:pBdr>
          <w:top w:val="single" w:sz="48" w:space="1" w:color="E8C7EB" w:themeColor="accent2" w:themeTint="33"/>
          <w:left w:val="single" w:sz="48" w:space="4" w:color="E8C7EB" w:themeColor="accent2" w:themeTint="33"/>
          <w:bottom w:val="single" w:sz="48" w:space="1" w:color="E8C7EB" w:themeColor="accent2" w:themeTint="33"/>
          <w:right w:val="single" w:sz="48" w:space="4" w:color="E8C7EB" w:themeColor="accent2" w:themeTint="33"/>
        </w:pBdr>
        <w:shd w:val="clear" w:color="auto" w:fill="E8C7EB" w:themeFill="accent2" w:themeFillTint="33"/>
        <w:rPr>
          <w:b/>
        </w:rPr>
      </w:pPr>
      <w:r w:rsidRPr="003D3309">
        <w:rPr>
          <w:b/>
        </w:rPr>
        <w:t xml:space="preserve">Performance Indicator: </w:t>
      </w:r>
      <w:r w:rsidR="00B10217" w:rsidRPr="00B10217">
        <w:rPr>
          <w:rFonts w:cs="Arial"/>
          <w:b/>
          <w:bCs/>
          <w:sz w:val="22"/>
          <w:szCs w:val="22"/>
        </w:rPr>
        <w:t>An increase in disclosure rates (target 90%) for all protected characteristics by 2022 and for this to be maintained throughout the period 2022 to 2028.</w:t>
      </w:r>
    </w:p>
    <w:p w14:paraId="21B0BC07" w14:textId="77777777" w:rsidR="00E45739" w:rsidRPr="002C5334" w:rsidRDefault="00E45739" w:rsidP="004E3AF0">
      <w:pPr>
        <w:pStyle w:val="Heading3"/>
      </w:pPr>
      <w:bookmarkStart w:id="26" w:name="_Toc221539223"/>
      <w:r w:rsidRPr="002C5334">
        <w:t>Staff Personal Characteristic Data: Disclosure and Turnover Summary</w:t>
      </w:r>
      <w:bookmarkEnd w:id="26"/>
    </w:p>
    <w:p w14:paraId="142A2B1E" w14:textId="591A712A" w:rsidR="00E45739" w:rsidRPr="004604F9" w:rsidRDefault="00E45739" w:rsidP="004E3AF0">
      <w:pPr>
        <w:pStyle w:val="ListNumber"/>
      </w:pPr>
      <w:r w:rsidRPr="004604F9">
        <w:t>Substantial progress has been made in improving staff disclosure of personal characteristic data. Key initiatives</w:t>
      </w:r>
      <w:r w:rsidR="00D01363">
        <w:t xml:space="preserve"> </w:t>
      </w:r>
      <w:r w:rsidRPr="004604F9">
        <w:t>such as Your Profile Counts, targeted outreach, and enhanced data integrity</w:t>
      </w:r>
      <w:r>
        <w:t xml:space="preserve"> </w:t>
      </w:r>
      <w:r w:rsidRPr="004604F9">
        <w:t xml:space="preserve">have </w:t>
      </w:r>
      <w:r>
        <w:t>considerably</w:t>
      </w:r>
      <w:r w:rsidRPr="004604F9">
        <w:t xml:space="preserve"> reduced non-disclosure rates:</w:t>
      </w:r>
    </w:p>
    <w:p w14:paraId="30C4D7D2" w14:textId="77777777" w:rsidR="00E45739" w:rsidRPr="004604F9" w:rsidRDefault="00E45739" w:rsidP="000152B6">
      <w:pPr>
        <w:pStyle w:val="ListParagraph"/>
        <w:numPr>
          <w:ilvl w:val="0"/>
          <w:numId w:val="20"/>
        </w:numPr>
        <w:snapToGrid/>
        <w:spacing w:before="120" w:after="120" w:line="360" w:lineRule="auto"/>
        <w:contextualSpacing/>
        <w:rPr>
          <w:rFonts w:cs="Arial"/>
        </w:rPr>
      </w:pPr>
      <w:r w:rsidRPr="00833E69">
        <w:rPr>
          <w:rFonts w:cs="Arial"/>
          <w:b/>
          <w:bCs/>
        </w:rPr>
        <w:t>Disability (all staff):</w:t>
      </w:r>
      <w:r w:rsidRPr="004604F9">
        <w:rPr>
          <w:rFonts w:cs="Arial"/>
        </w:rPr>
        <w:t xml:space="preserve"> non-disclosure fell from </w:t>
      </w:r>
      <w:r w:rsidRPr="00833E69">
        <w:rPr>
          <w:rFonts w:cs="Arial"/>
          <w:b/>
          <w:bCs/>
        </w:rPr>
        <w:t>58.77%</w:t>
      </w:r>
      <w:r w:rsidRPr="004604F9">
        <w:rPr>
          <w:rFonts w:cs="Arial"/>
        </w:rPr>
        <w:t xml:space="preserve"> to </w:t>
      </w:r>
      <w:r w:rsidRPr="00833E69">
        <w:rPr>
          <w:rFonts w:cs="Arial"/>
          <w:b/>
          <w:bCs/>
        </w:rPr>
        <w:t>5.03%</w:t>
      </w:r>
    </w:p>
    <w:p w14:paraId="0A98566E" w14:textId="77777777" w:rsidR="00E45739" w:rsidRPr="004604F9" w:rsidRDefault="00E45739" w:rsidP="000152B6">
      <w:pPr>
        <w:pStyle w:val="ListParagraph"/>
        <w:numPr>
          <w:ilvl w:val="0"/>
          <w:numId w:val="20"/>
        </w:numPr>
        <w:snapToGrid/>
        <w:spacing w:before="120" w:after="120" w:line="360" w:lineRule="auto"/>
        <w:contextualSpacing/>
        <w:rPr>
          <w:rFonts w:cs="Arial"/>
        </w:rPr>
      </w:pPr>
      <w:r w:rsidRPr="00833E69">
        <w:rPr>
          <w:rFonts w:cs="Arial"/>
          <w:b/>
          <w:bCs/>
        </w:rPr>
        <w:t>Disability (Grades 9–11):</w:t>
      </w:r>
      <w:r w:rsidRPr="004604F9">
        <w:rPr>
          <w:rFonts w:cs="Arial"/>
        </w:rPr>
        <w:t xml:space="preserve"> from </w:t>
      </w:r>
      <w:r w:rsidRPr="00833E69">
        <w:rPr>
          <w:rFonts w:cs="Arial"/>
          <w:b/>
          <w:bCs/>
        </w:rPr>
        <w:t>44.60%</w:t>
      </w:r>
      <w:r w:rsidRPr="004604F9">
        <w:rPr>
          <w:rFonts w:cs="Arial"/>
        </w:rPr>
        <w:t xml:space="preserve"> to </w:t>
      </w:r>
      <w:r w:rsidRPr="00833E69">
        <w:rPr>
          <w:rFonts w:cs="Arial"/>
          <w:b/>
          <w:bCs/>
        </w:rPr>
        <w:t>2.37%</w:t>
      </w:r>
    </w:p>
    <w:p w14:paraId="113863D9" w14:textId="2A0F6A54" w:rsidR="00E45739" w:rsidRPr="00E906BB" w:rsidRDefault="00E45739" w:rsidP="004E3AF0">
      <w:pPr>
        <w:pStyle w:val="ListNumber"/>
      </w:pPr>
      <w:r w:rsidRPr="00E906BB">
        <w:t>These improvements will be reflected in next year’s report due to the baseline census point for staff data falling on 1 December each year</w:t>
      </w:r>
      <w:r w:rsidR="00AB7677">
        <w:t xml:space="preserve"> and we will be continuing our work in this area with a focus on other disclosure rates which remain below the KPI</w:t>
      </w:r>
      <w:r w:rsidRPr="00E906BB">
        <w:t xml:space="preserve">. </w:t>
      </w:r>
    </w:p>
    <w:p w14:paraId="3B5B43EA" w14:textId="28160DF7" w:rsidR="00E45739" w:rsidRDefault="00E45739" w:rsidP="004E3AF0">
      <w:pPr>
        <w:pStyle w:val="Heading3"/>
      </w:pPr>
      <w:bookmarkStart w:id="27" w:name="_Toc221539224"/>
      <w:r>
        <w:lastRenderedPageBreak/>
        <w:t xml:space="preserve">University of Essex Staff by Protected </w:t>
      </w:r>
      <w:r w:rsidR="009A222A">
        <w:t>C</w:t>
      </w:r>
      <w:r>
        <w:t xml:space="preserve">haracteristics </w:t>
      </w:r>
      <w:r w:rsidR="009A222A">
        <w:t>D</w:t>
      </w:r>
      <w:r>
        <w:t xml:space="preserve">ata </w:t>
      </w:r>
      <w:r w:rsidR="009A222A">
        <w:t>(</w:t>
      </w:r>
      <w:r>
        <w:t>excludes on demand staff</w:t>
      </w:r>
      <w:r w:rsidR="009A222A">
        <w:t>)</w:t>
      </w:r>
      <w:bookmarkEnd w:id="27"/>
      <w:r>
        <w:t xml:space="preserve"> </w:t>
      </w:r>
    </w:p>
    <w:p w14:paraId="790207E7" w14:textId="7BF7BDA7" w:rsidR="00E45739" w:rsidRPr="004F0D02" w:rsidRDefault="00E45739" w:rsidP="004F0D02">
      <w:pPr>
        <w:pStyle w:val="ListNumber"/>
      </w:pPr>
      <w:r w:rsidRPr="00F67DA4">
        <w:t xml:space="preserve">As of the December 2024 census, representation of Black, Asian and Minority Ethnic staff, disabled staff, and men has seen a modest increase. Improvements were also noted across ethnicity, sexual orientation, and disability compared to 2021. </w:t>
      </w:r>
      <w:r>
        <w:t>Further breakdowns of Sex, Ethnicity and Disability have been drawn out below see appendix E for all protected characteristics.</w:t>
      </w:r>
    </w:p>
    <w:p w14:paraId="5DF611AB" w14:textId="1398B069" w:rsidR="00E45739" w:rsidRPr="001E33FD" w:rsidRDefault="00E45739" w:rsidP="004E3AF0">
      <w:pPr>
        <w:pStyle w:val="ListNumber"/>
      </w:pPr>
      <w:r w:rsidRPr="002507B4">
        <w:t xml:space="preserve">The </w:t>
      </w:r>
      <w:r>
        <w:t xml:space="preserve">balance for Sex </w:t>
      </w:r>
      <w:r w:rsidRPr="002507B4">
        <w:t xml:space="preserve">has remained relatively stable over the past five </w:t>
      </w:r>
      <w:r>
        <w:t>years.</w:t>
      </w:r>
      <w:r w:rsidRPr="002507B4">
        <w:t xml:space="preserve"> </w:t>
      </w:r>
    </w:p>
    <w:p w14:paraId="4410A46A" w14:textId="3E6939FE" w:rsidR="00E45739" w:rsidRDefault="00945193" w:rsidP="00EC7671">
      <w:pPr>
        <w:spacing w:line="240" w:lineRule="auto"/>
        <w:ind w:left="142"/>
        <w:rPr>
          <w:rFonts w:cs="Arial"/>
        </w:rPr>
      </w:pPr>
      <w:r>
        <w:rPr>
          <w:noProof/>
        </w:rPr>
        <w:drawing>
          <wp:inline distT="0" distB="0" distL="0" distR="0" wp14:anchorId="65E28842" wp14:editId="1C1E867D">
            <wp:extent cx="6876415" cy="1736332"/>
            <wp:effectExtent l="0" t="0" r="0" b="3810"/>
            <wp:docPr id="1709754227" name="Chart 1">
              <a:extLst xmlns:a="http://schemas.openxmlformats.org/drawingml/2006/main">
                <a:ext uri="{FF2B5EF4-FFF2-40B4-BE49-F238E27FC236}">
                  <a16:creationId xmlns:a16="http://schemas.microsoft.com/office/drawing/2014/main" id="{C94736E9-D162-648A-8FD4-5D275F999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7CFCFC" w14:textId="77777777" w:rsidR="00E45739" w:rsidRPr="002507B4" w:rsidRDefault="00E45739" w:rsidP="004E3AF0">
      <w:pPr>
        <w:pStyle w:val="ListNumber"/>
      </w:pPr>
      <w:r>
        <w:t>Following a targeted approach disclosure rates for ethnicity improved by 2.26%</w:t>
      </w:r>
      <w:r w:rsidRPr="002507B4">
        <w:t>.</w:t>
      </w:r>
    </w:p>
    <w:p w14:paraId="6F024BED" w14:textId="77777777" w:rsidR="00E45739" w:rsidRDefault="00E45739" w:rsidP="004E3AF0">
      <w:pPr>
        <w:pStyle w:val="ListNumber"/>
      </w:pPr>
      <w:r w:rsidRPr="002507B4">
        <w:t xml:space="preserve">The highest </w:t>
      </w:r>
      <w:r>
        <w:t xml:space="preserve">non-disclosure rates were for </w:t>
      </w:r>
      <w:r w:rsidRPr="002507B4">
        <w:t>Graduate Teaching Staff (62.55%), Fixed-Term Teachers (39.39%), and Academic Researchers (25.97%).</w:t>
      </w:r>
    </w:p>
    <w:p w14:paraId="7BBED246" w14:textId="3A2E6D64" w:rsidR="00E45739" w:rsidRPr="00EB0FC7" w:rsidRDefault="00A32422" w:rsidP="009E0AB6">
      <w:pPr>
        <w:spacing w:line="240" w:lineRule="auto"/>
        <w:rPr>
          <w:rFonts w:cs="Arial"/>
        </w:rPr>
      </w:pPr>
      <w:r>
        <w:rPr>
          <w:noProof/>
        </w:rPr>
        <w:drawing>
          <wp:inline distT="0" distB="0" distL="0" distR="0" wp14:anchorId="222758EA" wp14:editId="1F83844C">
            <wp:extent cx="6983488" cy="3491230"/>
            <wp:effectExtent l="0" t="0" r="1905" b="1270"/>
            <wp:docPr id="1637983537" name="Chart 1">
              <a:extLst xmlns:a="http://schemas.openxmlformats.org/drawingml/2006/main">
                <a:ext uri="{FF2B5EF4-FFF2-40B4-BE49-F238E27FC236}">
                  <a16:creationId xmlns:a16="http://schemas.microsoft.com/office/drawing/2014/main" id="{8F107452-E899-79BA-987D-7052079EB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95AFE1" w14:textId="77777777" w:rsidR="00E45739" w:rsidRPr="00EB0FC7" w:rsidRDefault="00E45739" w:rsidP="00E45739">
      <w:pPr>
        <w:spacing w:line="240" w:lineRule="auto"/>
        <w:rPr>
          <w:rFonts w:cs="Arial"/>
        </w:rPr>
      </w:pPr>
    </w:p>
    <w:p w14:paraId="23892C86" w14:textId="77777777" w:rsidR="00E45739" w:rsidRPr="002507B4" w:rsidRDefault="00E45739" w:rsidP="004E3AF0">
      <w:pPr>
        <w:pStyle w:val="ListNumber"/>
      </w:pPr>
      <w:r w:rsidRPr="002507B4">
        <w:lastRenderedPageBreak/>
        <w:t>Although the initial snapshot for 2024</w:t>
      </w:r>
      <w:r>
        <w:t>-</w:t>
      </w:r>
      <w:r w:rsidRPr="002507B4">
        <w:t>25 showed a slight increase in disability non-disclosure from 57.45% to 58.77%, subsequent improvements in data quality have led to a substantial reduction in the non-disclosure rate to 5.03% by year-end.</w:t>
      </w:r>
    </w:p>
    <w:p w14:paraId="607DC5BA" w14:textId="2B5923A8" w:rsidR="00E45739" w:rsidRPr="001E33FD" w:rsidRDefault="00FB26AE" w:rsidP="00E45739">
      <w:pPr>
        <w:spacing w:line="240" w:lineRule="auto"/>
        <w:ind w:left="142"/>
        <w:rPr>
          <w:rFonts w:cs="Arial"/>
        </w:rPr>
      </w:pPr>
      <w:r>
        <w:rPr>
          <w:noProof/>
        </w:rPr>
        <w:drawing>
          <wp:inline distT="0" distB="0" distL="0" distR="0" wp14:anchorId="15B9A73F" wp14:editId="097287BE">
            <wp:extent cx="6891020" cy="3055434"/>
            <wp:effectExtent l="0" t="0" r="5080" b="5715"/>
            <wp:docPr id="1940331287" name="Chart 1">
              <a:extLst xmlns:a="http://schemas.openxmlformats.org/drawingml/2006/main">
                <a:ext uri="{FF2B5EF4-FFF2-40B4-BE49-F238E27FC236}">
                  <a16:creationId xmlns:a16="http://schemas.microsoft.com/office/drawing/2014/main" id="{734E8A19-5CA5-6043-5F1E-8B73271DE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1BE4A4" w14:textId="77777777" w:rsidR="00E45739" w:rsidRDefault="00E45739" w:rsidP="00657CCF">
      <w:pPr>
        <w:pStyle w:val="Heading3"/>
      </w:pPr>
      <w:bookmarkStart w:id="28" w:name="_Toc221539225"/>
      <w:r>
        <w:t>Staff turnover</w:t>
      </w:r>
      <w:bookmarkEnd w:id="28"/>
      <w:r>
        <w:t xml:space="preserve"> </w:t>
      </w:r>
    </w:p>
    <w:p w14:paraId="651F361A" w14:textId="62158C23" w:rsidR="00E45739" w:rsidRPr="00AE4B7B" w:rsidRDefault="00686D2B" w:rsidP="004E3AF0">
      <w:pPr>
        <w:pStyle w:val="ListNumber"/>
        <w:rPr>
          <w:b/>
          <w:bCs/>
        </w:rPr>
      </w:pPr>
      <w:r>
        <w:t>Staff t</w:t>
      </w:r>
      <w:r w:rsidR="6FE9C175">
        <w:t xml:space="preserve">urnover rates </w:t>
      </w:r>
      <w:r w:rsidR="009936C4">
        <w:t xml:space="preserve">(solely based on resignations) </w:t>
      </w:r>
      <w:r w:rsidR="6FE9C175">
        <w:t>have declined for both men and women between 2023-24 and 2024-2025.  This reduction is likely influenced by various factors including fewer sector-wide opportunities limiting staff mobility and the introduction of our Voluntary Severance Scheme, which may have encouraged staff to delay resignations while considering the scheme’s benefits.</w:t>
      </w:r>
    </w:p>
    <w:p w14:paraId="796B6B11" w14:textId="5A184328" w:rsidR="00E45739" w:rsidRPr="00AE4B7B" w:rsidRDefault="00E45739" w:rsidP="004E3AF0">
      <w:pPr>
        <w:pStyle w:val="ListNumber"/>
        <w:rPr>
          <w:b/>
          <w:bCs/>
        </w:rPr>
      </w:pPr>
      <w:r>
        <w:t>There were reductions in turnover rate for men and women in 2024-25 compared to 2023-24</w:t>
      </w:r>
      <w:r w:rsidR="009A222A">
        <w:t>.</w:t>
      </w:r>
      <w:r>
        <w:t xml:space="preserve"> </w:t>
      </w:r>
    </w:p>
    <w:p w14:paraId="28F77366" w14:textId="77777777" w:rsidR="00E45739" w:rsidRPr="00AE4B7B" w:rsidRDefault="4456BB80" w:rsidP="4456BB80">
      <w:pPr>
        <w:pStyle w:val="ListParagraph"/>
        <w:snapToGrid/>
        <w:spacing w:before="120" w:beforeAutospacing="1" w:after="120" w:afterAutospacing="1" w:line="360" w:lineRule="auto"/>
        <w:contextualSpacing/>
        <w:rPr>
          <w:rFonts w:cs="Arial"/>
          <w:b/>
          <w:bCs/>
        </w:rPr>
      </w:pPr>
      <w:r w:rsidRPr="4456BB80">
        <w:rPr>
          <w:b/>
          <w:bCs/>
        </w:rPr>
        <w:t xml:space="preserve">Men: </w:t>
      </w:r>
      <w:r>
        <w:t xml:space="preserve">decreased from </w:t>
      </w:r>
      <w:r w:rsidRPr="4456BB80">
        <w:rPr>
          <w:b/>
          <w:bCs/>
        </w:rPr>
        <w:t>6.16%</w:t>
      </w:r>
      <w:r>
        <w:t xml:space="preserve"> to </w:t>
      </w:r>
      <w:r w:rsidRPr="4456BB80">
        <w:rPr>
          <w:b/>
          <w:bCs/>
        </w:rPr>
        <w:t>4.39%</w:t>
      </w:r>
      <w:r>
        <w:t xml:space="preserve"> </w:t>
      </w:r>
    </w:p>
    <w:p w14:paraId="3812CC13" w14:textId="77777777" w:rsidR="00E45739" w:rsidRPr="00AE4B7B" w:rsidRDefault="4456BB80" w:rsidP="4456BB80">
      <w:pPr>
        <w:pStyle w:val="ListParagraph"/>
        <w:snapToGrid/>
        <w:spacing w:before="120" w:beforeAutospacing="1" w:after="120" w:afterAutospacing="1" w:line="360" w:lineRule="auto"/>
        <w:contextualSpacing/>
        <w:rPr>
          <w:rFonts w:cs="Arial"/>
          <w:b/>
          <w:bCs/>
        </w:rPr>
      </w:pPr>
      <w:r w:rsidRPr="4456BB80">
        <w:rPr>
          <w:b/>
          <w:bCs/>
        </w:rPr>
        <w:t xml:space="preserve">Women: </w:t>
      </w:r>
      <w:r>
        <w:t xml:space="preserve">Decreased from </w:t>
      </w:r>
      <w:r w:rsidRPr="4456BB80">
        <w:rPr>
          <w:b/>
          <w:bCs/>
        </w:rPr>
        <w:t xml:space="preserve">8.04% </w:t>
      </w:r>
      <w:r>
        <w:t xml:space="preserve">to </w:t>
      </w:r>
      <w:r w:rsidRPr="4456BB80">
        <w:rPr>
          <w:b/>
          <w:bCs/>
        </w:rPr>
        <w:t xml:space="preserve">7.74% </w:t>
      </w:r>
    </w:p>
    <w:p w14:paraId="442BBB56" w14:textId="77777777" w:rsidR="00E45739" w:rsidRPr="00AE4B7B" w:rsidRDefault="00E45739" w:rsidP="00E45739">
      <w:pPr>
        <w:spacing w:before="120" w:beforeAutospacing="1" w:after="120" w:afterAutospacing="1"/>
        <w:rPr>
          <w:rFonts w:cs="Arial"/>
          <w:b/>
          <w:bCs/>
        </w:rPr>
      </w:pPr>
      <w:r>
        <w:t>These figures suggest a decline for men.  For further breakdown by protected characteristics see Appendix F.</w:t>
      </w:r>
    </w:p>
    <w:p w14:paraId="57423323" w14:textId="72B7F6EE" w:rsidR="00E45739" w:rsidRDefault="00E45739" w:rsidP="00322800">
      <w:pPr>
        <w:rPr>
          <w:noProof/>
        </w:rPr>
      </w:pPr>
    </w:p>
    <w:p w14:paraId="268710D9" w14:textId="58F2070B" w:rsidR="00A769B3" w:rsidRDefault="00A769B3" w:rsidP="00200736">
      <w:pPr>
        <w:pStyle w:val="Heading2"/>
      </w:pPr>
      <w:bookmarkStart w:id="29" w:name="_Toc221539226"/>
      <w:r w:rsidRPr="00A769B3">
        <w:lastRenderedPageBreak/>
        <w:t xml:space="preserve">Equality Objective 5: </w:t>
      </w:r>
      <w:r w:rsidR="00C92D88">
        <w:t>To p</w:t>
      </w:r>
      <w:r w:rsidRPr="00A769B3">
        <w:t>romote our institutional commitment to an inclusive working environment to every member of our community so that we can create a workplace which enables its people to do their best (People Supporting Strategy to 202</w:t>
      </w:r>
      <w:r w:rsidR="00C92D88">
        <w:t>8</w:t>
      </w:r>
      <w:r w:rsidRPr="00A769B3">
        <w:t>)</w:t>
      </w:r>
      <w:bookmarkEnd w:id="29"/>
    </w:p>
    <w:p w14:paraId="2D3C33B5" w14:textId="47945014" w:rsidR="00A769B3" w:rsidRPr="00A769B3" w:rsidRDefault="00A769B3" w:rsidP="00A769B3">
      <w:pPr>
        <w:pBdr>
          <w:top w:val="single" w:sz="48" w:space="1" w:color="E8C7EB" w:themeColor="accent2" w:themeTint="33"/>
          <w:left w:val="single" w:sz="48" w:space="4" w:color="E8C7EB" w:themeColor="accent2" w:themeTint="33"/>
          <w:bottom w:val="single" w:sz="48" w:space="1" w:color="E8C7EB" w:themeColor="accent2" w:themeTint="33"/>
          <w:right w:val="single" w:sz="48" w:space="4" w:color="E8C7EB" w:themeColor="accent2" w:themeTint="33"/>
        </w:pBdr>
        <w:shd w:val="clear" w:color="auto" w:fill="E8C7EB" w:themeFill="accent2" w:themeFillTint="33"/>
        <w:rPr>
          <w:b/>
          <w:bCs/>
        </w:rPr>
      </w:pPr>
      <w:r w:rsidRPr="00A769B3">
        <w:rPr>
          <w:b/>
          <w:bCs/>
        </w:rPr>
        <w:t xml:space="preserve">Performance Indicator: </w:t>
      </w:r>
      <w:r w:rsidR="00520192" w:rsidRPr="00520192">
        <w:rPr>
          <w:b/>
          <w:bCs/>
          <w:sz w:val="22"/>
          <w:szCs w:val="22"/>
        </w:rPr>
        <w:t>Evidence 100% completion of new equality, diversity and inclusion training (How We Work at Essex) delivered through induction and annual refresher training for all staff and role holders. This will help colleagues to understand our values, shared responsibilities and to meet legislation requirements.</w:t>
      </w:r>
    </w:p>
    <w:p w14:paraId="066E516F" w14:textId="77777777" w:rsidR="006F79A1" w:rsidRDefault="006F79A1" w:rsidP="00CA485E">
      <w:pPr>
        <w:pStyle w:val="Heading3"/>
      </w:pPr>
      <w:bookmarkStart w:id="30" w:name="_Toc221539227"/>
      <w:r>
        <w:t>EDI Training</w:t>
      </w:r>
      <w:bookmarkEnd w:id="30"/>
      <w:r>
        <w:tab/>
      </w:r>
    </w:p>
    <w:p w14:paraId="5136BEE7" w14:textId="77777777" w:rsidR="006F79A1" w:rsidRDefault="006F79A1" w:rsidP="002B215A">
      <w:pPr>
        <w:pStyle w:val="ListNumber"/>
      </w:pPr>
      <w:r>
        <w:t>We continue to embed inclusive practice through a suite of targeted training programmes designed to support cultural change and individual awareness.</w:t>
      </w:r>
      <w:r w:rsidRPr="00886099">
        <w:t xml:space="preserve"> </w:t>
      </w:r>
    </w:p>
    <w:p w14:paraId="3C468ADF" w14:textId="17B291D1" w:rsidR="006F79A1" w:rsidRPr="00886099" w:rsidRDefault="006F79A1" w:rsidP="002B215A">
      <w:pPr>
        <w:pStyle w:val="ListNumber"/>
      </w:pPr>
      <w:r w:rsidRPr="00886099">
        <w:t xml:space="preserve">Our essential staff training, How We Work at Essex, covers EDI topics such as discrimination bystander intervention and addressing harassment.  The </w:t>
      </w:r>
      <w:r w:rsidR="00530B00">
        <w:t xml:space="preserve">institutional </w:t>
      </w:r>
      <w:r w:rsidRPr="00886099">
        <w:t>completion rate</w:t>
      </w:r>
      <w:r>
        <w:t xml:space="preserve"> as of </w:t>
      </w:r>
      <w:r w:rsidR="00686D2B">
        <w:t>27 November</w:t>
      </w:r>
      <w:r w:rsidR="00530B00">
        <w:t xml:space="preserve"> 2024</w:t>
      </w:r>
      <w:r>
        <w:t xml:space="preserve"> was</w:t>
      </w:r>
      <w:r w:rsidR="00F27A1A">
        <w:t xml:space="preserve"> </w:t>
      </w:r>
      <w:r w:rsidR="00CC49B2">
        <w:t>92%.</w:t>
      </w:r>
      <w:r w:rsidRPr="00886099">
        <w:t xml:space="preserve">  A new How We Manage at Essex training programme for managers was launched on 27 September replacing previous separate courses</w:t>
      </w:r>
      <w:r w:rsidR="00530B00">
        <w:t xml:space="preserve"> (58% </w:t>
      </w:r>
      <w:r>
        <w:t xml:space="preserve">completion rate </w:t>
      </w:r>
      <w:r w:rsidR="00530B00">
        <w:t>at time of writing)</w:t>
      </w:r>
      <w:r>
        <w:t>.</w:t>
      </w:r>
    </w:p>
    <w:p w14:paraId="794A5683" w14:textId="7CBCAB5A" w:rsidR="006F79A1" w:rsidRDefault="006F79A1" w:rsidP="002B215A">
      <w:pPr>
        <w:pStyle w:val="ListNumber"/>
      </w:pPr>
      <w:r w:rsidRPr="00697E48">
        <w:t xml:space="preserve">Additional EDI training included lectures for Biomedical Science students, </w:t>
      </w:r>
      <w:r>
        <w:t xml:space="preserve">piloting our new Anti-Racism training to both students and staff, </w:t>
      </w:r>
      <w:r w:rsidRPr="00697E48">
        <w:t>presentations on harassment, racism, and disability access to YUFE</w:t>
      </w:r>
      <w:r>
        <w:rPr>
          <w:rStyle w:val="FootnoteReference"/>
        </w:rPr>
        <w:footnoteReference w:id="1"/>
      </w:r>
      <w:r w:rsidRPr="00697E48">
        <w:t xml:space="preserve"> </w:t>
      </w:r>
      <w:r>
        <w:t>partners</w:t>
      </w:r>
      <w:r w:rsidRPr="00697E48">
        <w:t>, and Tackling Misogyny, Sexism, and Sexual Violence training</w:t>
      </w:r>
      <w:r>
        <w:t xml:space="preserve"> (now it its third year)</w:t>
      </w:r>
      <w:r w:rsidR="00526A24">
        <w:t>. Our training</w:t>
      </w:r>
      <w:r>
        <w:t xml:space="preserve"> includes both in-person and online formats.  The training </w:t>
      </w:r>
      <w:r w:rsidRPr="002E3791">
        <w:t>will be extended to partner institutions within the YUFE Alliance, as part of our broader staff development offer coordinated through the YUFE Alliance Policy Board for Staff Development and Recruitment</w:t>
      </w:r>
      <w:r>
        <w:t>.</w:t>
      </w:r>
    </w:p>
    <w:p w14:paraId="15DE13E0" w14:textId="056A284B" w:rsidR="006F79A1" w:rsidRDefault="006F79A1" w:rsidP="00CA485E">
      <w:pPr>
        <w:pStyle w:val="ListNumber"/>
      </w:pPr>
      <w:r w:rsidRPr="002E3791">
        <w:t>Following stakeholder piloting over the summer</w:t>
      </w:r>
      <w:r>
        <w:t xml:space="preserve"> (</w:t>
      </w:r>
      <w:r w:rsidRPr="002E3791">
        <w:t>including delivery to new Heads of Department as part of their induction</w:t>
      </w:r>
      <w:r>
        <w:t xml:space="preserve">) we launched our </w:t>
      </w:r>
      <w:r w:rsidRPr="002E3791">
        <w:t>Anti-Racist</w:t>
      </w:r>
      <w:r>
        <w:t xml:space="preserve"> training</w:t>
      </w:r>
      <w:r w:rsidR="00CC49B2">
        <w:t xml:space="preserve"> and</w:t>
      </w:r>
      <w:r>
        <w:t xml:space="preserve"> refreshed Bystander intervention training</w:t>
      </w:r>
      <w:r w:rsidR="00CC49B2">
        <w:t xml:space="preserve"> in </w:t>
      </w:r>
      <w:r>
        <w:t xml:space="preserve">October 2025.  They </w:t>
      </w:r>
      <w:r w:rsidRPr="002E3791">
        <w:t xml:space="preserve">form part of </w:t>
      </w:r>
      <w:r>
        <w:t xml:space="preserve">a suite of training </w:t>
      </w:r>
      <w:r w:rsidRPr="002E3791">
        <w:t xml:space="preserve">students are asked to complete </w:t>
      </w:r>
      <w:r>
        <w:t xml:space="preserve">as part of </w:t>
      </w:r>
      <w:r w:rsidRPr="002E3791">
        <w:t>registration and re-registration</w:t>
      </w:r>
      <w:r>
        <w:t xml:space="preserve"> and will remain</w:t>
      </w:r>
      <w:r w:rsidRPr="002E3791">
        <w:t xml:space="preserve"> accessible throughout the academic year</w:t>
      </w:r>
      <w:r>
        <w:t xml:space="preserve"> and beyond.</w:t>
      </w:r>
    </w:p>
    <w:p w14:paraId="03AD41A9" w14:textId="39524D66" w:rsidR="006F79A1" w:rsidRDefault="006F79A1" w:rsidP="001D7353">
      <w:pPr>
        <w:pStyle w:val="Heading3"/>
      </w:pPr>
      <w:bookmarkStart w:id="31" w:name="_Toc221539228"/>
      <w:r>
        <w:lastRenderedPageBreak/>
        <w:t xml:space="preserve">Events to </w:t>
      </w:r>
      <w:r w:rsidR="00530B00">
        <w:t>C</w:t>
      </w:r>
      <w:r>
        <w:t>elebrate Equality Diversity and Inclusion</w:t>
      </w:r>
      <w:bookmarkEnd w:id="31"/>
      <w:r>
        <w:t xml:space="preserve"> </w:t>
      </w:r>
    </w:p>
    <w:p w14:paraId="28BC963C" w14:textId="5732EA8C" w:rsidR="006F79A1" w:rsidRPr="008F2E33" w:rsidRDefault="006F79A1" w:rsidP="002B215A">
      <w:pPr>
        <w:pStyle w:val="ListNumber"/>
      </w:pPr>
      <w:r w:rsidRPr="008F2E33">
        <w:t xml:space="preserve">Throughout the year, </w:t>
      </w:r>
      <w:r w:rsidR="00526A24">
        <w:t xml:space="preserve">we have delivered </w:t>
      </w:r>
      <w:r w:rsidRPr="008F2E33">
        <w:t>a wide range of events to celebrate and promote Equity, Diversity, and Inclusion (EDI). These activities reflected our commitment to fostering an inclusive and supportive environment for all members of our community. Events included:</w:t>
      </w:r>
    </w:p>
    <w:p w14:paraId="65DC4B38" w14:textId="77777777" w:rsidR="006F79A1" w:rsidRPr="00D80545" w:rsidRDefault="006F79A1" w:rsidP="000152B6">
      <w:pPr>
        <w:pStyle w:val="ListParagraph"/>
        <w:numPr>
          <w:ilvl w:val="0"/>
          <w:numId w:val="18"/>
        </w:numPr>
        <w:snapToGrid/>
        <w:spacing w:before="120" w:after="120" w:line="360" w:lineRule="auto"/>
        <w:contextualSpacing/>
        <w:rPr>
          <w:rFonts w:cs="Arial"/>
        </w:rPr>
      </w:pPr>
      <w:r w:rsidRPr="00D80545">
        <w:rPr>
          <w:rFonts w:cs="Arial"/>
          <w:b/>
          <w:bCs/>
        </w:rPr>
        <w:t>Women’s History Month:</w:t>
      </w:r>
      <w:r w:rsidRPr="00D80545">
        <w:rPr>
          <w:rFonts w:cs="Arial"/>
        </w:rPr>
        <w:t xml:space="preserve"> A series of workshops, performances, and events </w:t>
      </w:r>
      <w:r>
        <w:rPr>
          <w:rFonts w:cs="Arial"/>
        </w:rPr>
        <w:t>took place to celebrate and highlight women’s achievements</w:t>
      </w:r>
      <w:r w:rsidRPr="00D80545">
        <w:rPr>
          <w:rFonts w:cs="Arial"/>
        </w:rPr>
        <w:t>.</w:t>
      </w:r>
    </w:p>
    <w:p w14:paraId="4F3E91DD" w14:textId="77777777" w:rsidR="006F79A1" w:rsidRPr="00D80545" w:rsidRDefault="006F79A1" w:rsidP="000152B6">
      <w:pPr>
        <w:pStyle w:val="ListParagraph"/>
        <w:numPr>
          <w:ilvl w:val="0"/>
          <w:numId w:val="18"/>
        </w:numPr>
        <w:snapToGrid/>
        <w:spacing w:before="120" w:after="120" w:line="360" w:lineRule="auto"/>
        <w:contextualSpacing/>
        <w:rPr>
          <w:rFonts w:cs="Arial"/>
        </w:rPr>
      </w:pPr>
      <w:r w:rsidRPr="00D80545">
        <w:rPr>
          <w:rFonts w:cs="Arial"/>
          <w:b/>
          <w:bCs/>
        </w:rPr>
        <w:t>Neurodiversity Celebration Week:</w:t>
      </w:r>
      <w:r w:rsidRPr="00D80545">
        <w:rPr>
          <w:rFonts w:cs="Arial"/>
        </w:rPr>
        <w:t xml:space="preserve"> A panel discussion </w:t>
      </w:r>
      <w:r>
        <w:rPr>
          <w:rFonts w:cs="Arial"/>
        </w:rPr>
        <w:t xml:space="preserve">which included members of staff in </w:t>
      </w:r>
      <w:r w:rsidRPr="00D80545">
        <w:rPr>
          <w:rFonts w:cs="Arial"/>
        </w:rPr>
        <w:t>collaboration with Birkbeck University of London and Inclusive Employment, focusing on neurodiverse experiences and inclusive practices.</w:t>
      </w:r>
    </w:p>
    <w:p w14:paraId="2E6EA20E" w14:textId="77777777" w:rsidR="006F79A1" w:rsidRPr="00D80545" w:rsidRDefault="006F79A1" w:rsidP="000152B6">
      <w:pPr>
        <w:pStyle w:val="ListParagraph"/>
        <w:numPr>
          <w:ilvl w:val="0"/>
          <w:numId w:val="18"/>
        </w:numPr>
        <w:snapToGrid/>
        <w:spacing w:before="120" w:after="120" w:line="360" w:lineRule="auto"/>
        <w:contextualSpacing/>
        <w:rPr>
          <w:rFonts w:cs="Arial"/>
        </w:rPr>
      </w:pPr>
      <w:r w:rsidRPr="00D80545">
        <w:rPr>
          <w:rFonts w:cs="Arial"/>
          <w:b/>
          <w:bCs/>
        </w:rPr>
        <w:t>Black History Month (BHM):</w:t>
      </w:r>
      <w:r w:rsidRPr="00D80545">
        <w:rPr>
          <w:rFonts w:cs="Arial"/>
        </w:rPr>
        <w:t xml:space="preserve"> Programming included the Blacklist Workshop by Mercury Theatre, which gave students the opportunity to create and present original work while exploring the theatre-making process. Additional events included the BHM Rollover Quiz Takeover, combining education and entertainment, and a Sip and Paint session hosted by the Students’ Union.</w:t>
      </w:r>
    </w:p>
    <w:p w14:paraId="654BB399" w14:textId="77777777" w:rsidR="006F79A1" w:rsidRPr="00D80545" w:rsidRDefault="006F79A1" w:rsidP="000152B6">
      <w:pPr>
        <w:pStyle w:val="ListParagraph"/>
        <w:numPr>
          <w:ilvl w:val="0"/>
          <w:numId w:val="18"/>
        </w:numPr>
        <w:snapToGrid/>
        <w:spacing w:before="120" w:after="120" w:line="360" w:lineRule="auto"/>
        <w:contextualSpacing/>
        <w:rPr>
          <w:rFonts w:cs="Arial"/>
        </w:rPr>
      </w:pPr>
      <w:r w:rsidRPr="00D80545">
        <w:rPr>
          <w:rFonts w:cs="Arial"/>
          <w:b/>
          <w:bCs/>
        </w:rPr>
        <w:t>LGBTQ+ History Month and Trans Remembrance Week:</w:t>
      </w:r>
      <w:r w:rsidRPr="00D80545">
        <w:rPr>
          <w:rFonts w:cs="Arial"/>
        </w:rPr>
        <w:t xml:space="preserve"> These observances featured events that honoured LGBTQ+ identities and histories, with a focus on visibility, remembrance, and allyship.</w:t>
      </w:r>
    </w:p>
    <w:p w14:paraId="2435DD7C" w14:textId="77777777" w:rsidR="006F79A1" w:rsidRPr="00D80545" w:rsidRDefault="006F79A1" w:rsidP="000152B6">
      <w:pPr>
        <w:pStyle w:val="ListParagraph"/>
        <w:numPr>
          <w:ilvl w:val="0"/>
          <w:numId w:val="18"/>
        </w:numPr>
        <w:snapToGrid/>
        <w:spacing w:before="120" w:after="120" w:line="360" w:lineRule="auto"/>
        <w:contextualSpacing/>
        <w:rPr>
          <w:rFonts w:cs="Arial"/>
        </w:rPr>
      </w:pPr>
      <w:r w:rsidRPr="00D80545">
        <w:rPr>
          <w:rFonts w:cs="Arial"/>
          <w:b/>
          <w:bCs/>
        </w:rPr>
        <w:t>Religious and Cultural Observances:</w:t>
      </w:r>
      <w:r w:rsidRPr="00D80545">
        <w:rPr>
          <w:rFonts w:cs="Arial"/>
        </w:rPr>
        <w:t xml:space="preserve"> Celebrations and educational activities were held throughout the year to mark key dates across various faiths and traditions.</w:t>
      </w:r>
    </w:p>
    <w:p w14:paraId="417E9CE9" w14:textId="77777777" w:rsidR="006F79A1" w:rsidRDefault="006F79A1" w:rsidP="000152B6">
      <w:pPr>
        <w:pStyle w:val="ListParagraph"/>
        <w:numPr>
          <w:ilvl w:val="0"/>
          <w:numId w:val="18"/>
        </w:numPr>
        <w:snapToGrid/>
        <w:spacing w:before="120" w:after="120" w:line="360" w:lineRule="auto"/>
        <w:contextualSpacing/>
        <w:rPr>
          <w:rFonts w:cs="Arial"/>
        </w:rPr>
      </w:pPr>
      <w:r w:rsidRPr="00A44404">
        <w:rPr>
          <w:rFonts w:cs="Arial"/>
          <w:b/>
          <w:bCs/>
        </w:rPr>
        <w:t>Our</w:t>
      </w:r>
      <w:r>
        <w:rPr>
          <w:rFonts w:cs="Arial"/>
        </w:rPr>
        <w:t xml:space="preserve"> </w:t>
      </w:r>
      <w:r w:rsidRPr="00D80545">
        <w:rPr>
          <w:rFonts w:cs="Arial"/>
          <w:b/>
          <w:bCs/>
        </w:rPr>
        <w:t xml:space="preserve">Inclusion Champions </w:t>
      </w:r>
      <w:r>
        <w:rPr>
          <w:rFonts w:cs="Arial"/>
        </w:rPr>
        <w:t xml:space="preserve">provided a series of blogs throughout the year to raise awareness and promote allyship across the University. </w:t>
      </w:r>
    </w:p>
    <w:p w14:paraId="31567FB2" w14:textId="401B0497" w:rsidR="006F79A1" w:rsidRPr="00B528F2" w:rsidRDefault="006F79A1" w:rsidP="002B215A">
      <w:pPr>
        <w:pStyle w:val="ListNumber"/>
      </w:pPr>
      <w:r>
        <w:t xml:space="preserve">A newly designed printable </w:t>
      </w:r>
      <w:hyperlink r:id="rId18" w:history="1">
        <w:r w:rsidRPr="002F0D7D">
          <w:rPr>
            <w:rStyle w:val="Hyperlink"/>
          </w:rPr>
          <w:t>EDI Calendar</w:t>
        </w:r>
      </w:hyperlink>
      <w:r>
        <w:t xml:space="preserve"> which includes the various festivals and observances related to our community has been developed and published on the University web pages. </w:t>
      </w:r>
    </w:p>
    <w:p w14:paraId="5E6D9C77" w14:textId="741F1F5D" w:rsidR="006F79A1" w:rsidRDefault="006F79A1" w:rsidP="001D7353">
      <w:pPr>
        <w:pStyle w:val="Heading3"/>
      </w:pPr>
      <w:bookmarkStart w:id="32" w:name="_Toc221539229"/>
      <w:r>
        <w:t xml:space="preserve">Women’s </w:t>
      </w:r>
      <w:r w:rsidR="00530B00">
        <w:t>N</w:t>
      </w:r>
      <w:r>
        <w:t xml:space="preserve">etwork </w:t>
      </w:r>
      <w:r w:rsidR="00530B00">
        <w:t>M</w:t>
      </w:r>
      <w:r>
        <w:t xml:space="preserve">entorship </w:t>
      </w:r>
      <w:r w:rsidR="00530B00">
        <w:t>S</w:t>
      </w:r>
      <w:r>
        <w:t>cheme</w:t>
      </w:r>
      <w:bookmarkEnd w:id="32"/>
    </w:p>
    <w:p w14:paraId="7875E72E" w14:textId="583E87A0" w:rsidR="006F79A1" w:rsidRPr="001D7353" w:rsidRDefault="006F79A1" w:rsidP="001D7353">
      <w:pPr>
        <w:pStyle w:val="ListNumber"/>
      </w:pPr>
      <w:r w:rsidRPr="0004002F">
        <w:t xml:space="preserve">To further enhance development opportunities for women, the Women’s Network has launched a mentoring scheme. </w:t>
      </w:r>
      <w:r>
        <w:t xml:space="preserve">The Scheme is aimed at career development, sharing pathways and advice on personal experiences of work/life balance that can affect women in particular.  </w:t>
      </w:r>
      <w:r w:rsidRPr="0004002F">
        <w:t xml:space="preserve">Members of the network are invited to volunteer as mentors, offering their time and experience to support others. The initiative has received an encouraging response, with several colleagues already being matched and having successful meetings over the summer. </w:t>
      </w:r>
    </w:p>
    <w:p w14:paraId="5E32CFD6" w14:textId="77777777" w:rsidR="006F79A1" w:rsidRDefault="006F79A1" w:rsidP="001D7353">
      <w:pPr>
        <w:pStyle w:val="Heading3"/>
      </w:pPr>
      <w:bookmarkStart w:id="33" w:name="_Toc221539230"/>
      <w:r>
        <w:t>Academic Freedom and Freedom of Speech Within the Law</w:t>
      </w:r>
      <w:bookmarkEnd w:id="33"/>
    </w:p>
    <w:p w14:paraId="5E5C35CF" w14:textId="77777777" w:rsidR="006F79A1" w:rsidRPr="00BC35D9" w:rsidRDefault="006F79A1" w:rsidP="002B215A">
      <w:pPr>
        <w:pStyle w:val="ListNumber"/>
        <w:rPr>
          <w:rFonts w:eastAsia="Arial"/>
          <w:lang w:val="en-US" w:bidi="en-US"/>
        </w:rPr>
      </w:pPr>
      <w:bookmarkStart w:id="34" w:name="_Hlk213150348"/>
      <w:r w:rsidRPr="00062EAC">
        <w:rPr>
          <w:rFonts w:eastAsia="Arial"/>
          <w:lang w:val="en-US" w:bidi="en-US"/>
        </w:rPr>
        <w:t xml:space="preserve">Our </w:t>
      </w:r>
      <w:hyperlink r:id="rId19" w:history="1">
        <w:r w:rsidRPr="00062EAC">
          <w:rPr>
            <w:rFonts w:eastAsia="Arial"/>
            <w:b/>
            <w:bCs/>
            <w:color w:val="612467" w:themeColor="hyperlink"/>
            <w:u w:val="single"/>
            <w:lang w:val="en-US" w:bidi="en-US"/>
          </w:rPr>
          <w:t>Code of Practice: Academic Freedom and Freedom of Speech</w:t>
        </w:r>
      </w:hyperlink>
      <w:r w:rsidRPr="00062EAC">
        <w:rPr>
          <w:rFonts w:eastAsia="Arial"/>
          <w:lang w:val="en-US" w:bidi="en-US"/>
        </w:rPr>
        <w:t xml:space="preserve"> affirms our commitment to securing and promoting academic freedom, freedom of speech within Higher Education and </w:t>
      </w:r>
      <w:r w:rsidRPr="00062EAC">
        <w:rPr>
          <w:rFonts w:eastAsia="Arial"/>
          <w:lang w:val="en-US" w:bidi="en-US"/>
        </w:rPr>
        <w:lastRenderedPageBreak/>
        <w:t xml:space="preserve">inclusion within the law and our founding charter also enshrines academic freedom within the law. The management of complaints or concerns about academic freedom and freedom of speech within </w:t>
      </w:r>
      <w:r w:rsidRPr="005B3A0C">
        <w:rPr>
          <w:rFonts w:eastAsia="Arial"/>
          <w:lang w:val="en-US" w:bidi="en-US"/>
        </w:rPr>
        <w:t xml:space="preserve">the law in relation to action taken or not taken by the University is explained in the University’s </w:t>
      </w:r>
      <w:r w:rsidRPr="00BC35D9">
        <w:rPr>
          <w:rFonts w:eastAsia="Arial"/>
          <w:lang w:val="en-US" w:bidi="en-US"/>
        </w:rPr>
        <w:t>Freedom of Speech Complaints Policy.</w:t>
      </w:r>
    </w:p>
    <w:p w14:paraId="128923B6" w14:textId="441B4A0C" w:rsidR="006F79A1" w:rsidRPr="00826F4E" w:rsidRDefault="006F79A1" w:rsidP="002B215A">
      <w:pPr>
        <w:pStyle w:val="ListNumber"/>
        <w:rPr>
          <w:rFonts w:eastAsia="Arial"/>
          <w:lang w:val="en-US" w:bidi="en-US"/>
        </w:rPr>
      </w:pPr>
      <w:r w:rsidRPr="005B3A0C">
        <w:rPr>
          <w:rFonts w:eastAsia="Arial"/>
          <w:lang w:val="en-US" w:bidi="en-US"/>
        </w:rPr>
        <w:t>Work to ensure we are upholding the principles of academic freedom and freedom of speech within the law is ongoing</w:t>
      </w:r>
      <w:r>
        <w:rPr>
          <w:rFonts w:eastAsia="Arial"/>
          <w:lang w:val="en-US" w:bidi="en-US"/>
        </w:rPr>
        <w:t xml:space="preserve">. </w:t>
      </w:r>
      <w:r w:rsidR="00530B00">
        <w:rPr>
          <w:rFonts w:eastAsia="Arial"/>
          <w:lang w:val="en-US" w:bidi="en-US"/>
        </w:rPr>
        <w:t xml:space="preserve">A </w:t>
      </w:r>
      <w:r w:rsidR="00530B00" w:rsidRPr="00826F4E">
        <w:rPr>
          <w:rFonts w:eastAsia="Arial"/>
          <w:lang w:val="en-US" w:bidi="en-US"/>
        </w:rPr>
        <w:t xml:space="preserve">comprehensive review </w:t>
      </w:r>
      <w:r w:rsidR="00530B00">
        <w:rPr>
          <w:rFonts w:eastAsia="Arial"/>
          <w:lang w:val="en-US" w:bidi="en-US"/>
        </w:rPr>
        <w:t>our</w:t>
      </w:r>
      <w:r w:rsidR="00530B00" w:rsidRPr="00826F4E">
        <w:rPr>
          <w:rFonts w:eastAsia="Arial"/>
          <w:lang w:val="en-US" w:bidi="en-US"/>
        </w:rPr>
        <w:t xml:space="preserve"> Equality, Diversity and Inclusion (EDI) policies</w:t>
      </w:r>
      <w:r w:rsidR="00530B00">
        <w:rPr>
          <w:rFonts w:eastAsia="Arial"/>
          <w:lang w:val="en-US" w:bidi="en-US"/>
        </w:rPr>
        <w:t xml:space="preserve"> has been undertaken t</w:t>
      </w:r>
      <w:r>
        <w:rPr>
          <w:rFonts w:eastAsia="Arial"/>
          <w:lang w:val="en-US" w:bidi="en-US"/>
        </w:rPr>
        <w:t xml:space="preserve">o </w:t>
      </w:r>
      <w:r w:rsidRPr="005B3A0C">
        <w:rPr>
          <w:rFonts w:eastAsia="Arial"/>
          <w:lang w:val="en-US" w:bidi="en-US"/>
        </w:rPr>
        <w:t xml:space="preserve">ensure alignment with regulatory expectations from the OfS </w:t>
      </w:r>
      <w:r>
        <w:rPr>
          <w:rFonts w:eastAsia="Arial"/>
          <w:lang w:val="en-US" w:bidi="en-US"/>
        </w:rPr>
        <w:t xml:space="preserve">in this regard as well </w:t>
      </w:r>
      <w:r w:rsidRPr="005B3A0C">
        <w:rPr>
          <w:rFonts w:eastAsia="Arial"/>
          <w:lang w:val="en-US" w:bidi="en-US"/>
        </w:rPr>
        <w:t xml:space="preserve">in response to the UK </w:t>
      </w:r>
      <w:r w:rsidRPr="00826F4E">
        <w:rPr>
          <w:rFonts w:eastAsia="Arial"/>
          <w:lang w:val="en-US" w:bidi="en-US"/>
        </w:rPr>
        <w:t xml:space="preserve">Supreme Court ruling on </w:t>
      </w:r>
      <w:r w:rsidR="000C41CD">
        <w:rPr>
          <w:rFonts w:eastAsia="Arial"/>
          <w:lang w:val="en-US" w:bidi="en-US"/>
        </w:rPr>
        <w:t xml:space="preserve">the definition of </w:t>
      </w:r>
      <w:r>
        <w:rPr>
          <w:rFonts w:eastAsia="Arial"/>
          <w:lang w:val="en-US" w:bidi="en-US"/>
        </w:rPr>
        <w:t>‘</w:t>
      </w:r>
      <w:r w:rsidR="00FE5509">
        <w:rPr>
          <w:rFonts w:eastAsia="Arial"/>
          <w:lang w:val="en-US" w:bidi="en-US"/>
        </w:rPr>
        <w:t>s</w:t>
      </w:r>
      <w:r>
        <w:rPr>
          <w:rFonts w:eastAsia="Arial"/>
          <w:lang w:val="en-US" w:bidi="en-US"/>
        </w:rPr>
        <w:t xml:space="preserve">ex’ in </w:t>
      </w:r>
      <w:r w:rsidRPr="00826F4E">
        <w:rPr>
          <w:rFonts w:eastAsia="Arial"/>
          <w:lang w:val="en-US" w:bidi="en-US"/>
        </w:rPr>
        <w:t xml:space="preserve">the Equality Act 2010 </w:t>
      </w:r>
      <w:r w:rsidR="00FE5509">
        <w:rPr>
          <w:rFonts w:eastAsia="Arial"/>
          <w:lang w:val="en-US" w:bidi="en-US"/>
        </w:rPr>
        <w:t xml:space="preserve">clarifying that this refers to biological sex assigned at birth as a result of the </w:t>
      </w:r>
      <w:r w:rsidRPr="00826F4E">
        <w:rPr>
          <w:rFonts w:eastAsia="Arial"/>
          <w:lang w:val="en-US" w:bidi="en-US"/>
        </w:rPr>
        <w:t>case of Women Scotland Ltd v The Scottish Government. This review was conducted to ensure that our policies remain inclusive</w:t>
      </w:r>
      <w:r>
        <w:rPr>
          <w:rFonts w:eastAsia="Arial"/>
          <w:lang w:val="en-US" w:bidi="en-US"/>
        </w:rPr>
        <w:t xml:space="preserve"> as well as </w:t>
      </w:r>
      <w:r w:rsidRPr="00826F4E">
        <w:rPr>
          <w:rFonts w:eastAsia="Arial"/>
          <w:lang w:val="en-US" w:bidi="en-US"/>
        </w:rPr>
        <w:t>being legally</w:t>
      </w:r>
      <w:r>
        <w:rPr>
          <w:rFonts w:eastAsia="Arial"/>
          <w:lang w:val="en-US" w:bidi="en-US"/>
        </w:rPr>
        <w:t xml:space="preserve"> compliant and in line with regulatory expectations. The following policies were reviewed</w:t>
      </w:r>
      <w:bookmarkEnd w:id="34"/>
      <w:r>
        <w:rPr>
          <w:rFonts w:eastAsia="Arial"/>
          <w:lang w:val="en-US" w:bidi="en-US"/>
        </w:rPr>
        <w:t>:</w:t>
      </w:r>
    </w:p>
    <w:p w14:paraId="322BCAF8" w14:textId="77777777" w:rsidR="006F79A1" w:rsidRPr="00826F4E" w:rsidRDefault="006F79A1" w:rsidP="000152B6">
      <w:pPr>
        <w:pStyle w:val="ListParagraph"/>
        <w:numPr>
          <w:ilvl w:val="0"/>
          <w:numId w:val="17"/>
        </w:numPr>
        <w:snapToGrid/>
        <w:spacing w:after="0" w:line="360" w:lineRule="auto"/>
        <w:contextualSpacing/>
        <w:rPr>
          <w:rFonts w:eastAsia="Arial" w:cs="Arial"/>
          <w:lang w:val="en-US" w:bidi="en-US"/>
        </w:rPr>
      </w:pPr>
      <w:bookmarkStart w:id="35" w:name="_Hlk213150444"/>
      <w:r w:rsidRPr="00826F4E">
        <w:rPr>
          <w:rFonts w:eastAsia="Arial" w:cs="Arial"/>
          <w:lang w:val="en-US" w:bidi="en-US"/>
        </w:rPr>
        <w:t>EDI Policy and Strategy</w:t>
      </w:r>
    </w:p>
    <w:p w14:paraId="55165B5E" w14:textId="77777777" w:rsidR="006F79A1" w:rsidRPr="00826F4E" w:rsidRDefault="006F79A1" w:rsidP="000152B6">
      <w:pPr>
        <w:pStyle w:val="ListParagraph"/>
        <w:numPr>
          <w:ilvl w:val="0"/>
          <w:numId w:val="17"/>
        </w:numPr>
        <w:snapToGrid/>
        <w:spacing w:after="0" w:line="360" w:lineRule="auto"/>
        <w:contextualSpacing/>
        <w:rPr>
          <w:rFonts w:eastAsia="Arial" w:cs="Arial"/>
          <w:lang w:val="en-US" w:bidi="en-US"/>
        </w:rPr>
      </w:pPr>
      <w:r w:rsidRPr="00826F4E">
        <w:rPr>
          <w:rFonts w:eastAsia="Arial" w:cs="Arial"/>
          <w:lang w:val="en-US" w:bidi="en-US"/>
        </w:rPr>
        <w:t>Our Approach to Supporting Trans, Non-Binary and Gender Non-Conforming Employees</w:t>
      </w:r>
    </w:p>
    <w:p w14:paraId="55BC05BB" w14:textId="77777777" w:rsidR="006F79A1" w:rsidRPr="00826F4E" w:rsidRDefault="006F79A1" w:rsidP="000152B6">
      <w:pPr>
        <w:pStyle w:val="ListParagraph"/>
        <w:numPr>
          <w:ilvl w:val="0"/>
          <w:numId w:val="17"/>
        </w:numPr>
        <w:snapToGrid/>
        <w:spacing w:after="0" w:line="360" w:lineRule="auto"/>
        <w:contextualSpacing/>
        <w:rPr>
          <w:rFonts w:eastAsia="Arial" w:cs="Arial"/>
          <w:lang w:val="en-US" w:bidi="en-US"/>
        </w:rPr>
      </w:pPr>
      <w:r w:rsidRPr="00826F4E">
        <w:rPr>
          <w:rFonts w:eastAsia="Arial" w:cs="Arial"/>
          <w:lang w:val="en-US" w:bidi="en-US"/>
        </w:rPr>
        <w:t>Tackling Misogyny, Harassment, Sexism and Sexual Violence Against Women</w:t>
      </w:r>
    </w:p>
    <w:p w14:paraId="2934B5F2" w14:textId="77777777" w:rsidR="006F79A1" w:rsidRDefault="006F79A1" w:rsidP="000152B6">
      <w:pPr>
        <w:pStyle w:val="ListParagraph"/>
        <w:numPr>
          <w:ilvl w:val="0"/>
          <w:numId w:val="17"/>
        </w:numPr>
        <w:snapToGrid/>
        <w:spacing w:after="0" w:line="360" w:lineRule="auto"/>
        <w:contextualSpacing/>
        <w:rPr>
          <w:rFonts w:eastAsia="Arial" w:cs="Arial"/>
          <w:lang w:val="en-US" w:bidi="en-US"/>
        </w:rPr>
      </w:pPr>
      <w:r w:rsidRPr="00826F4E">
        <w:rPr>
          <w:rFonts w:eastAsia="Arial" w:cs="Arial"/>
          <w:lang w:val="en-US" w:bidi="en-US"/>
        </w:rPr>
        <w:t>Zero-Tolerance Approach to Harassment and Bullying</w:t>
      </w:r>
    </w:p>
    <w:p w14:paraId="6634C4AD" w14:textId="77777777" w:rsidR="006F79A1" w:rsidRPr="00826F4E" w:rsidRDefault="006F79A1" w:rsidP="000152B6">
      <w:pPr>
        <w:pStyle w:val="ListParagraph"/>
        <w:numPr>
          <w:ilvl w:val="0"/>
          <w:numId w:val="17"/>
        </w:numPr>
        <w:snapToGrid/>
        <w:spacing w:after="0" w:line="360" w:lineRule="auto"/>
        <w:contextualSpacing/>
        <w:rPr>
          <w:rFonts w:eastAsia="Arial" w:cs="Arial"/>
          <w:lang w:val="en-US" w:bidi="en-US"/>
        </w:rPr>
      </w:pPr>
      <w:r>
        <w:rPr>
          <w:rFonts w:eastAsia="Arial" w:cs="Arial"/>
          <w:lang w:val="en-US" w:bidi="en-US"/>
        </w:rPr>
        <w:t>Our statement on conflict of interest and personal relationships.</w:t>
      </w:r>
    </w:p>
    <w:p w14:paraId="2D12FD76" w14:textId="1CC7A600" w:rsidR="006F79A1" w:rsidRPr="001D7353" w:rsidRDefault="006F79A1" w:rsidP="006F79A1">
      <w:pPr>
        <w:pStyle w:val="ListNumber"/>
        <w:rPr>
          <w:rFonts w:eastAsia="Arial"/>
          <w:lang w:val="en-US" w:bidi="en-US"/>
        </w:rPr>
      </w:pPr>
      <w:r>
        <w:rPr>
          <w:rFonts w:eastAsia="Arial"/>
          <w:lang w:val="en-US" w:bidi="en-US"/>
        </w:rPr>
        <w:t>Our values include both the upholding of academic freedom and freedom of speech within the law and the protection of dignity and inclusion for all</w:t>
      </w:r>
      <w:bookmarkEnd w:id="35"/>
      <w:r w:rsidRPr="00826F4E">
        <w:rPr>
          <w:rFonts w:eastAsia="Arial"/>
          <w:lang w:val="en-US" w:bidi="en-US"/>
        </w:rPr>
        <w:t>.</w:t>
      </w:r>
      <w:r>
        <w:rPr>
          <w:rFonts w:eastAsia="Arial"/>
          <w:lang w:val="en-US" w:bidi="en-US"/>
        </w:rPr>
        <w:t xml:space="preserve"> </w:t>
      </w:r>
    </w:p>
    <w:p w14:paraId="4C9256CE" w14:textId="77777777" w:rsidR="006F79A1" w:rsidRDefault="006F79A1" w:rsidP="001D7353">
      <w:pPr>
        <w:pStyle w:val="Heading3"/>
      </w:pPr>
      <w:bookmarkStart w:id="36" w:name="_Toc221539231"/>
      <w:r>
        <w:t>Commitment to Preventing Harassment and Sexual Misconduct</w:t>
      </w:r>
      <w:bookmarkEnd w:id="36"/>
      <w:r>
        <w:t xml:space="preserve"> </w:t>
      </w:r>
    </w:p>
    <w:p w14:paraId="25190CDB" w14:textId="78405C1E" w:rsidR="006F79A1" w:rsidRPr="000176A6" w:rsidRDefault="006F79A1" w:rsidP="002B215A">
      <w:pPr>
        <w:pStyle w:val="ListNumber"/>
      </w:pPr>
      <w:r w:rsidRPr="000176A6">
        <w:t xml:space="preserve">As part of our ongoing commitment to preventing harassment and sexual misconduct, </w:t>
      </w:r>
      <w:r>
        <w:t>we have</w:t>
      </w:r>
      <w:r w:rsidRPr="000176A6">
        <w:t xml:space="preserve"> developed a comprehensive, centralised source of information </w:t>
      </w:r>
      <w:r>
        <w:t xml:space="preserve">which can be accessed via our </w:t>
      </w:r>
      <w:r w:rsidRPr="000176A6">
        <w:t>Report and Support pages. This resource provides</w:t>
      </w:r>
      <w:r>
        <w:t xml:space="preserve"> a source of information, in one place, for </w:t>
      </w:r>
      <w:r w:rsidRPr="000176A6">
        <w:t xml:space="preserve">staff and students </w:t>
      </w:r>
      <w:r>
        <w:t xml:space="preserve">including how </w:t>
      </w:r>
      <w:r w:rsidRPr="000176A6">
        <w:t xml:space="preserve">to access support and report concerns, fulfilling the </w:t>
      </w:r>
      <w:r>
        <w:t>O</w:t>
      </w:r>
      <w:r w:rsidR="00D24BEA">
        <w:t>ffice for Students</w:t>
      </w:r>
      <w:r>
        <w:t xml:space="preserve"> </w:t>
      </w:r>
      <w:r w:rsidRPr="000176A6">
        <w:t>Condition E6 requirement for a single</w:t>
      </w:r>
      <w:r>
        <w:t xml:space="preserve"> comprehensive single source of </w:t>
      </w:r>
      <w:r w:rsidRPr="000176A6">
        <w:t>information.</w:t>
      </w:r>
    </w:p>
    <w:p w14:paraId="52096357" w14:textId="4CB0ACFF" w:rsidR="006F79A1" w:rsidRDefault="006F79A1" w:rsidP="001D7353">
      <w:pPr>
        <w:pStyle w:val="ListNumber"/>
      </w:pPr>
      <w:r w:rsidRPr="000176A6">
        <w:t>To ensure visibility and engagement, we promoted this resource at the start of the academic year through a dedicated blog, shared via Essex Weekly and Essex Spirit, signposting staff and students to the relevant information.</w:t>
      </w:r>
    </w:p>
    <w:p w14:paraId="251FCC1F" w14:textId="77777777" w:rsidR="002F0DB2" w:rsidRPr="001D7353" w:rsidRDefault="002F0DB2" w:rsidP="002F0DB2">
      <w:pPr>
        <w:pStyle w:val="ListNumber"/>
        <w:numPr>
          <w:ilvl w:val="0"/>
          <w:numId w:val="0"/>
        </w:numPr>
        <w:ind w:left="454"/>
      </w:pPr>
    </w:p>
    <w:p w14:paraId="4D34F0FF" w14:textId="77777777" w:rsidR="006F79A1" w:rsidRDefault="006F79A1" w:rsidP="002F0DB2">
      <w:pPr>
        <w:pStyle w:val="Heading2"/>
      </w:pPr>
      <w:bookmarkStart w:id="37" w:name="_Toc221539232"/>
      <w:r>
        <w:lastRenderedPageBreak/>
        <w:t>Priorities for 2025-2026</w:t>
      </w:r>
      <w:bookmarkEnd w:id="37"/>
    </w:p>
    <w:p w14:paraId="030E522A" w14:textId="77777777" w:rsidR="006F79A1" w:rsidRPr="00D67F3C" w:rsidRDefault="006F79A1" w:rsidP="002B215A">
      <w:pPr>
        <w:pStyle w:val="ListNumber"/>
      </w:pPr>
      <w:r w:rsidRPr="00D67F3C">
        <w:t xml:space="preserve">The University of Essex remains firmly committed to challenging </w:t>
      </w:r>
      <w:r w:rsidRPr="0009148B">
        <w:t>antisemitism</w:t>
      </w:r>
      <w:r w:rsidRPr="00D67F3C">
        <w:t xml:space="preserve"> in all its forms and fostering an inclusive environment for our Jewish community. We recognise the harm antisemitism causes and are dedicated to educating staff and students to help eliminate it from our campuses.</w:t>
      </w:r>
    </w:p>
    <w:p w14:paraId="5772BB78" w14:textId="0EF60999" w:rsidR="006F79A1" w:rsidRDefault="006F79A1" w:rsidP="002B215A">
      <w:pPr>
        <w:pStyle w:val="ListNumber"/>
      </w:pPr>
      <w:r w:rsidRPr="00D67F3C">
        <w:t>Incidents of antisemitism in its various forms compounded by the abhorrent attack at Heaton P</w:t>
      </w:r>
      <w:r>
        <w:t>ar</w:t>
      </w:r>
      <w:r w:rsidRPr="00D67F3C">
        <w:t xml:space="preserve">k Synagogue in Manchester </w:t>
      </w:r>
      <w:r>
        <w:t xml:space="preserve">on Yom Kippur </w:t>
      </w:r>
      <w:r w:rsidRPr="00D67F3C">
        <w:t>highlights even more the work that needs to be done to tackle antisemitism.  The Secretary of State for Education in a letter to Vice</w:t>
      </w:r>
      <w:r w:rsidR="00033C64">
        <w:t>-</w:t>
      </w:r>
      <w:r w:rsidRPr="00D67F3C">
        <w:t>Chancellors and colleagues stressed the need for universities to ensure that Jewish students are able to conduct their studies and express their Jewish identifies on campus safely.</w:t>
      </w:r>
    </w:p>
    <w:p w14:paraId="678EDCDC" w14:textId="22CBE9DC" w:rsidR="006F79A1" w:rsidRDefault="006F79A1" w:rsidP="002B215A">
      <w:pPr>
        <w:pStyle w:val="ListNumber"/>
      </w:pPr>
      <w:r>
        <w:t>To</w:t>
      </w:r>
      <w:r w:rsidRPr="00155CB4">
        <w:t xml:space="preserve"> raise awareness and drive meaningful change, we </w:t>
      </w:r>
      <w:r>
        <w:t>plan to</w:t>
      </w:r>
      <w:r w:rsidRPr="00155CB4">
        <w:t xml:space="preserve"> launch a series of training initiatives</w:t>
      </w:r>
      <w:r>
        <w:t xml:space="preserve"> in consultation with the Union for Jewish Students.  This approach will include training for senior and middle Managers as well as making training available for staff and students to be implemented during 2025-26 Academic year.</w:t>
      </w:r>
    </w:p>
    <w:p w14:paraId="6EBBD4D6" w14:textId="77777777" w:rsidR="006F79A1" w:rsidRDefault="006F79A1" w:rsidP="002B215A">
      <w:pPr>
        <w:pStyle w:val="ListNumber"/>
      </w:pPr>
      <w:r>
        <w:t>We will also continue to work closely with members of our Jewish community to understand lived experiences and make sure that our actions are informed and effective.</w:t>
      </w:r>
    </w:p>
    <w:p w14:paraId="7289E84D" w14:textId="65FB5986" w:rsidR="006F79A1" w:rsidRDefault="006F79A1" w:rsidP="001D7353">
      <w:pPr>
        <w:pStyle w:val="ListNumber"/>
        <w:rPr>
          <w:color w:val="000000"/>
        </w:rPr>
      </w:pPr>
      <w:bookmarkStart w:id="38" w:name="_Hlk214873768"/>
      <w:r w:rsidRPr="00BC6B9B">
        <w:rPr>
          <w:color w:val="000000"/>
        </w:rPr>
        <w:t>As part of our ongoing commitment to neuro-inclusion, the Technician Commitment is funding access to neurodiversity training for all staff and students for a period of one year. This initiative provides unlimited access to the J</w:t>
      </w:r>
      <w:r w:rsidR="00FE5509">
        <w:rPr>
          <w:color w:val="000000"/>
        </w:rPr>
        <w:t xml:space="preserve">ohn </w:t>
      </w:r>
      <w:r w:rsidRPr="00BC6B9B">
        <w:rPr>
          <w:color w:val="000000"/>
        </w:rPr>
        <w:t>I</w:t>
      </w:r>
      <w:r w:rsidR="00FE5509">
        <w:rPr>
          <w:color w:val="000000"/>
        </w:rPr>
        <w:t xml:space="preserve">nnes </w:t>
      </w:r>
      <w:r w:rsidRPr="00BC6B9B">
        <w:rPr>
          <w:color w:val="000000"/>
        </w:rPr>
        <w:t>C</w:t>
      </w:r>
      <w:r w:rsidR="00FE5509">
        <w:rPr>
          <w:color w:val="000000"/>
        </w:rPr>
        <w:t>entre</w:t>
      </w:r>
      <w:r w:rsidRPr="00BC6B9B">
        <w:rPr>
          <w:color w:val="000000"/>
        </w:rPr>
        <w:t xml:space="preserve"> Neurodiversity Training platform, which includes two key courses: </w:t>
      </w:r>
      <w:r w:rsidRPr="00BC6B9B">
        <w:rPr>
          <w:i/>
          <w:iCs/>
          <w:color w:val="000000"/>
        </w:rPr>
        <w:t>Introduction to Neurodiversity</w:t>
      </w:r>
      <w:r w:rsidRPr="00BC6B9B">
        <w:rPr>
          <w:color w:val="000000"/>
        </w:rPr>
        <w:t xml:space="preserve"> and </w:t>
      </w:r>
      <w:r w:rsidRPr="00BC6B9B">
        <w:rPr>
          <w:i/>
          <w:iCs/>
          <w:color w:val="000000"/>
        </w:rPr>
        <w:t>Introduction to Managing Neurodiverse Teams</w:t>
      </w:r>
      <w:r w:rsidRPr="00BC6B9B">
        <w:rPr>
          <w:color w:val="000000"/>
        </w:rPr>
        <w:t>.</w:t>
      </w:r>
      <w:r>
        <w:rPr>
          <w:color w:val="000000"/>
        </w:rPr>
        <w:t xml:space="preserve">  </w:t>
      </w:r>
      <w:r w:rsidRPr="00BC6B9B">
        <w:rPr>
          <w:color w:val="000000"/>
        </w:rPr>
        <w:t>This proactive measure supports the delivery of our neuro-inclusion action plan and reflects our dedication to fostering an inclusive and supportive environment for neurodivergent employees and students. The training will be launched and promoted in November, with a further promotional campaign planned to coincide with Neurodiversity Celebration Week in March 2026</w:t>
      </w:r>
      <w:bookmarkEnd w:id="38"/>
      <w:r w:rsidRPr="00BC6B9B">
        <w:rPr>
          <w:color w:val="000000"/>
        </w:rPr>
        <w:t>.</w:t>
      </w:r>
    </w:p>
    <w:p w14:paraId="04DBD707" w14:textId="7F4D7BF5" w:rsidR="00F706B6" w:rsidRPr="001D7353" w:rsidRDefault="00F706B6" w:rsidP="001D7353">
      <w:pPr>
        <w:pStyle w:val="ListNumber"/>
        <w:rPr>
          <w:color w:val="000000"/>
        </w:rPr>
      </w:pPr>
      <w:r>
        <w:t>We recognise that periods of transition structural, cultural, or societal bring both challenges and opportunities. Throughout the year, we have remained committed to embedding EDI into every stage of change. By listening, responding with empathy, and adapting our practices, we will continue to support our community through uncertainty. This ensures inclusion is not only sustained but strengthened in times of flux</w:t>
      </w:r>
    </w:p>
    <w:p w14:paraId="2FA1C6DD" w14:textId="5908338E" w:rsidR="006F79A1" w:rsidRPr="002D38EF" w:rsidRDefault="006F79A1" w:rsidP="00214FF1">
      <w:pPr>
        <w:pStyle w:val="Heading3"/>
        <w:ind w:left="720" w:hanging="720"/>
      </w:pPr>
      <w:bookmarkStart w:id="39" w:name="_Toc221539233"/>
      <w:r w:rsidRPr="002D38EF">
        <w:t>Commitment to Equity</w:t>
      </w:r>
      <w:r w:rsidR="004A0EBB">
        <w:t>,</w:t>
      </w:r>
      <w:r>
        <w:t xml:space="preserve"> </w:t>
      </w:r>
      <w:r w:rsidRPr="002D38EF">
        <w:t>Diversity and Inclusion</w:t>
      </w:r>
      <w:bookmarkEnd w:id="39"/>
    </w:p>
    <w:p w14:paraId="6C56CD8C" w14:textId="77777777" w:rsidR="006F79A1" w:rsidRPr="002D38EF" w:rsidRDefault="006F79A1" w:rsidP="002B215A">
      <w:pPr>
        <w:pStyle w:val="ListNumber"/>
        <w:rPr>
          <w:color w:val="000000"/>
        </w:rPr>
      </w:pPr>
      <w:r w:rsidRPr="002D38EF">
        <w:rPr>
          <w:color w:val="000000"/>
        </w:rPr>
        <w:t>We remain dedicated to tackling all forms of discrimination</w:t>
      </w:r>
      <w:r>
        <w:rPr>
          <w:color w:val="000000"/>
        </w:rPr>
        <w:t xml:space="preserve"> </w:t>
      </w:r>
      <w:r w:rsidRPr="002D38EF">
        <w:rPr>
          <w:color w:val="000000"/>
        </w:rPr>
        <w:t xml:space="preserve">including racism, </w:t>
      </w:r>
      <w:r>
        <w:rPr>
          <w:color w:val="000000"/>
        </w:rPr>
        <w:t xml:space="preserve">antisemitism, </w:t>
      </w:r>
      <w:r w:rsidRPr="002D38EF">
        <w:rPr>
          <w:color w:val="000000"/>
        </w:rPr>
        <w:t>islamophobia, homophobia, transphobia, misogyny, and others</w:t>
      </w:r>
      <w:r>
        <w:rPr>
          <w:color w:val="000000"/>
        </w:rPr>
        <w:t xml:space="preserve"> </w:t>
      </w:r>
      <w:r w:rsidRPr="002D38EF">
        <w:rPr>
          <w:color w:val="000000"/>
        </w:rPr>
        <w:t>through ongoing awareness, training, and education. These behaviours have no place on our campuses.</w:t>
      </w:r>
    </w:p>
    <w:p w14:paraId="591855B7" w14:textId="77777777" w:rsidR="006F79A1" w:rsidRPr="002D38EF" w:rsidRDefault="006F79A1" w:rsidP="002B215A">
      <w:pPr>
        <w:pStyle w:val="ListNumber"/>
        <w:rPr>
          <w:color w:val="000000"/>
        </w:rPr>
      </w:pPr>
      <w:r w:rsidRPr="002D38EF">
        <w:rPr>
          <w:color w:val="000000"/>
        </w:rPr>
        <w:lastRenderedPageBreak/>
        <w:t>We reaffirm our commitment to fostering an inclusive environment that upholds equity, celebrates diversity, and empowers every member of our community to feel valued and thrive.</w:t>
      </w:r>
    </w:p>
    <w:p w14:paraId="159D2FDD" w14:textId="77777777" w:rsidR="006F79A1" w:rsidRPr="002B215A" w:rsidRDefault="006F79A1" w:rsidP="002B215A">
      <w:pPr>
        <w:spacing w:before="120" w:after="120"/>
        <w:ind w:left="142"/>
        <w:rPr>
          <w:rFonts w:cs="Arial"/>
          <w:b/>
        </w:rPr>
      </w:pPr>
    </w:p>
    <w:p w14:paraId="5FC91DCA" w14:textId="77777777" w:rsidR="006F79A1" w:rsidRPr="001D7353" w:rsidRDefault="006F79A1" w:rsidP="006F79A1">
      <w:pPr>
        <w:spacing w:before="120" w:after="120"/>
        <w:rPr>
          <w:rStyle w:val="AuthorstyleChar"/>
          <w:rFonts w:eastAsiaTheme="minorHAnsi"/>
          <w:i/>
          <w:iCs/>
        </w:rPr>
      </w:pPr>
      <w:r w:rsidRPr="000C05F9">
        <w:rPr>
          <w:rStyle w:val="AuthorstyleChar"/>
          <w:rFonts w:eastAsiaTheme="minorHAnsi"/>
        </w:rPr>
        <w:t>Elaine Brown</w:t>
      </w:r>
      <w:r w:rsidRPr="00DF4BAE">
        <w:rPr>
          <w:rFonts w:cs="Arial"/>
          <w:b/>
        </w:rPr>
        <w:br/>
      </w:r>
      <w:r w:rsidRPr="00E52FC1">
        <w:rPr>
          <w:rStyle w:val="AuthorstyleChar"/>
          <w:rFonts w:eastAsiaTheme="minorHAnsi"/>
          <w:b w:val="0"/>
          <w:bCs/>
          <w:i/>
          <w:iCs/>
        </w:rPr>
        <w:t>Director of Inclusion</w:t>
      </w:r>
    </w:p>
    <w:p w14:paraId="37534EB6" w14:textId="1FF50296" w:rsidR="006F79A1" w:rsidRPr="00783B68" w:rsidRDefault="006F79A1" w:rsidP="006F79A1">
      <w:pPr>
        <w:spacing w:after="60"/>
        <w:rPr>
          <w:rFonts w:cs="Arial"/>
          <w:b/>
        </w:rPr>
      </w:pPr>
      <w:r w:rsidRPr="000C05F9">
        <w:rPr>
          <w:rFonts w:cs="Arial"/>
          <w:b/>
        </w:rPr>
        <w:t>Tom Howard</w:t>
      </w:r>
      <w:r w:rsidR="00783B68">
        <w:rPr>
          <w:rFonts w:cs="Arial"/>
          <w:b/>
        </w:rPr>
        <w:br/>
      </w:r>
      <w:r w:rsidRPr="00E52FC1">
        <w:rPr>
          <w:rFonts w:cs="Arial"/>
          <w:bCs/>
          <w:i/>
          <w:iCs/>
        </w:rPr>
        <w:t>Head of Staff Data Management Information</w:t>
      </w:r>
    </w:p>
    <w:p w14:paraId="0CF610DD" w14:textId="406E579A" w:rsidR="006F79A1" w:rsidRPr="00783B68" w:rsidRDefault="006F79A1" w:rsidP="006F79A1">
      <w:pPr>
        <w:spacing w:before="120" w:after="120"/>
        <w:rPr>
          <w:rFonts w:cs="Arial"/>
          <w:b/>
        </w:rPr>
      </w:pPr>
      <w:r w:rsidRPr="000C05F9">
        <w:rPr>
          <w:rFonts w:cs="Arial"/>
          <w:b/>
        </w:rPr>
        <w:t>Zhi Chun</w:t>
      </w:r>
      <w:r w:rsidR="002D5A68">
        <w:rPr>
          <w:rFonts w:cs="Arial"/>
          <w:b/>
        </w:rPr>
        <w:t>g</w:t>
      </w:r>
      <w:r w:rsidR="00783B68">
        <w:rPr>
          <w:rFonts w:cs="Arial"/>
          <w:b/>
        </w:rPr>
        <w:br/>
      </w:r>
      <w:r w:rsidRPr="00E52FC1">
        <w:rPr>
          <w:rFonts w:cs="Arial"/>
          <w:bCs/>
          <w:i/>
          <w:iCs/>
        </w:rPr>
        <w:t>Planning and Data Insight Officer</w:t>
      </w:r>
    </w:p>
    <w:p w14:paraId="5C80B247" w14:textId="10FB717A" w:rsidR="002F0DB2" w:rsidRDefault="00273473" w:rsidP="002F0DB2">
      <w:pPr>
        <w:pStyle w:val="Authorstyle"/>
        <w:spacing w:before="120" w:after="120"/>
        <w:rPr>
          <w:b w:val="0"/>
          <w:bCs/>
        </w:rPr>
      </w:pPr>
      <w:r>
        <w:rPr>
          <w:b w:val="0"/>
          <w:bCs/>
        </w:rPr>
        <w:t>9</w:t>
      </w:r>
      <w:r w:rsidR="00E80015">
        <w:rPr>
          <w:b w:val="0"/>
          <w:bCs/>
        </w:rPr>
        <w:t xml:space="preserve"> </w:t>
      </w:r>
      <w:r>
        <w:rPr>
          <w:b w:val="0"/>
          <w:bCs/>
        </w:rPr>
        <w:t xml:space="preserve">February 2026 </w:t>
      </w:r>
    </w:p>
    <w:p w14:paraId="7D105377" w14:textId="5919A6D2" w:rsidR="009F106A" w:rsidRPr="002F0DB2" w:rsidRDefault="009F106A" w:rsidP="002F0DB2">
      <w:pPr>
        <w:pStyle w:val="Authorstyle"/>
        <w:spacing w:before="120" w:after="120"/>
        <w:rPr>
          <w:rFonts w:asciiTheme="majorHAnsi" w:eastAsiaTheme="majorEastAsia" w:hAnsiTheme="majorHAnsi" w:cstheme="majorBidi"/>
          <w:noProof/>
          <w:sz w:val="36"/>
          <w:szCs w:val="18"/>
        </w:rPr>
      </w:pPr>
    </w:p>
    <w:p w14:paraId="316F2975" w14:textId="215F8FA2" w:rsidR="009F106A" w:rsidRDefault="009F106A">
      <w:pPr>
        <w:snapToGrid/>
        <w:spacing w:after="0" w:line="240" w:lineRule="auto"/>
      </w:pPr>
    </w:p>
    <w:p w14:paraId="451B9D21" w14:textId="48837A84" w:rsidR="00F132F7" w:rsidRDefault="00C72E19" w:rsidP="00E930B4">
      <w:pPr>
        <w:pStyle w:val="Heading2"/>
      </w:pPr>
      <w:bookmarkStart w:id="40" w:name="OLE_LINK1"/>
      <w:r>
        <w:br w:type="column"/>
      </w:r>
      <w:bookmarkStart w:id="41" w:name="_Toc221539234"/>
      <w:r w:rsidR="00F132F7">
        <w:lastRenderedPageBreak/>
        <w:t>Appendix A:</w:t>
      </w:r>
      <w:bookmarkEnd w:id="41"/>
      <w:r w:rsidR="00F132F7">
        <w:t xml:space="preserve"> </w:t>
      </w:r>
    </w:p>
    <w:p w14:paraId="6B517D1E" w14:textId="3039E328" w:rsidR="00A069AD" w:rsidRPr="00A069AD" w:rsidRDefault="00A069AD" w:rsidP="00A069AD">
      <w:pPr>
        <w:pStyle w:val="Heading3"/>
      </w:pPr>
      <w:bookmarkStart w:id="42" w:name="_Toc221539235"/>
      <w:bookmarkEnd w:id="40"/>
      <w:r w:rsidRPr="006A23D8">
        <w:rPr>
          <w:rFonts w:eastAsia="Times New Roman"/>
          <w:lang w:eastAsia="en-GB"/>
        </w:rPr>
        <w:t>Table 1a: Undergraduate Students Degree Outcomes over the past 5 years, for Age, Disability, Sex and IMD, where students achieved a 1st or 2:1</w:t>
      </w:r>
      <w:bookmarkEnd w:id="42"/>
    </w:p>
    <w:tbl>
      <w:tblPr>
        <w:tblStyle w:val="TableGrid"/>
        <w:tblW w:w="11100" w:type="dxa"/>
        <w:tblLayout w:type="fixed"/>
        <w:tblLook w:val="04A0" w:firstRow="1" w:lastRow="0" w:firstColumn="1" w:lastColumn="0" w:noHBand="0" w:noVBand="1"/>
      </w:tblPr>
      <w:tblGrid>
        <w:gridCol w:w="704"/>
        <w:gridCol w:w="1701"/>
        <w:gridCol w:w="869"/>
        <w:gridCol w:w="870"/>
        <w:gridCol w:w="869"/>
        <w:gridCol w:w="870"/>
        <w:gridCol w:w="869"/>
        <w:gridCol w:w="870"/>
        <w:gridCol w:w="869"/>
        <w:gridCol w:w="870"/>
        <w:gridCol w:w="869"/>
        <w:gridCol w:w="870"/>
      </w:tblGrid>
      <w:tr w:rsidR="006A23D8" w:rsidRPr="006A23D8" w14:paraId="3A6240B4" w14:textId="77777777" w:rsidTr="004B3037">
        <w:trPr>
          <w:cnfStyle w:val="100000000000" w:firstRow="1" w:lastRow="0" w:firstColumn="0" w:lastColumn="0" w:oddVBand="0" w:evenVBand="0" w:oddHBand="0" w:evenHBand="0" w:firstRowFirstColumn="0" w:firstRowLastColumn="0" w:lastRowFirstColumn="0" w:lastRowLastColumn="0"/>
          <w:trHeight w:val="255"/>
        </w:trPr>
        <w:tc>
          <w:tcPr>
            <w:tcW w:w="2405" w:type="dxa"/>
            <w:gridSpan w:val="2"/>
            <w:vMerge w:val="restart"/>
            <w:hideMark/>
          </w:tcPr>
          <w:p w14:paraId="6511916F" w14:textId="77777777" w:rsidR="006A23D8" w:rsidRPr="00BB46B0" w:rsidRDefault="006A23D8" w:rsidP="00852DFE">
            <w:pPr>
              <w:snapToGrid/>
              <w:spacing w:before="80" w:after="80" w:line="240" w:lineRule="auto"/>
              <w:jc w:val="center"/>
              <w:rPr>
                <w:rFonts w:asciiTheme="minorHAnsi" w:eastAsia="Times New Roman" w:hAnsiTheme="minorHAnsi" w:cstheme="minorHAnsi"/>
                <w:b/>
                <w:bCs/>
                <w:color w:val="FFFFFF"/>
                <w:lang w:eastAsia="en-GB"/>
              </w:rPr>
            </w:pPr>
            <w:r w:rsidRPr="00BB46B0">
              <w:rPr>
                <w:rFonts w:asciiTheme="minorHAnsi" w:eastAsia="Times New Roman" w:hAnsiTheme="minorHAnsi" w:cstheme="minorHAnsi"/>
                <w:b/>
                <w:bCs/>
                <w:color w:val="FFFFFF"/>
                <w:lang w:eastAsia="en-GB"/>
              </w:rPr>
              <w:t>Characteristics</w:t>
            </w:r>
          </w:p>
        </w:tc>
        <w:tc>
          <w:tcPr>
            <w:tcW w:w="1739" w:type="dxa"/>
            <w:gridSpan w:val="2"/>
            <w:hideMark/>
          </w:tcPr>
          <w:p w14:paraId="6E0548B5" w14:textId="77777777" w:rsidR="006A23D8" w:rsidRPr="00BB46B0" w:rsidRDefault="006A23D8" w:rsidP="00852DFE">
            <w:pPr>
              <w:snapToGrid/>
              <w:spacing w:before="80" w:after="80" w:line="240" w:lineRule="auto"/>
              <w:jc w:val="center"/>
              <w:rPr>
                <w:rFonts w:asciiTheme="minorHAnsi" w:eastAsia="Times New Roman" w:hAnsiTheme="minorHAnsi" w:cstheme="minorHAnsi"/>
                <w:b/>
                <w:bCs/>
                <w:color w:val="FFFFFF"/>
                <w:lang w:eastAsia="en-GB"/>
              </w:rPr>
            </w:pPr>
            <w:r w:rsidRPr="00BB46B0">
              <w:rPr>
                <w:rFonts w:asciiTheme="minorHAnsi" w:eastAsia="Times New Roman" w:hAnsiTheme="minorHAnsi" w:cstheme="minorHAnsi"/>
                <w:b/>
                <w:bCs/>
                <w:color w:val="FFFFFF"/>
                <w:lang w:eastAsia="en-GB"/>
              </w:rPr>
              <w:t>2020/21</w:t>
            </w:r>
          </w:p>
        </w:tc>
        <w:tc>
          <w:tcPr>
            <w:tcW w:w="1739" w:type="dxa"/>
            <w:gridSpan w:val="2"/>
            <w:hideMark/>
          </w:tcPr>
          <w:p w14:paraId="5BC32B7B" w14:textId="77777777" w:rsidR="006A23D8" w:rsidRPr="00BB46B0" w:rsidRDefault="006A23D8" w:rsidP="00852DFE">
            <w:pPr>
              <w:snapToGrid/>
              <w:spacing w:before="80" w:after="80" w:line="240" w:lineRule="auto"/>
              <w:jc w:val="center"/>
              <w:rPr>
                <w:rFonts w:asciiTheme="minorHAnsi" w:eastAsia="Times New Roman" w:hAnsiTheme="minorHAnsi" w:cstheme="minorHAnsi"/>
                <w:b/>
                <w:bCs/>
                <w:color w:val="FFFFFF"/>
                <w:lang w:eastAsia="en-GB"/>
              </w:rPr>
            </w:pPr>
            <w:r w:rsidRPr="00BB46B0">
              <w:rPr>
                <w:rFonts w:asciiTheme="minorHAnsi" w:eastAsia="Times New Roman" w:hAnsiTheme="minorHAnsi" w:cstheme="minorHAnsi"/>
                <w:b/>
                <w:bCs/>
                <w:color w:val="FFFFFF"/>
                <w:lang w:eastAsia="en-GB"/>
              </w:rPr>
              <w:t>2021/22</w:t>
            </w:r>
          </w:p>
        </w:tc>
        <w:tc>
          <w:tcPr>
            <w:tcW w:w="1739" w:type="dxa"/>
            <w:gridSpan w:val="2"/>
            <w:hideMark/>
          </w:tcPr>
          <w:p w14:paraId="696804E4" w14:textId="77777777" w:rsidR="006A23D8" w:rsidRPr="00BB46B0" w:rsidRDefault="006A23D8" w:rsidP="00852DFE">
            <w:pPr>
              <w:snapToGrid/>
              <w:spacing w:before="80" w:after="80" w:line="240" w:lineRule="auto"/>
              <w:jc w:val="center"/>
              <w:rPr>
                <w:rFonts w:asciiTheme="minorHAnsi" w:eastAsia="Times New Roman" w:hAnsiTheme="minorHAnsi" w:cstheme="minorHAnsi"/>
                <w:b/>
                <w:bCs/>
                <w:color w:val="FFFFFF"/>
                <w:lang w:eastAsia="en-GB"/>
              </w:rPr>
            </w:pPr>
            <w:r w:rsidRPr="00BB46B0">
              <w:rPr>
                <w:rFonts w:asciiTheme="minorHAnsi" w:eastAsia="Times New Roman" w:hAnsiTheme="minorHAnsi" w:cstheme="minorHAnsi"/>
                <w:b/>
                <w:bCs/>
                <w:color w:val="FFFFFF"/>
                <w:lang w:eastAsia="en-GB"/>
              </w:rPr>
              <w:t>2022/23</w:t>
            </w:r>
          </w:p>
        </w:tc>
        <w:tc>
          <w:tcPr>
            <w:tcW w:w="1739" w:type="dxa"/>
            <w:gridSpan w:val="2"/>
            <w:hideMark/>
          </w:tcPr>
          <w:p w14:paraId="56909EA8" w14:textId="77777777" w:rsidR="006A23D8" w:rsidRPr="00BB46B0" w:rsidRDefault="006A23D8" w:rsidP="00852DFE">
            <w:pPr>
              <w:snapToGrid/>
              <w:spacing w:before="80" w:after="80" w:line="240" w:lineRule="auto"/>
              <w:jc w:val="center"/>
              <w:rPr>
                <w:rFonts w:asciiTheme="minorHAnsi" w:eastAsia="Times New Roman" w:hAnsiTheme="minorHAnsi" w:cstheme="minorHAnsi"/>
                <w:b/>
                <w:bCs/>
                <w:color w:val="FFFFFF"/>
                <w:lang w:eastAsia="en-GB"/>
              </w:rPr>
            </w:pPr>
            <w:r w:rsidRPr="00BB46B0">
              <w:rPr>
                <w:rFonts w:asciiTheme="minorHAnsi" w:eastAsia="Times New Roman" w:hAnsiTheme="minorHAnsi" w:cstheme="minorHAnsi"/>
                <w:b/>
                <w:bCs/>
                <w:color w:val="FFFFFF"/>
                <w:lang w:eastAsia="en-GB"/>
              </w:rPr>
              <w:t>2023/24</w:t>
            </w:r>
          </w:p>
        </w:tc>
        <w:tc>
          <w:tcPr>
            <w:tcW w:w="1739" w:type="dxa"/>
            <w:gridSpan w:val="2"/>
            <w:hideMark/>
          </w:tcPr>
          <w:p w14:paraId="0523683B" w14:textId="77777777" w:rsidR="006A23D8" w:rsidRPr="00BB46B0" w:rsidRDefault="006A23D8" w:rsidP="00852DFE">
            <w:pPr>
              <w:snapToGrid/>
              <w:spacing w:before="80" w:after="80" w:line="240" w:lineRule="auto"/>
              <w:jc w:val="center"/>
              <w:rPr>
                <w:rFonts w:asciiTheme="minorHAnsi" w:eastAsia="Times New Roman" w:hAnsiTheme="minorHAnsi" w:cstheme="minorHAnsi"/>
                <w:b/>
                <w:bCs/>
                <w:color w:val="FFFFFF"/>
                <w:lang w:eastAsia="en-GB"/>
              </w:rPr>
            </w:pPr>
            <w:r w:rsidRPr="00BB46B0">
              <w:rPr>
                <w:rFonts w:asciiTheme="minorHAnsi" w:eastAsia="Times New Roman" w:hAnsiTheme="minorHAnsi" w:cstheme="minorHAnsi"/>
                <w:b/>
                <w:bCs/>
                <w:color w:val="FFFFFF"/>
                <w:lang w:eastAsia="en-GB"/>
              </w:rPr>
              <w:t>2024/25</w:t>
            </w:r>
          </w:p>
        </w:tc>
      </w:tr>
      <w:tr w:rsidR="004B3037" w:rsidRPr="006A23D8" w14:paraId="24D839E6" w14:textId="77777777" w:rsidTr="004B3037">
        <w:trPr>
          <w:trHeight w:val="300"/>
        </w:trPr>
        <w:tc>
          <w:tcPr>
            <w:tcW w:w="2405" w:type="dxa"/>
            <w:gridSpan w:val="2"/>
            <w:vMerge/>
            <w:hideMark/>
          </w:tcPr>
          <w:p w14:paraId="665905BE" w14:textId="77777777" w:rsidR="006A23D8" w:rsidRPr="00BB46B0" w:rsidRDefault="006A23D8" w:rsidP="00852DFE">
            <w:pPr>
              <w:snapToGrid/>
              <w:spacing w:before="80" w:after="80" w:line="240" w:lineRule="auto"/>
              <w:rPr>
                <w:rFonts w:eastAsia="Times New Roman" w:cstheme="minorHAnsi"/>
                <w:b/>
                <w:bCs/>
                <w:color w:val="FFFFFF"/>
                <w:lang w:eastAsia="en-GB"/>
              </w:rPr>
            </w:pPr>
          </w:p>
        </w:tc>
        <w:tc>
          <w:tcPr>
            <w:tcW w:w="869" w:type="dxa"/>
            <w:shd w:val="clear" w:color="auto" w:fill="622567"/>
            <w:hideMark/>
          </w:tcPr>
          <w:p w14:paraId="003E2763"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N</w:t>
            </w:r>
          </w:p>
        </w:tc>
        <w:tc>
          <w:tcPr>
            <w:tcW w:w="870" w:type="dxa"/>
            <w:shd w:val="clear" w:color="auto" w:fill="622567"/>
            <w:hideMark/>
          </w:tcPr>
          <w:p w14:paraId="6B79C0E0"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 </w:t>
            </w:r>
          </w:p>
        </w:tc>
        <w:tc>
          <w:tcPr>
            <w:tcW w:w="869" w:type="dxa"/>
            <w:shd w:val="clear" w:color="auto" w:fill="622567"/>
            <w:hideMark/>
          </w:tcPr>
          <w:p w14:paraId="38E94F42"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N</w:t>
            </w:r>
          </w:p>
        </w:tc>
        <w:tc>
          <w:tcPr>
            <w:tcW w:w="870" w:type="dxa"/>
            <w:shd w:val="clear" w:color="auto" w:fill="622567"/>
            <w:hideMark/>
          </w:tcPr>
          <w:p w14:paraId="69925ED5"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 </w:t>
            </w:r>
          </w:p>
        </w:tc>
        <w:tc>
          <w:tcPr>
            <w:tcW w:w="869" w:type="dxa"/>
            <w:shd w:val="clear" w:color="auto" w:fill="622567"/>
            <w:hideMark/>
          </w:tcPr>
          <w:p w14:paraId="2F4CF2A3"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N</w:t>
            </w:r>
          </w:p>
        </w:tc>
        <w:tc>
          <w:tcPr>
            <w:tcW w:w="870" w:type="dxa"/>
            <w:shd w:val="clear" w:color="auto" w:fill="622567"/>
            <w:hideMark/>
          </w:tcPr>
          <w:p w14:paraId="36052837"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 </w:t>
            </w:r>
          </w:p>
        </w:tc>
        <w:tc>
          <w:tcPr>
            <w:tcW w:w="869" w:type="dxa"/>
            <w:shd w:val="clear" w:color="auto" w:fill="622567"/>
            <w:hideMark/>
          </w:tcPr>
          <w:p w14:paraId="7EE48704"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N</w:t>
            </w:r>
          </w:p>
        </w:tc>
        <w:tc>
          <w:tcPr>
            <w:tcW w:w="870" w:type="dxa"/>
            <w:shd w:val="clear" w:color="auto" w:fill="622567"/>
            <w:hideMark/>
          </w:tcPr>
          <w:p w14:paraId="201C97C5"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 </w:t>
            </w:r>
          </w:p>
        </w:tc>
        <w:tc>
          <w:tcPr>
            <w:tcW w:w="869" w:type="dxa"/>
            <w:shd w:val="clear" w:color="auto" w:fill="622567"/>
            <w:hideMark/>
          </w:tcPr>
          <w:p w14:paraId="03F72907"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N</w:t>
            </w:r>
          </w:p>
        </w:tc>
        <w:tc>
          <w:tcPr>
            <w:tcW w:w="870" w:type="dxa"/>
            <w:shd w:val="clear" w:color="auto" w:fill="622567"/>
            <w:hideMark/>
          </w:tcPr>
          <w:p w14:paraId="3BED9775" w14:textId="77777777" w:rsidR="006A23D8" w:rsidRPr="00BB46B0" w:rsidRDefault="006A23D8" w:rsidP="00852DFE">
            <w:pPr>
              <w:snapToGrid/>
              <w:spacing w:before="80" w:after="80" w:line="240" w:lineRule="auto"/>
              <w:jc w:val="center"/>
              <w:rPr>
                <w:rFonts w:eastAsia="Times New Roman" w:cstheme="minorHAnsi"/>
                <w:b/>
                <w:bCs/>
                <w:color w:val="FFFFFF"/>
                <w:lang w:eastAsia="en-GB"/>
              </w:rPr>
            </w:pPr>
            <w:r w:rsidRPr="00BB46B0">
              <w:rPr>
                <w:rFonts w:eastAsia="Times New Roman" w:cstheme="minorHAnsi"/>
                <w:b/>
                <w:bCs/>
                <w:color w:val="FFFFFF"/>
                <w:lang w:eastAsia="en-GB"/>
              </w:rPr>
              <w:t xml:space="preserve"> % </w:t>
            </w:r>
          </w:p>
        </w:tc>
      </w:tr>
      <w:tr w:rsidR="00A069AD" w:rsidRPr="006A23D8" w14:paraId="6B26BF9F" w14:textId="77777777" w:rsidTr="004B3037">
        <w:trPr>
          <w:trHeight w:val="360"/>
        </w:trPr>
        <w:tc>
          <w:tcPr>
            <w:tcW w:w="2405" w:type="dxa"/>
            <w:gridSpan w:val="2"/>
            <w:tcBorders>
              <w:bottom w:val="single" w:sz="8" w:space="0" w:color="FFFFFF" w:themeColor="background1"/>
            </w:tcBorders>
            <w:shd w:val="clear" w:color="auto" w:fill="622567"/>
            <w:hideMark/>
          </w:tcPr>
          <w:p w14:paraId="1631F098"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University</w:t>
            </w:r>
          </w:p>
        </w:tc>
        <w:tc>
          <w:tcPr>
            <w:tcW w:w="869" w:type="dxa"/>
            <w:hideMark/>
          </w:tcPr>
          <w:p w14:paraId="14E7A800" w14:textId="365683E9" w:rsidR="006A23D8" w:rsidRPr="00BB46B0" w:rsidRDefault="006A23D8" w:rsidP="00852DFE">
            <w:pPr>
              <w:snapToGrid/>
              <w:spacing w:before="80" w:after="80" w:line="240" w:lineRule="auto"/>
              <w:rPr>
                <w:rFonts w:eastAsia="Times New Roman" w:cstheme="minorHAnsi"/>
                <w:color w:val="auto"/>
                <w:lang w:eastAsia="en-GB"/>
              </w:rPr>
            </w:pPr>
            <w:r w:rsidRPr="00BB46B0">
              <w:rPr>
                <w:rFonts w:eastAsia="Times New Roman" w:cstheme="minorHAnsi"/>
                <w:color w:val="auto"/>
                <w:lang w:eastAsia="en-GB"/>
              </w:rPr>
              <w:t>3,177</w:t>
            </w:r>
          </w:p>
        </w:tc>
        <w:tc>
          <w:tcPr>
            <w:tcW w:w="870" w:type="dxa"/>
            <w:hideMark/>
          </w:tcPr>
          <w:p w14:paraId="1624C4FF" w14:textId="06C55D3C"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87.3</w:t>
            </w:r>
          </w:p>
        </w:tc>
        <w:tc>
          <w:tcPr>
            <w:tcW w:w="869" w:type="dxa"/>
            <w:hideMark/>
          </w:tcPr>
          <w:p w14:paraId="1BA61892"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2938</w:t>
            </w:r>
          </w:p>
        </w:tc>
        <w:tc>
          <w:tcPr>
            <w:tcW w:w="870" w:type="dxa"/>
            <w:hideMark/>
          </w:tcPr>
          <w:p w14:paraId="4E0959C7" w14:textId="57605CE1"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81.4</w:t>
            </w:r>
          </w:p>
        </w:tc>
        <w:tc>
          <w:tcPr>
            <w:tcW w:w="869" w:type="dxa"/>
            <w:hideMark/>
          </w:tcPr>
          <w:p w14:paraId="57C5FEBC"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2981</w:t>
            </w:r>
          </w:p>
        </w:tc>
        <w:tc>
          <w:tcPr>
            <w:tcW w:w="870" w:type="dxa"/>
            <w:hideMark/>
          </w:tcPr>
          <w:p w14:paraId="61CA4B29" w14:textId="690D0F03"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80</w:t>
            </w:r>
          </w:p>
        </w:tc>
        <w:tc>
          <w:tcPr>
            <w:tcW w:w="869" w:type="dxa"/>
            <w:hideMark/>
          </w:tcPr>
          <w:p w14:paraId="28B24E12"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2456</w:t>
            </w:r>
          </w:p>
        </w:tc>
        <w:tc>
          <w:tcPr>
            <w:tcW w:w="870" w:type="dxa"/>
            <w:hideMark/>
          </w:tcPr>
          <w:p w14:paraId="5B69CAC6" w14:textId="3505E505"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77.1</w:t>
            </w:r>
          </w:p>
        </w:tc>
        <w:tc>
          <w:tcPr>
            <w:tcW w:w="869" w:type="dxa"/>
            <w:hideMark/>
          </w:tcPr>
          <w:p w14:paraId="0494FDA7"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2184</w:t>
            </w:r>
          </w:p>
        </w:tc>
        <w:tc>
          <w:tcPr>
            <w:tcW w:w="870" w:type="dxa"/>
            <w:hideMark/>
          </w:tcPr>
          <w:p w14:paraId="62D39C79" w14:textId="5686DA30"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78.4</w:t>
            </w:r>
            <w:r w:rsidR="00B537D0">
              <w:rPr>
                <w:rStyle w:val="FootnoteReference"/>
                <w:rFonts w:eastAsia="Times New Roman" w:cstheme="minorHAnsi"/>
                <w:color w:val="auto"/>
                <w:lang w:eastAsia="en-GB"/>
              </w:rPr>
              <w:footnoteReference w:id="2"/>
            </w:r>
          </w:p>
        </w:tc>
      </w:tr>
      <w:tr w:rsidR="00A069AD" w:rsidRPr="006A23D8" w14:paraId="6F25398D" w14:textId="77777777" w:rsidTr="004B3037">
        <w:trPr>
          <w:trHeight w:val="360"/>
        </w:trPr>
        <w:tc>
          <w:tcPr>
            <w:tcW w:w="704" w:type="dxa"/>
            <w:vMerge w:val="restart"/>
            <w:tcBorders>
              <w:top w:val="single" w:sz="8" w:space="0" w:color="FFFFFF" w:themeColor="background1"/>
            </w:tcBorders>
            <w:shd w:val="clear" w:color="auto" w:fill="622567"/>
            <w:textDirection w:val="btLr"/>
            <w:hideMark/>
          </w:tcPr>
          <w:p w14:paraId="489225A8" w14:textId="77777777" w:rsidR="006A23D8" w:rsidRPr="00BB46B0" w:rsidRDefault="006A23D8" w:rsidP="00852DFE">
            <w:pPr>
              <w:snapToGrid/>
              <w:spacing w:before="80" w:after="80" w:line="240" w:lineRule="auto"/>
              <w:jc w:val="center"/>
              <w:rPr>
                <w:rFonts w:eastAsia="Times New Roman" w:cstheme="minorHAnsi"/>
                <w:b/>
                <w:bCs/>
                <w:color w:val="FFFFFF" w:themeColor="background1"/>
                <w:sz w:val="20"/>
                <w:szCs w:val="20"/>
                <w:lang w:eastAsia="en-GB"/>
              </w:rPr>
            </w:pPr>
            <w:r w:rsidRPr="00BB46B0">
              <w:rPr>
                <w:rFonts w:eastAsia="Times New Roman" w:cstheme="minorHAnsi"/>
                <w:b/>
                <w:bCs/>
                <w:color w:val="FFFFFF" w:themeColor="background1"/>
                <w:sz w:val="20"/>
                <w:szCs w:val="20"/>
                <w:lang w:eastAsia="en-GB"/>
              </w:rPr>
              <w:t>Age</w:t>
            </w:r>
          </w:p>
        </w:tc>
        <w:tc>
          <w:tcPr>
            <w:tcW w:w="1701" w:type="dxa"/>
            <w:tcBorders>
              <w:top w:val="single" w:sz="8" w:space="0" w:color="FFFFFF" w:themeColor="background1"/>
            </w:tcBorders>
            <w:shd w:val="clear" w:color="auto" w:fill="622567"/>
            <w:hideMark/>
          </w:tcPr>
          <w:p w14:paraId="29BB7147"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Mature</w:t>
            </w:r>
          </w:p>
        </w:tc>
        <w:tc>
          <w:tcPr>
            <w:tcW w:w="869" w:type="dxa"/>
            <w:hideMark/>
          </w:tcPr>
          <w:p w14:paraId="16F58311" w14:textId="5638AC9C"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   277 </w:t>
            </w:r>
          </w:p>
        </w:tc>
        <w:tc>
          <w:tcPr>
            <w:tcW w:w="870" w:type="dxa"/>
            <w:hideMark/>
          </w:tcPr>
          <w:p w14:paraId="63B1E795" w14:textId="5C9676C0"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77.4</w:t>
            </w:r>
          </w:p>
        </w:tc>
        <w:tc>
          <w:tcPr>
            <w:tcW w:w="869" w:type="dxa"/>
            <w:hideMark/>
          </w:tcPr>
          <w:p w14:paraId="3B0E391D"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328</w:t>
            </w:r>
          </w:p>
        </w:tc>
        <w:tc>
          <w:tcPr>
            <w:tcW w:w="870" w:type="dxa"/>
            <w:hideMark/>
          </w:tcPr>
          <w:p w14:paraId="2BB1DC49" w14:textId="26D8067F"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77.7</w:t>
            </w:r>
          </w:p>
        </w:tc>
        <w:tc>
          <w:tcPr>
            <w:tcW w:w="869" w:type="dxa"/>
            <w:hideMark/>
          </w:tcPr>
          <w:p w14:paraId="615CB2AF"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500</w:t>
            </w:r>
          </w:p>
        </w:tc>
        <w:tc>
          <w:tcPr>
            <w:tcW w:w="870" w:type="dxa"/>
            <w:hideMark/>
          </w:tcPr>
          <w:p w14:paraId="3C3FDF6E" w14:textId="4ABA52F3"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77.4</w:t>
            </w:r>
          </w:p>
        </w:tc>
        <w:tc>
          <w:tcPr>
            <w:tcW w:w="869" w:type="dxa"/>
            <w:hideMark/>
          </w:tcPr>
          <w:p w14:paraId="796B6276"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500</w:t>
            </w:r>
          </w:p>
        </w:tc>
        <w:tc>
          <w:tcPr>
            <w:tcW w:w="870" w:type="dxa"/>
            <w:hideMark/>
          </w:tcPr>
          <w:p w14:paraId="27AD5177" w14:textId="3E2FBF1E"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76.3</w:t>
            </w:r>
          </w:p>
        </w:tc>
        <w:tc>
          <w:tcPr>
            <w:tcW w:w="869" w:type="dxa"/>
            <w:hideMark/>
          </w:tcPr>
          <w:p w14:paraId="3F1AFACD"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482</w:t>
            </w:r>
          </w:p>
        </w:tc>
        <w:tc>
          <w:tcPr>
            <w:tcW w:w="870" w:type="dxa"/>
            <w:hideMark/>
          </w:tcPr>
          <w:p w14:paraId="091469A3" w14:textId="0058AD84"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78.4</w:t>
            </w:r>
          </w:p>
        </w:tc>
      </w:tr>
      <w:tr w:rsidR="00A069AD" w:rsidRPr="006A23D8" w14:paraId="652001E8" w14:textId="77777777" w:rsidTr="004B3037">
        <w:trPr>
          <w:trHeight w:val="360"/>
        </w:trPr>
        <w:tc>
          <w:tcPr>
            <w:tcW w:w="704" w:type="dxa"/>
            <w:vMerge/>
            <w:shd w:val="clear" w:color="auto" w:fill="622567"/>
            <w:hideMark/>
          </w:tcPr>
          <w:p w14:paraId="021DBDED"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shd w:val="clear" w:color="auto" w:fill="622567"/>
            <w:hideMark/>
          </w:tcPr>
          <w:p w14:paraId="4A0BEF8F"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Young</w:t>
            </w:r>
          </w:p>
        </w:tc>
        <w:tc>
          <w:tcPr>
            <w:tcW w:w="869" w:type="dxa"/>
            <w:hideMark/>
          </w:tcPr>
          <w:p w14:paraId="46F21F36" w14:textId="5742B696"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2,900 </w:t>
            </w:r>
          </w:p>
        </w:tc>
        <w:tc>
          <w:tcPr>
            <w:tcW w:w="870" w:type="dxa"/>
            <w:hideMark/>
          </w:tcPr>
          <w:p w14:paraId="51A4386D" w14:textId="1356872F"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88.4</w:t>
            </w:r>
          </w:p>
        </w:tc>
        <w:tc>
          <w:tcPr>
            <w:tcW w:w="869" w:type="dxa"/>
            <w:hideMark/>
          </w:tcPr>
          <w:p w14:paraId="24159753"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2610</w:t>
            </w:r>
          </w:p>
        </w:tc>
        <w:tc>
          <w:tcPr>
            <w:tcW w:w="870" w:type="dxa"/>
            <w:hideMark/>
          </w:tcPr>
          <w:p w14:paraId="6B5B09F1" w14:textId="487DF90C"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81.9</w:t>
            </w:r>
          </w:p>
        </w:tc>
        <w:tc>
          <w:tcPr>
            <w:tcW w:w="869" w:type="dxa"/>
            <w:hideMark/>
          </w:tcPr>
          <w:p w14:paraId="1E9944A2"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2481</w:t>
            </w:r>
          </w:p>
        </w:tc>
        <w:tc>
          <w:tcPr>
            <w:tcW w:w="870" w:type="dxa"/>
            <w:hideMark/>
          </w:tcPr>
          <w:p w14:paraId="78EACBD9" w14:textId="0700F4C1"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80.7</w:t>
            </w:r>
          </w:p>
        </w:tc>
        <w:tc>
          <w:tcPr>
            <w:tcW w:w="869" w:type="dxa"/>
            <w:hideMark/>
          </w:tcPr>
          <w:p w14:paraId="629B2B3B"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1956</w:t>
            </w:r>
          </w:p>
        </w:tc>
        <w:tc>
          <w:tcPr>
            <w:tcW w:w="870" w:type="dxa"/>
            <w:hideMark/>
          </w:tcPr>
          <w:p w14:paraId="75D669BF" w14:textId="48C3B49E"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77.3</w:t>
            </w:r>
          </w:p>
        </w:tc>
        <w:tc>
          <w:tcPr>
            <w:tcW w:w="869" w:type="dxa"/>
            <w:hideMark/>
          </w:tcPr>
          <w:p w14:paraId="3DA3B322"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1702</w:t>
            </w:r>
          </w:p>
        </w:tc>
        <w:tc>
          <w:tcPr>
            <w:tcW w:w="870" w:type="dxa"/>
            <w:hideMark/>
          </w:tcPr>
          <w:p w14:paraId="4C1BE4A9" w14:textId="517E964B"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78.4</w:t>
            </w:r>
          </w:p>
        </w:tc>
      </w:tr>
      <w:tr w:rsidR="006A23D8" w:rsidRPr="006A23D8" w14:paraId="15563F58" w14:textId="77777777" w:rsidTr="004B3037">
        <w:trPr>
          <w:trHeight w:val="360"/>
        </w:trPr>
        <w:tc>
          <w:tcPr>
            <w:tcW w:w="704" w:type="dxa"/>
            <w:vMerge/>
            <w:tcBorders>
              <w:bottom w:val="single" w:sz="8" w:space="0" w:color="FFFFFF" w:themeColor="background1"/>
            </w:tcBorders>
            <w:shd w:val="clear" w:color="auto" w:fill="622567"/>
            <w:hideMark/>
          </w:tcPr>
          <w:p w14:paraId="17F60B4F"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tcBorders>
              <w:bottom w:val="single" w:sz="8" w:space="0" w:color="FFFFFF" w:themeColor="background1"/>
            </w:tcBorders>
            <w:shd w:val="clear" w:color="auto" w:fill="8D3594"/>
            <w:hideMark/>
          </w:tcPr>
          <w:p w14:paraId="551C8A00"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 Gap</w:t>
            </w:r>
          </w:p>
        </w:tc>
        <w:tc>
          <w:tcPr>
            <w:tcW w:w="1739" w:type="dxa"/>
            <w:gridSpan w:val="2"/>
            <w:tcBorders>
              <w:bottom w:val="single" w:sz="8" w:space="0" w:color="FFFFFF" w:themeColor="background1"/>
            </w:tcBorders>
            <w:shd w:val="clear" w:color="auto" w:fill="8D3594"/>
            <w:noWrap/>
            <w:hideMark/>
          </w:tcPr>
          <w:p w14:paraId="42E6F399"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-11.0%</w:t>
            </w:r>
          </w:p>
        </w:tc>
        <w:tc>
          <w:tcPr>
            <w:tcW w:w="1739" w:type="dxa"/>
            <w:gridSpan w:val="2"/>
            <w:tcBorders>
              <w:bottom w:val="single" w:sz="8" w:space="0" w:color="FFFFFF" w:themeColor="background1"/>
            </w:tcBorders>
            <w:shd w:val="clear" w:color="auto" w:fill="8D3594"/>
            <w:noWrap/>
            <w:hideMark/>
          </w:tcPr>
          <w:p w14:paraId="311C0701"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-4.2%</w:t>
            </w:r>
          </w:p>
        </w:tc>
        <w:tc>
          <w:tcPr>
            <w:tcW w:w="1739" w:type="dxa"/>
            <w:gridSpan w:val="2"/>
            <w:tcBorders>
              <w:bottom w:val="single" w:sz="8" w:space="0" w:color="FFFFFF" w:themeColor="background1"/>
            </w:tcBorders>
            <w:shd w:val="clear" w:color="auto" w:fill="8D3594"/>
            <w:noWrap/>
            <w:hideMark/>
          </w:tcPr>
          <w:p w14:paraId="1B4583B6"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-3.3%</w:t>
            </w:r>
          </w:p>
        </w:tc>
        <w:tc>
          <w:tcPr>
            <w:tcW w:w="1739" w:type="dxa"/>
            <w:gridSpan w:val="2"/>
            <w:tcBorders>
              <w:bottom w:val="single" w:sz="8" w:space="0" w:color="FFFFFF" w:themeColor="background1"/>
            </w:tcBorders>
            <w:shd w:val="clear" w:color="auto" w:fill="8D3594"/>
            <w:noWrap/>
            <w:hideMark/>
          </w:tcPr>
          <w:p w14:paraId="54DAA87E"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-1.0%</w:t>
            </w:r>
          </w:p>
        </w:tc>
        <w:tc>
          <w:tcPr>
            <w:tcW w:w="1739" w:type="dxa"/>
            <w:gridSpan w:val="2"/>
            <w:tcBorders>
              <w:bottom w:val="single" w:sz="8" w:space="0" w:color="FFFFFF" w:themeColor="background1"/>
            </w:tcBorders>
            <w:shd w:val="clear" w:color="auto" w:fill="8D3594"/>
            <w:noWrap/>
            <w:hideMark/>
          </w:tcPr>
          <w:p w14:paraId="637EDFA2"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0.0%</w:t>
            </w:r>
          </w:p>
        </w:tc>
      </w:tr>
      <w:tr w:rsidR="00A069AD" w:rsidRPr="006A23D8" w14:paraId="52BDABAB" w14:textId="77777777" w:rsidTr="004B3037">
        <w:trPr>
          <w:trHeight w:val="360"/>
        </w:trPr>
        <w:tc>
          <w:tcPr>
            <w:tcW w:w="704" w:type="dxa"/>
            <w:vMerge w:val="restart"/>
            <w:tcBorders>
              <w:top w:val="single" w:sz="8" w:space="0" w:color="FFFFFF" w:themeColor="background1"/>
            </w:tcBorders>
            <w:shd w:val="clear" w:color="auto" w:fill="622567"/>
            <w:textDirection w:val="btLr"/>
            <w:hideMark/>
          </w:tcPr>
          <w:p w14:paraId="28C8BF41" w14:textId="77777777" w:rsidR="006A23D8" w:rsidRPr="00BB46B0" w:rsidRDefault="006A23D8" w:rsidP="00852DFE">
            <w:pPr>
              <w:snapToGrid/>
              <w:spacing w:before="80" w:after="80" w:line="240" w:lineRule="auto"/>
              <w:jc w:val="center"/>
              <w:rPr>
                <w:rFonts w:eastAsia="Times New Roman" w:cstheme="minorHAnsi"/>
                <w:b/>
                <w:bCs/>
                <w:color w:val="FFFFFF" w:themeColor="background1"/>
                <w:sz w:val="20"/>
                <w:szCs w:val="20"/>
                <w:lang w:eastAsia="en-GB"/>
              </w:rPr>
            </w:pPr>
            <w:r w:rsidRPr="00BB46B0">
              <w:rPr>
                <w:rFonts w:eastAsia="Times New Roman" w:cstheme="minorHAnsi"/>
                <w:b/>
                <w:bCs/>
                <w:color w:val="FFFFFF" w:themeColor="background1"/>
                <w:sz w:val="20"/>
                <w:szCs w:val="20"/>
                <w:lang w:eastAsia="en-GB"/>
              </w:rPr>
              <w:t>Disability</w:t>
            </w:r>
          </w:p>
        </w:tc>
        <w:tc>
          <w:tcPr>
            <w:tcW w:w="1701" w:type="dxa"/>
            <w:tcBorders>
              <w:top w:val="single" w:sz="8" w:space="0" w:color="FFFFFF" w:themeColor="background1"/>
            </w:tcBorders>
            <w:shd w:val="clear" w:color="auto" w:fill="622567"/>
            <w:hideMark/>
          </w:tcPr>
          <w:p w14:paraId="385DE181"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Declared Disability</w:t>
            </w:r>
          </w:p>
        </w:tc>
        <w:tc>
          <w:tcPr>
            <w:tcW w:w="869" w:type="dxa"/>
            <w:tcBorders>
              <w:top w:val="single" w:sz="8" w:space="0" w:color="FFFFFF" w:themeColor="background1"/>
            </w:tcBorders>
            <w:hideMark/>
          </w:tcPr>
          <w:p w14:paraId="04A0D0E2" w14:textId="42F7FA9F"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368 </w:t>
            </w:r>
          </w:p>
        </w:tc>
        <w:tc>
          <w:tcPr>
            <w:tcW w:w="870" w:type="dxa"/>
            <w:tcBorders>
              <w:top w:val="single" w:sz="8" w:space="0" w:color="FFFFFF" w:themeColor="background1"/>
            </w:tcBorders>
            <w:hideMark/>
          </w:tcPr>
          <w:p w14:paraId="287A185D" w14:textId="798CCAF8"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88.7</w:t>
            </w:r>
          </w:p>
        </w:tc>
        <w:tc>
          <w:tcPr>
            <w:tcW w:w="869" w:type="dxa"/>
            <w:tcBorders>
              <w:top w:val="single" w:sz="8" w:space="0" w:color="FFFFFF" w:themeColor="background1"/>
            </w:tcBorders>
            <w:hideMark/>
          </w:tcPr>
          <w:p w14:paraId="6F056C58"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344</w:t>
            </w:r>
          </w:p>
        </w:tc>
        <w:tc>
          <w:tcPr>
            <w:tcW w:w="870" w:type="dxa"/>
            <w:tcBorders>
              <w:top w:val="single" w:sz="8" w:space="0" w:color="FFFFFF" w:themeColor="background1"/>
            </w:tcBorders>
            <w:hideMark/>
          </w:tcPr>
          <w:p w14:paraId="3E1A4D87" w14:textId="17AD1285"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80.6</w:t>
            </w:r>
          </w:p>
        </w:tc>
        <w:tc>
          <w:tcPr>
            <w:tcW w:w="869" w:type="dxa"/>
            <w:tcBorders>
              <w:top w:val="single" w:sz="8" w:space="0" w:color="FFFFFF" w:themeColor="background1"/>
            </w:tcBorders>
            <w:hideMark/>
          </w:tcPr>
          <w:p w14:paraId="121CFA8E"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356</w:t>
            </w:r>
          </w:p>
        </w:tc>
        <w:tc>
          <w:tcPr>
            <w:tcW w:w="870" w:type="dxa"/>
            <w:tcBorders>
              <w:top w:val="single" w:sz="8" w:space="0" w:color="FFFFFF" w:themeColor="background1"/>
            </w:tcBorders>
            <w:hideMark/>
          </w:tcPr>
          <w:p w14:paraId="7CC4CA23" w14:textId="5F136B1C"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81.3</w:t>
            </w:r>
          </w:p>
        </w:tc>
        <w:tc>
          <w:tcPr>
            <w:tcW w:w="869" w:type="dxa"/>
            <w:tcBorders>
              <w:top w:val="single" w:sz="8" w:space="0" w:color="FFFFFF" w:themeColor="background1"/>
            </w:tcBorders>
            <w:hideMark/>
          </w:tcPr>
          <w:p w14:paraId="248B9588"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325</w:t>
            </w:r>
          </w:p>
        </w:tc>
        <w:tc>
          <w:tcPr>
            <w:tcW w:w="870" w:type="dxa"/>
            <w:tcBorders>
              <w:top w:val="single" w:sz="8" w:space="0" w:color="FFFFFF" w:themeColor="background1"/>
            </w:tcBorders>
            <w:hideMark/>
          </w:tcPr>
          <w:p w14:paraId="19F43CC7" w14:textId="16F4FF9F"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78.7</w:t>
            </w:r>
          </w:p>
        </w:tc>
        <w:tc>
          <w:tcPr>
            <w:tcW w:w="869" w:type="dxa"/>
            <w:tcBorders>
              <w:top w:val="single" w:sz="8" w:space="0" w:color="FFFFFF" w:themeColor="background1"/>
            </w:tcBorders>
            <w:hideMark/>
          </w:tcPr>
          <w:p w14:paraId="49CC64E0"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253</w:t>
            </w:r>
          </w:p>
        </w:tc>
        <w:tc>
          <w:tcPr>
            <w:tcW w:w="870" w:type="dxa"/>
            <w:tcBorders>
              <w:top w:val="single" w:sz="8" w:space="0" w:color="FFFFFF" w:themeColor="background1"/>
            </w:tcBorders>
            <w:hideMark/>
          </w:tcPr>
          <w:p w14:paraId="4146C343" w14:textId="48C1E518"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81.1</w:t>
            </w:r>
          </w:p>
        </w:tc>
      </w:tr>
      <w:tr w:rsidR="00A069AD" w:rsidRPr="006A23D8" w14:paraId="02F9B984" w14:textId="77777777" w:rsidTr="004B3037">
        <w:trPr>
          <w:trHeight w:val="360"/>
        </w:trPr>
        <w:tc>
          <w:tcPr>
            <w:tcW w:w="704" w:type="dxa"/>
            <w:vMerge/>
            <w:shd w:val="clear" w:color="auto" w:fill="622567"/>
            <w:hideMark/>
          </w:tcPr>
          <w:p w14:paraId="516FA027"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shd w:val="clear" w:color="auto" w:fill="622567"/>
            <w:hideMark/>
          </w:tcPr>
          <w:p w14:paraId="425FDAA0"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No Disability Declared</w:t>
            </w:r>
          </w:p>
        </w:tc>
        <w:tc>
          <w:tcPr>
            <w:tcW w:w="869" w:type="dxa"/>
            <w:hideMark/>
          </w:tcPr>
          <w:p w14:paraId="7252F986" w14:textId="48AAF1A2"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2,809 </w:t>
            </w:r>
          </w:p>
        </w:tc>
        <w:tc>
          <w:tcPr>
            <w:tcW w:w="870" w:type="dxa"/>
            <w:hideMark/>
          </w:tcPr>
          <w:p w14:paraId="743B7BDE" w14:textId="29539570"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87.1</w:t>
            </w:r>
          </w:p>
        </w:tc>
        <w:tc>
          <w:tcPr>
            <w:tcW w:w="869" w:type="dxa"/>
            <w:hideMark/>
          </w:tcPr>
          <w:p w14:paraId="290BECF6"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2594</w:t>
            </w:r>
          </w:p>
        </w:tc>
        <w:tc>
          <w:tcPr>
            <w:tcW w:w="870" w:type="dxa"/>
            <w:hideMark/>
          </w:tcPr>
          <w:p w14:paraId="498E4FD7" w14:textId="65AC2845"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81.5</w:t>
            </w:r>
          </w:p>
        </w:tc>
        <w:tc>
          <w:tcPr>
            <w:tcW w:w="869" w:type="dxa"/>
            <w:hideMark/>
          </w:tcPr>
          <w:p w14:paraId="7399C6F7"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2625</w:t>
            </w:r>
          </w:p>
        </w:tc>
        <w:tc>
          <w:tcPr>
            <w:tcW w:w="870" w:type="dxa"/>
            <w:hideMark/>
          </w:tcPr>
          <w:p w14:paraId="6D72E617" w14:textId="267E8725"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80.0</w:t>
            </w:r>
          </w:p>
        </w:tc>
        <w:tc>
          <w:tcPr>
            <w:tcW w:w="869" w:type="dxa"/>
            <w:hideMark/>
          </w:tcPr>
          <w:p w14:paraId="6BF20401"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2131</w:t>
            </w:r>
          </w:p>
        </w:tc>
        <w:tc>
          <w:tcPr>
            <w:tcW w:w="870" w:type="dxa"/>
            <w:hideMark/>
          </w:tcPr>
          <w:p w14:paraId="3E9079BF" w14:textId="4FFF31A8"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76.9</w:t>
            </w:r>
          </w:p>
        </w:tc>
        <w:tc>
          <w:tcPr>
            <w:tcW w:w="869" w:type="dxa"/>
            <w:hideMark/>
          </w:tcPr>
          <w:p w14:paraId="479B7711"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1931</w:t>
            </w:r>
          </w:p>
        </w:tc>
        <w:tc>
          <w:tcPr>
            <w:tcW w:w="870" w:type="dxa"/>
            <w:hideMark/>
          </w:tcPr>
          <w:p w14:paraId="3233A97C" w14:textId="28F7E2BB"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78.1</w:t>
            </w:r>
          </w:p>
        </w:tc>
      </w:tr>
      <w:tr w:rsidR="006A23D8" w:rsidRPr="006A23D8" w14:paraId="0648DFC0" w14:textId="77777777" w:rsidTr="004B3037">
        <w:trPr>
          <w:trHeight w:val="360"/>
        </w:trPr>
        <w:tc>
          <w:tcPr>
            <w:tcW w:w="704" w:type="dxa"/>
            <w:vMerge/>
            <w:tcBorders>
              <w:bottom w:val="single" w:sz="8" w:space="0" w:color="FFFFFF" w:themeColor="background1"/>
            </w:tcBorders>
            <w:shd w:val="clear" w:color="auto" w:fill="622567"/>
            <w:hideMark/>
          </w:tcPr>
          <w:p w14:paraId="414EAAA9"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tcBorders>
              <w:bottom w:val="single" w:sz="8" w:space="0" w:color="FFFFFF" w:themeColor="background1"/>
            </w:tcBorders>
            <w:shd w:val="clear" w:color="auto" w:fill="8D3594"/>
            <w:hideMark/>
          </w:tcPr>
          <w:p w14:paraId="01F5E799"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 Gap</w:t>
            </w:r>
          </w:p>
        </w:tc>
        <w:tc>
          <w:tcPr>
            <w:tcW w:w="1739" w:type="dxa"/>
            <w:gridSpan w:val="2"/>
            <w:tcBorders>
              <w:bottom w:val="single" w:sz="8" w:space="0" w:color="FFFFFF" w:themeColor="background1"/>
            </w:tcBorders>
            <w:shd w:val="clear" w:color="auto" w:fill="8D3594"/>
            <w:noWrap/>
            <w:hideMark/>
          </w:tcPr>
          <w:p w14:paraId="51C286AA"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1.6%</w:t>
            </w:r>
          </w:p>
        </w:tc>
        <w:tc>
          <w:tcPr>
            <w:tcW w:w="1739" w:type="dxa"/>
            <w:gridSpan w:val="2"/>
            <w:tcBorders>
              <w:bottom w:val="single" w:sz="8" w:space="0" w:color="FFFFFF" w:themeColor="background1"/>
            </w:tcBorders>
            <w:shd w:val="clear" w:color="auto" w:fill="8D3594"/>
            <w:noWrap/>
            <w:hideMark/>
          </w:tcPr>
          <w:p w14:paraId="2EB4F670"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-0.9%</w:t>
            </w:r>
          </w:p>
        </w:tc>
        <w:tc>
          <w:tcPr>
            <w:tcW w:w="1739" w:type="dxa"/>
            <w:gridSpan w:val="2"/>
            <w:tcBorders>
              <w:bottom w:val="single" w:sz="8" w:space="0" w:color="FFFFFF" w:themeColor="background1"/>
            </w:tcBorders>
            <w:shd w:val="clear" w:color="auto" w:fill="8D3594"/>
            <w:noWrap/>
            <w:hideMark/>
          </w:tcPr>
          <w:p w14:paraId="6F5EE686"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1.3%</w:t>
            </w:r>
          </w:p>
        </w:tc>
        <w:tc>
          <w:tcPr>
            <w:tcW w:w="1739" w:type="dxa"/>
            <w:gridSpan w:val="2"/>
            <w:tcBorders>
              <w:bottom w:val="single" w:sz="8" w:space="0" w:color="FFFFFF" w:themeColor="background1"/>
            </w:tcBorders>
            <w:shd w:val="clear" w:color="auto" w:fill="8D3594"/>
            <w:noWrap/>
            <w:hideMark/>
          </w:tcPr>
          <w:p w14:paraId="26BE9998"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1.8%</w:t>
            </w:r>
          </w:p>
        </w:tc>
        <w:tc>
          <w:tcPr>
            <w:tcW w:w="1739" w:type="dxa"/>
            <w:gridSpan w:val="2"/>
            <w:shd w:val="clear" w:color="auto" w:fill="8D3594"/>
            <w:noWrap/>
            <w:hideMark/>
          </w:tcPr>
          <w:p w14:paraId="791719E2"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3.0%</w:t>
            </w:r>
          </w:p>
        </w:tc>
      </w:tr>
      <w:tr w:rsidR="00A069AD" w:rsidRPr="006A23D8" w14:paraId="5D93BB7E" w14:textId="77777777" w:rsidTr="004B3037">
        <w:trPr>
          <w:trHeight w:val="360"/>
        </w:trPr>
        <w:tc>
          <w:tcPr>
            <w:tcW w:w="704" w:type="dxa"/>
            <w:vMerge w:val="restart"/>
            <w:tcBorders>
              <w:top w:val="single" w:sz="8" w:space="0" w:color="FFFFFF" w:themeColor="background1"/>
            </w:tcBorders>
            <w:shd w:val="clear" w:color="auto" w:fill="622567"/>
            <w:textDirection w:val="btLr"/>
            <w:hideMark/>
          </w:tcPr>
          <w:p w14:paraId="34BC8AC3" w14:textId="77777777" w:rsidR="006A23D8" w:rsidRPr="00BB46B0" w:rsidRDefault="006A23D8" w:rsidP="00852DFE">
            <w:pPr>
              <w:snapToGrid/>
              <w:spacing w:before="80" w:after="80" w:line="240" w:lineRule="auto"/>
              <w:jc w:val="center"/>
              <w:rPr>
                <w:rFonts w:eastAsia="Times New Roman" w:cstheme="minorHAnsi"/>
                <w:b/>
                <w:bCs/>
                <w:color w:val="FFFFFF" w:themeColor="background1"/>
                <w:sz w:val="20"/>
                <w:szCs w:val="20"/>
                <w:lang w:eastAsia="en-GB"/>
              </w:rPr>
            </w:pPr>
            <w:r w:rsidRPr="00BB46B0">
              <w:rPr>
                <w:rFonts w:eastAsia="Times New Roman" w:cstheme="minorHAnsi"/>
                <w:b/>
                <w:bCs/>
                <w:color w:val="FFFFFF" w:themeColor="background1"/>
                <w:sz w:val="20"/>
                <w:szCs w:val="20"/>
                <w:lang w:eastAsia="en-GB"/>
              </w:rPr>
              <w:t>Sex</w:t>
            </w:r>
          </w:p>
        </w:tc>
        <w:tc>
          <w:tcPr>
            <w:tcW w:w="1701" w:type="dxa"/>
            <w:tcBorders>
              <w:top w:val="single" w:sz="8" w:space="0" w:color="FFFFFF" w:themeColor="background1"/>
            </w:tcBorders>
            <w:shd w:val="clear" w:color="auto" w:fill="622567"/>
            <w:hideMark/>
          </w:tcPr>
          <w:p w14:paraId="402435A7"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Female</w:t>
            </w:r>
          </w:p>
        </w:tc>
        <w:tc>
          <w:tcPr>
            <w:tcW w:w="869" w:type="dxa"/>
            <w:tcBorders>
              <w:top w:val="single" w:sz="8" w:space="0" w:color="FFFFFF" w:themeColor="background1"/>
            </w:tcBorders>
            <w:hideMark/>
          </w:tcPr>
          <w:p w14:paraId="482B2734"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1660</w:t>
            </w:r>
          </w:p>
        </w:tc>
        <w:tc>
          <w:tcPr>
            <w:tcW w:w="870" w:type="dxa"/>
            <w:tcBorders>
              <w:top w:val="single" w:sz="8" w:space="0" w:color="FFFFFF" w:themeColor="background1"/>
            </w:tcBorders>
            <w:hideMark/>
          </w:tcPr>
          <w:p w14:paraId="3A8BC012" w14:textId="39FDBA5F"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88.3</w:t>
            </w:r>
          </w:p>
        </w:tc>
        <w:tc>
          <w:tcPr>
            <w:tcW w:w="869" w:type="dxa"/>
            <w:tcBorders>
              <w:top w:val="single" w:sz="8" w:space="0" w:color="FFFFFF" w:themeColor="background1"/>
            </w:tcBorders>
            <w:hideMark/>
          </w:tcPr>
          <w:p w14:paraId="1E5445A3"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1610</w:t>
            </w:r>
          </w:p>
        </w:tc>
        <w:tc>
          <w:tcPr>
            <w:tcW w:w="870" w:type="dxa"/>
            <w:tcBorders>
              <w:top w:val="single" w:sz="8" w:space="0" w:color="FFFFFF" w:themeColor="background1"/>
            </w:tcBorders>
            <w:hideMark/>
          </w:tcPr>
          <w:p w14:paraId="2200428D" w14:textId="1891CE00"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82.4</w:t>
            </w:r>
          </w:p>
        </w:tc>
        <w:tc>
          <w:tcPr>
            <w:tcW w:w="869" w:type="dxa"/>
            <w:tcBorders>
              <w:top w:val="single" w:sz="8" w:space="0" w:color="FFFFFF" w:themeColor="background1"/>
            </w:tcBorders>
            <w:hideMark/>
          </w:tcPr>
          <w:p w14:paraId="7F05E7DF"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1725</w:t>
            </w:r>
          </w:p>
        </w:tc>
        <w:tc>
          <w:tcPr>
            <w:tcW w:w="870" w:type="dxa"/>
            <w:hideMark/>
          </w:tcPr>
          <w:p w14:paraId="209D4F3F" w14:textId="3082D6FD"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82.5</w:t>
            </w:r>
          </w:p>
        </w:tc>
        <w:tc>
          <w:tcPr>
            <w:tcW w:w="869" w:type="dxa"/>
            <w:hideMark/>
          </w:tcPr>
          <w:p w14:paraId="4DF5F9AE"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1405</w:t>
            </w:r>
          </w:p>
        </w:tc>
        <w:tc>
          <w:tcPr>
            <w:tcW w:w="870" w:type="dxa"/>
            <w:hideMark/>
          </w:tcPr>
          <w:p w14:paraId="70786139" w14:textId="0C20CB08"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78.7</w:t>
            </w:r>
          </w:p>
        </w:tc>
        <w:tc>
          <w:tcPr>
            <w:tcW w:w="869" w:type="dxa"/>
            <w:hideMark/>
          </w:tcPr>
          <w:p w14:paraId="5536BFD1"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1265</w:t>
            </w:r>
          </w:p>
        </w:tc>
        <w:tc>
          <w:tcPr>
            <w:tcW w:w="870" w:type="dxa"/>
            <w:hideMark/>
          </w:tcPr>
          <w:p w14:paraId="3069955C" w14:textId="04A42A50"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81.1</w:t>
            </w:r>
          </w:p>
        </w:tc>
      </w:tr>
      <w:tr w:rsidR="00A069AD" w:rsidRPr="006A23D8" w14:paraId="04481BFA" w14:textId="77777777" w:rsidTr="004B3037">
        <w:trPr>
          <w:trHeight w:val="360"/>
        </w:trPr>
        <w:tc>
          <w:tcPr>
            <w:tcW w:w="704" w:type="dxa"/>
            <w:vMerge/>
            <w:shd w:val="clear" w:color="auto" w:fill="622567"/>
            <w:hideMark/>
          </w:tcPr>
          <w:p w14:paraId="078CBF26"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shd w:val="clear" w:color="auto" w:fill="622567"/>
            <w:hideMark/>
          </w:tcPr>
          <w:p w14:paraId="3D8DB746"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Male</w:t>
            </w:r>
          </w:p>
        </w:tc>
        <w:tc>
          <w:tcPr>
            <w:tcW w:w="869" w:type="dxa"/>
            <w:hideMark/>
          </w:tcPr>
          <w:p w14:paraId="00BCC130" w14:textId="3E56745D"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1,510 </w:t>
            </w:r>
          </w:p>
        </w:tc>
        <w:tc>
          <w:tcPr>
            <w:tcW w:w="870" w:type="dxa"/>
            <w:hideMark/>
          </w:tcPr>
          <w:p w14:paraId="644C1039" w14:textId="55E39DC9"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86.3</w:t>
            </w:r>
          </w:p>
        </w:tc>
        <w:tc>
          <w:tcPr>
            <w:tcW w:w="869" w:type="dxa"/>
            <w:hideMark/>
          </w:tcPr>
          <w:p w14:paraId="551746FB"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1325</w:t>
            </w:r>
          </w:p>
        </w:tc>
        <w:tc>
          <w:tcPr>
            <w:tcW w:w="870" w:type="dxa"/>
            <w:hideMark/>
          </w:tcPr>
          <w:p w14:paraId="790ADC2E" w14:textId="2C989996"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80.3</w:t>
            </w:r>
          </w:p>
        </w:tc>
        <w:tc>
          <w:tcPr>
            <w:tcW w:w="869" w:type="dxa"/>
            <w:hideMark/>
          </w:tcPr>
          <w:p w14:paraId="30ADB81D"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1250</w:t>
            </w:r>
          </w:p>
        </w:tc>
        <w:tc>
          <w:tcPr>
            <w:tcW w:w="870" w:type="dxa"/>
            <w:hideMark/>
          </w:tcPr>
          <w:p w14:paraId="137CFD7D" w14:textId="6F587B65"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76.9</w:t>
            </w:r>
          </w:p>
        </w:tc>
        <w:tc>
          <w:tcPr>
            <w:tcW w:w="869" w:type="dxa"/>
            <w:hideMark/>
          </w:tcPr>
          <w:p w14:paraId="3D156CCB"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1050</w:t>
            </w:r>
          </w:p>
        </w:tc>
        <w:tc>
          <w:tcPr>
            <w:tcW w:w="870" w:type="dxa"/>
            <w:hideMark/>
          </w:tcPr>
          <w:p w14:paraId="79FB6D0D" w14:textId="6119B2F1"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75.3</w:t>
            </w:r>
          </w:p>
        </w:tc>
        <w:tc>
          <w:tcPr>
            <w:tcW w:w="869" w:type="dxa"/>
            <w:hideMark/>
          </w:tcPr>
          <w:p w14:paraId="3D938C9A"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915</w:t>
            </w:r>
          </w:p>
        </w:tc>
        <w:tc>
          <w:tcPr>
            <w:tcW w:w="870" w:type="dxa"/>
            <w:hideMark/>
          </w:tcPr>
          <w:p w14:paraId="6085B39B" w14:textId="4D099BA0"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75.0</w:t>
            </w:r>
          </w:p>
        </w:tc>
      </w:tr>
      <w:tr w:rsidR="00A069AD" w:rsidRPr="006A23D8" w14:paraId="0A89A27B" w14:textId="77777777" w:rsidTr="004B3037">
        <w:trPr>
          <w:trHeight w:val="360"/>
        </w:trPr>
        <w:tc>
          <w:tcPr>
            <w:tcW w:w="704" w:type="dxa"/>
            <w:vMerge/>
            <w:shd w:val="clear" w:color="auto" w:fill="622567"/>
            <w:hideMark/>
          </w:tcPr>
          <w:p w14:paraId="5D65F10D"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shd w:val="clear" w:color="auto" w:fill="622567"/>
            <w:hideMark/>
          </w:tcPr>
          <w:p w14:paraId="2ADD7882"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Not Declared</w:t>
            </w:r>
          </w:p>
        </w:tc>
        <w:tc>
          <w:tcPr>
            <w:tcW w:w="869" w:type="dxa"/>
            <w:hideMark/>
          </w:tcPr>
          <w:p w14:paraId="0D64E593"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w:t>
            </w:r>
          </w:p>
        </w:tc>
        <w:tc>
          <w:tcPr>
            <w:tcW w:w="870" w:type="dxa"/>
            <w:hideMark/>
          </w:tcPr>
          <w:p w14:paraId="72C803C7" w14:textId="1829089B"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100</w:t>
            </w:r>
            <w:r w:rsidR="007471EF" w:rsidRPr="00BB46B0">
              <w:rPr>
                <w:rFonts w:eastAsia="Times New Roman" w:cstheme="minorHAnsi"/>
                <w:color w:val="auto"/>
                <w:lang w:eastAsia="en-GB"/>
              </w:rPr>
              <w:t>.0</w:t>
            </w:r>
          </w:p>
        </w:tc>
        <w:tc>
          <w:tcPr>
            <w:tcW w:w="869" w:type="dxa"/>
            <w:hideMark/>
          </w:tcPr>
          <w:p w14:paraId="7E45DF27"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w:t>
            </w:r>
          </w:p>
        </w:tc>
        <w:tc>
          <w:tcPr>
            <w:tcW w:w="870" w:type="dxa"/>
            <w:hideMark/>
          </w:tcPr>
          <w:p w14:paraId="598ED0BB" w14:textId="7548E32F"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100.0</w:t>
            </w:r>
          </w:p>
        </w:tc>
        <w:tc>
          <w:tcPr>
            <w:tcW w:w="869" w:type="dxa"/>
            <w:hideMark/>
          </w:tcPr>
          <w:p w14:paraId="56EA6F9F"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w:t>
            </w:r>
          </w:p>
        </w:tc>
        <w:tc>
          <w:tcPr>
            <w:tcW w:w="870" w:type="dxa"/>
            <w:hideMark/>
          </w:tcPr>
          <w:p w14:paraId="7AC910DB" w14:textId="2288A61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100</w:t>
            </w:r>
            <w:r w:rsidR="007471EF" w:rsidRPr="00BB46B0">
              <w:rPr>
                <w:rFonts w:eastAsia="Times New Roman" w:cstheme="minorHAnsi"/>
                <w:color w:val="auto"/>
                <w:lang w:eastAsia="en-GB"/>
              </w:rPr>
              <w:t>.0</w:t>
            </w:r>
          </w:p>
        </w:tc>
        <w:tc>
          <w:tcPr>
            <w:tcW w:w="869" w:type="dxa"/>
            <w:hideMark/>
          </w:tcPr>
          <w:p w14:paraId="0E98A98F"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w:t>
            </w:r>
          </w:p>
        </w:tc>
        <w:tc>
          <w:tcPr>
            <w:tcW w:w="870" w:type="dxa"/>
            <w:hideMark/>
          </w:tcPr>
          <w:p w14:paraId="11AD7A24" w14:textId="31F2BADE"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100.0</w:t>
            </w:r>
          </w:p>
        </w:tc>
        <w:tc>
          <w:tcPr>
            <w:tcW w:w="869" w:type="dxa"/>
            <w:hideMark/>
          </w:tcPr>
          <w:p w14:paraId="47336A7B"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w:t>
            </w:r>
          </w:p>
        </w:tc>
        <w:tc>
          <w:tcPr>
            <w:tcW w:w="870" w:type="dxa"/>
            <w:hideMark/>
          </w:tcPr>
          <w:p w14:paraId="1A88BB64" w14:textId="75C2CB99"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100</w:t>
            </w:r>
          </w:p>
        </w:tc>
      </w:tr>
      <w:tr w:rsidR="006A23D8" w:rsidRPr="006A23D8" w14:paraId="6C41D9F6" w14:textId="77777777" w:rsidTr="004B3037">
        <w:trPr>
          <w:trHeight w:val="360"/>
        </w:trPr>
        <w:tc>
          <w:tcPr>
            <w:tcW w:w="704" w:type="dxa"/>
            <w:vMerge/>
            <w:tcBorders>
              <w:bottom w:val="single" w:sz="8" w:space="0" w:color="FFFFFF" w:themeColor="background1"/>
            </w:tcBorders>
            <w:shd w:val="clear" w:color="auto" w:fill="622567"/>
            <w:hideMark/>
          </w:tcPr>
          <w:p w14:paraId="5D2AF02B"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tcBorders>
              <w:bottom w:val="single" w:sz="8" w:space="0" w:color="FFFFFF" w:themeColor="background1"/>
            </w:tcBorders>
            <w:shd w:val="clear" w:color="auto" w:fill="8D3594"/>
            <w:hideMark/>
          </w:tcPr>
          <w:p w14:paraId="534C9742"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 Gap</w:t>
            </w:r>
          </w:p>
        </w:tc>
        <w:tc>
          <w:tcPr>
            <w:tcW w:w="1739" w:type="dxa"/>
            <w:gridSpan w:val="2"/>
            <w:tcBorders>
              <w:bottom w:val="single" w:sz="8" w:space="0" w:color="FFFFFF" w:themeColor="background1"/>
            </w:tcBorders>
            <w:shd w:val="clear" w:color="auto" w:fill="8D3594"/>
            <w:hideMark/>
          </w:tcPr>
          <w:p w14:paraId="3C539F8F"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2.0%</w:t>
            </w:r>
          </w:p>
        </w:tc>
        <w:tc>
          <w:tcPr>
            <w:tcW w:w="1739" w:type="dxa"/>
            <w:gridSpan w:val="2"/>
            <w:tcBorders>
              <w:bottom w:val="single" w:sz="8" w:space="0" w:color="FFFFFF" w:themeColor="background1"/>
            </w:tcBorders>
            <w:shd w:val="clear" w:color="auto" w:fill="8D3594"/>
            <w:hideMark/>
          </w:tcPr>
          <w:p w14:paraId="6F1D0FF5"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2.1%</w:t>
            </w:r>
          </w:p>
        </w:tc>
        <w:tc>
          <w:tcPr>
            <w:tcW w:w="1739" w:type="dxa"/>
            <w:gridSpan w:val="2"/>
            <w:tcBorders>
              <w:bottom w:val="single" w:sz="8" w:space="0" w:color="FFFFFF" w:themeColor="background1"/>
            </w:tcBorders>
            <w:shd w:val="clear" w:color="auto" w:fill="8D3594"/>
            <w:hideMark/>
          </w:tcPr>
          <w:p w14:paraId="48FA1022"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5.6%</w:t>
            </w:r>
          </w:p>
        </w:tc>
        <w:tc>
          <w:tcPr>
            <w:tcW w:w="1739" w:type="dxa"/>
            <w:gridSpan w:val="2"/>
            <w:tcBorders>
              <w:bottom w:val="single" w:sz="8" w:space="0" w:color="FFFFFF" w:themeColor="background1"/>
            </w:tcBorders>
            <w:shd w:val="clear" w:color="auto" w:fill="8D3594"/>
            <w:hideMark/>
          </w:tcPr>
          <w:p w14:paraId="3C49B202"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3.4%</w:t>
            </w:r>
          </w:p>
        </w:tc>
        <w:tc>
          <w:tcPr>
            <w:tcW w:w="1739" w:type="dxa"/>
            <w:gridSpan w:val="2"/>
            <w:shd w:val="clear" w:color="auto" w:fill="8D3594"/>
            <w:hideMark/>
          </w:tcPr>
          <w:p w14:paraId="723EBF67"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6.1%</w:t>
            </w:r>
          </w:p>
        </w:tc>
      </w:tr>
      <w:tr w:rsidR="00A069AD" w:rsidRPr="006A23D8" w14:paraId="143ED125" w14:textId="77777777" w:rsidTr="004B3037">
        <w:trPr>
          <w:trHeight w:val="360"/>
        </w:trPr>
        <w:tc>
          <w:tcPr>
            <w:tcW w:w="704" w:type="dxa"/>
            <w:vMerge w:val="restart"/>
            <w:tcBorders>
              <w:top w:val="single" w:sz="8" w:space="0" w:color="FFFFFF" w:themeColor="background1"/>
            </w:tcBorders>
            <w:shd w:val="clear" w:color="auto" w:fill="622567"/>
            <w:textDirection w:val="btLr"/>
            <w:hideMark/>
          </w:tcPr>
          <w:p w14:paraId="3553A2D6" w14:textId="77777777" w:rsidR="006A23D8" w:rsidRPr="00BB46B0" w:rsidRDefault="006A23D8" w:rsidP="00852DFE">
            <w:pPr>
              <w:snapToGrid/>
              <w:spacing w:before="80" w:after="80" w:line="240" w:lineRule="auto"/>
              <w:jc w:val="center"/>
              <w:rPr>
                <w:rFonts w:eastAsia="Times New Roman" w:cstheme="minorHAnsi"/>
                <w:b/>
                <w:bCs/>
                <w:color w:val="FFFFFF" w:themeColor="background1"/>
                <w:sz w:val="20"/>
                <w:szCs w:val="20"/>
                <w:lang w:eastAsia="en-GB"/>
              </w:rPr>
            </w:pPr>
            <w:r w:rsidRPr="00BB46B0">
              <w:rPr>
                <w:rFonts w:eastAsia="Times New Roman" w:cstheme="minorHAnsi"/>
                <w:b/>
                <w:bCs/>
                <w:color w:val="FFFFFF" w:themeColor="background1"/>
                <w:sz w:val="20"/>
                <w:szCs w:val="20"/>
                <w:lang w:eastAsia="en-GB"/>
              </w:rPr>
              <w:t>Ethnicity</w:t>
            </w:r>
          </w:p>
        </w:tc>
        <w:tc>
          <w:tcPr>
            <w:tcW w:w="1701" w:type="dxa"/>
            <w:tcBorders>
              <w:top w:val="single" w:sz="8" w:space="0" w:color="FFFFFF" w:themeColor="background1"/>
            </w:tcBorders>
            <w:shd w:val="clear" w:color="auto" w:fill="622567"/>
            <w:hideMark/>
          </w:tcPr>
          <w:p w14:paraId="649AB7F1" w14:textId="700D12F2" w:rsidR="006A23D8" w:rsidRPr="00BB46B0" w:rsidRDefault="001C1449"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B</w:t>
            </w:r>
            <w:r w:rsidR="00BD4571">
              <w:rPr>
                <w:rFonts w:eastAsia="Times New Roman" w:cstheme="minorHAnsi"/>
                <w:b/>
                <w:bCs/>
                <w:color w:val="FFFFFF" w:themeColor="background1"/>
                <w:lang w:eastAsia="en-GB"/>
              </w:rPr>
              <w:t>.</w:t>
            </w:r>
            <w:r>
              <w:rPr>
                <w:rFonts w:eastAsia="Times New Roman" w:cstheme="minorHAnsi"/>
                <w:b/>
                <w:bCs/>
                <w:color w:val="FFFFFF" w:themeColor="background1"/>
                <w:lang w:eastAsia="en-GB"/>
              </w:rPr>
              <w:t>A</w:t>
            </w:r>
            <w:r w:rsidR="00BD4571">
              <w:rPr>
                <w:rFonts w:eastAsia="Times New Roman" w:cstheme="minorHAnsi"/>
                <w:b/>
                <w:bCs/>
                <w:color w:val="FFFFFF" w:themeColor="background1"/>
                <w:lang w:eastAsia="en-GB"/>
              </w:rPr>
              <w:t>.</w:t>
            </w:r>
            <w:r>
              <w:rPr>
                <w:rFonts w:eastAsia="Times New Roman" w:cstheme="minorHAnsi"/>
                <w:b/>
                <w:bCs/>
                <w:color w:val="FFFFFF" w:themeColor="background1"/>
                <w:lang w:eastAsia="en-GB"/>
              </w:rPr>
              <w:t>M</w:t>
            </w:r>
            <w:r w:rsidR="00BD4571">
              <w:rPr>
                <w:rFonts w:eastAsia="Times New Roman" w:cstheme="minorHAnsi"/>
                <w:b/>
                <w:bCs/>
                <w:color w:val="FFFFFF" w:themeColor="background1"/>
                <w:lang w:eastAsia="en-GB"/>
              </w:rPr>
              <w:t>.</w:t>
            </w:r>
            <w:r>
              <w:rPr>
                <w:rFonts w:eastAsia="Times New Roman" w:cstheme="minorHAnsi"/>
                <w:b/>
                <w:bCs/>
                <w:color w:val="FFFFFF" w:themeColor="background1"/>
                <w:lang w:eastAsia="en-GB"/>
              </w:rPr>
              <w:t>E</w:t>
            </w:r>
          </w:p>
        </w:tc>
        <w:tc>
          <w:tcPr>
            <w:tcW w:w="869" w:type="dxa"/>
            <w:tcBorders>
              <w:top w:val="single" w:sz="8" w:space="0" w:color="FFFFFF" w:themeColor="background1"/>
            </w:tcBorders>
            <w:hideMark/>
          </w:tcPr>
          <w:p w14:paraId="1E8F8E57" w14:textId="15BADC05"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1,498 </w:t>
            </w:r>
          </w:p>
        </w:tc>
        <w:tc>
          <w:tcPr>
            <w:tcW w:w="870" w:type="dxa"/>
            <w:tcBorders>
              <w:top w:val="single" w:sz="8" w:space="0" w:color="FFFFFF" w:themeColor="background1"/>
            </w:tcBorders>
            <w:hideMark/>
          </w:tcPr>
          <w:p w14:paraId="045467C4" w14:textId="793BDAF4"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85.2</w:t>
            </w:r>
          </w:p>
        </w:tc>
        <w:tc>
          <w:tcPr>
            <w:tcW w:w="869" w:type="dxa"/>
            <w:tcBorders>
              <w:top w:val="single" w:sz="8" w:space="0" w:color="FFFFFF" w:themeColor="background1"/>
            </w:tcBorders>
            <w:hideMark/>
          </w:tcPr>
          <w:p w14:paraId="351D7A9C"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1391</w:t>
            </w:r>
          </w:p>
        </w:tc>
        <w:tc>
          <w:tcPr>
            <w:tcW w:w="870" w:type="dxa"/>
            <w:tcBorders>
              <w:top w:val="single" w:sz="8" w:space="0" w:color="FFFFFF" w:themeColor="background1"/>
            </w:tcBorders>
            <w:hideMark/>
          </w:tcPr>
          <w:p w14:paraId="46F5732F" w14:textId="08407E29"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78.1</w:t>
            </w:r>
          </w:p>
        </w:tc>
        <w:tc>
          <w:tcPr>
            <w:tcW w:w="869" w:type="dxa"/>
            <w:tcBorders>
              <w:top w:val="single" w:sz="8" w:space="0" w:color="FFFFFF" w:themeColor="background1"/>
            </w:tcBorders>
            <w:hideMark/>
          </w:tcPr>
          <w:p w14:paraId="5150BAF9"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1447</w:t>
            </w:r>
          </w:p>
        </w:tc>
        <w:tc>
          <w:tcPr>
            <w:tcW w:w="870" w:type="dxa"/>
            <w:hideMark/>
          </w:tcPr>
          <w:p w14:paraId="2121C7B0" w14:textId="51937F54"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77.1</w:t>
            </w:r>
          </w:p>
        </w:tc>
        <w:tc>
          <w:tcPr>
            <w:tcW w:w="869" w:type="dxa"/>
            <w:hideMark/>
          </w:tcPr>
          <w:p w14:paraId="27F66DA0"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1171</w:t>
            </w:r>
          </w:p>
        </w:tc>
        <w:tc>
          <w:tcPr>
            <w:tcW w:w="870" w:type="dxa"/>
            <w:hideMark/>
          </w:tcPr>
          <w:p w14:paraId="33D85FED" w14:textId="47F79F0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71.3</w:t>
            </w:r>
          </w:p>
        </w:tc>
        <w:tc>
          <w:tcPr>
            <w:tcW w:w="869" w:type="dxa"/>
            <w:hideMark/>
          </w:tcPr>
          <w:p w14:paraId="0EE4E7E9"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1119</w:t>
            </w:r>
          </w:p>
        </w:tc>
        <w:tc>
          <w:tcPr>
            <w:tcW w:w="870" w:type="dxa"/>
            <w:hideMark/>
          </w:tcPr>
          <w:p w14:paraId="7EA17CD4" w14:textId="1B8FC69A"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74.4</w:t>
            </w:r>
          </w:p>
        </w:tc>
      </w:tr>
      <w:tr w:rsidR="00A069AD" w:rsidRPr="006A23D8" w14:paraId="5699B24D" w14:textId="77777777" w:rsidTr="004B3037">
        <w:trPr>
          <w:trHeight w:val="360"/>
        </w:trPr>
        <w:tc>
          <w:tcPr>
            <w:tcW w:w="704" w:type="dxa"/>
            <w:vMerge/>
            <w:shd w:val="clear" w:color="auto" w:fill="622567"/>
            <w:hideMark/>
          </w:tcPr>
          <w:p w14:paraId="48EA4325"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shd w:val="clear" w:color="auto" w:fill="622567"/>
            <w:hideMark/>
          </w:tcPr>
          <w:p w14:paraId="5E1EBFF3"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White</w:t>
            </w:r>
          </w:p>
        </w:tc>
        <w:tc>
          <w:tcPr>
            <w:tcW w:w="869" w:type="dxa"/>
            <w:hideMark/>
          </w:tcPr>
          <w:p w14:paraId="5CB6C17D" w14:textId="3C976330"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1,598 </w:t>
            </w:r>
          </w:p>
        </w:tc>
        <w:tc>
          <w:tcPr>
            <w:tcW w:w="870" w:type="dxa"/>
            <w:hideMark/>
          </w:tcPr>
          <w:p w14:paraId="6A29CE0C" w14:textId="084BA8C6"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89.4</w:t>
            </w:r>
          </w:p>
        </w:tc>
        <w:tc>
          <w:tcPr>
            <w:tcW w:w="869" w:type="dxa"/>
            <w:hideMark/>
          </w:tcPr>
          <w:p w14:paraId="60D282F1"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1469</w:t>
            </w:r>
          </w:p>
        </w:tc>
        <w:tc>
          <w:tcPr>
            <w:tcW w:w="870" w:type="dxa"/>
            <w:hideMark/>
          </w:tcPr>
          <w:p w14:paraId="06F63690" w14:textId="2D349694"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84.5</w:t>
            </w:r>
          </w:p>
        </w:tc>
        <w:tc>
          <w:tcPr>
            <w:tcW w:w="869" w:type="dxa"/>
            <w:hideMark/>
          </w:tcPr>
          <w:p w14:paraId="2E97F214"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1463</w:t>
            </w:r>
          </w:p>
        </w:tc>
        <w:tc>
          <w:tcPr>
            <w:tcW w:w="870" w:type="dxa"/>
            <w:hideMark/>
          </w:tcPr>
          <w:p w14:paraId="162EB2D9" w14:textId="356728C3"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83.7</w:t>
            </w:r>
          </w:p>
        </w:tc>
        <w:tc>
          <w:tcPr>
            <w:tcW w:w="869" w:type="dxa"/>
            <w:hideMark/>
          </w:tcPr>
          <w:p w14:paraId="188FF08C"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1226</w:t>
            </w:r>
          </w:p>
        </w:tc>
        <w:tc>
          <w:tcPr>
            <w:tcW w:w="870" w:type="dxa"/>
            <w:hideMark/>
          </w:tcPr>
          <w:p w14:paraId="650BE9CC" w14:textId="019CBB38"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83.6</w:t>
            </w:r>
          </w:p>
        </w:tc>
        <w:tc>
          <w:tcPr>
            <w:tcW w:w="869" w:type="dxa"/>
            <w:hideMark/>
          </w:tcPr>
          <w:p w14:paraId="15152721"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1028</w:t>
            </w:r>
          </w:p>
        </w:tc>
        <w:tc>
          <w:tcPr>
            <w:tcW w:w="870" w:type="dxa"/>
            <w:hideMark/>
          </w:tcPr>
          <w:p w14:paraId="678AE5AB" w14:textId="218C39BD"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83.7</w:t>
            </w:r>
          </w:p>
        </w:tc>
      </w:tr>
      <w:tr w:rsidR="006A23D8" w:rsidRPr="006A23D8" w14:paraId="1A04D153" w14:textId="77777777" w:rsidTr="004B3037">
        <w:trPr>
          <w:trHeight w:val="360"/>
        </w:trPr>
        <w:tc>
          <w:tcPr>
            <w:tcW w:w="704" w:type="dxa"/>
            <w:vMerge/>
            <w:tcBorders>
              <w:bottom w:val="single" w:sz="8" w:space="0" w:color="FFFFFF" w:themeColor="background1"/>
            </w:tcBorders>
            <w:shd w:val="clear" w:color="auto" w:fill="622567"/>
            <w:hideMark/>
          </w:tcPr>
          <w:p w14:paraId="615A245D"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tcBorders>
              <w:bottom w:val="single" w:sz="8" w:space="0" w:color="FFFFFF" w:themeColor="background1"/>
            </w:tcBorders>
            <w:shd w:val="clear" w:color="auto" w:fill="8D3594"/>
            <w:hideMark/>
          </w:tcPr>
          <w:p w14:paraId="5A31EF4E"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 Gap</w:t>
            </w:r>
          </w:p>
        </w:tc>
        <w:tc>
          <w:tcPr>
            <w:tcW w:w="1739" w:type="dxa"/>
            <w:gridSpan w:val="2"/>
            <w:tcBorders>
              <w:bottom w:val="single" w:sz="8" w:space="0" w:color="FFFFFF" w:themeColor="background1"/>
            </w:tcBorders>
            <w:shd w:val="clear" w:color="auto" w:fill="8D3594"/>
            <w:noWrap/>
            <w:hideMark/>
          </w:tcPr>
          <w:p w14:paraId="48B67647"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-4.2%</w:t>
            </w:r>
          </w:p>
        </w:tc>
        <w:tc>
          <w:tcPr>
            <w:tcW w:w="1739" w:type="dxa"/>
            <w:gridSpan w:val="2"/>
            <w:tcBorders>
              <w:bottom w:val="single" w:sz="8" w:space="0" w:color="FFFFFF" w:themeColor="background1"/>
            </w:tcBorders>
            <w:shd w:val="clear" w:color="auto" w:fill="8D3594"/>
            <w:noWrap/>
            <w:hideMark/>
          </w:tcPr>
          <w:p w14:paraId="1AE44DB3"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-6.4%</w:t>
            </w:r>
          </w:p>
        </w:tc>
        <w:tc>
          <w:tcPr>
            <w:tcW w:w="1739" w:type="dxa"/>
            <w:gridSpan w:val="2"/>
            <w:tcBorders>
              <w:bottom w:val="single" w:sz="8" w:space="0" w:color="FFFFFF" w:themeColor="background1"/>
            </w:tcBorders>
            <w:shd w:val="clear" w:color="auto" w:fill="8D3594"/>
            <w:noWrap/>
            <w:hideMark/>
          </w:tcPr>
          <w:p w14:paraId="43857F94"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-6.6%</w:t>
            </w:r>
          </w:p>
        </w:tc>
        <w:tc>
          <w:tcPr>
            <w:tcW w:w="1739" w:type="dxa"/>
            <w:gridSpan w:val="2"/>
            <w:tcBorders>
              <w:bottom w:val="single" w:sz="8" w:space="0" w:color="FFFFFF" w:themeColor="background1"/>
            </w:tcBorders>
            <w:shd w:val="clear" w:color="auto" w:fill="8D3594"/>
            <w:noWrap/>
            <w:hideMark/>
          </w:tcPr>
          <w:p w14:paraId="737C2967"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-12.3%</w:t>
            </w:r>
          </w:p>
        </w:tc>
        <w:tc>
          <w:tcPr>
            <w:tcW w:w="1739" w:type="dxa"/>
            <w:gridSpan w:val="2"/>
            <w:tcBorders>
              <w:bottom w:val="single" w:sz="12" w:space="0" w:color="FFFFFF" w:themeColor="background1"/>
            </w:tcBorders>
            <w:shd w:val="clear" w:color="auto" w:fill="8D3594"/>
            <w:noWrap/>
            <w:hideMark/>
          </w:tcPr>
          <w:p w14:paraId="7D4D500C"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-9.3%</w:t>
            </w:r>
          </w:p>
        </w:tc>
      </w:tr>
      <w:tr w:rsidR="00A069AD" w:rsidRPr="006A23D8" w14:paraId="479EB613" w14:textId="77777777" w:rsidTr="004B3037">
        <w:trPr>
          <w:trHeight w:val="360"/>
        </w:trPr>
        <w:tc>
          <w:tcPr>
            <w:tcW w:w="704" w:type="dxa"/>
            <w:vMerge w:val="restart"/>
            <w:tcBorders>
              <w:top w:val="single" w:sz="8" w:space="0" w:color="FFFFFF" w:themeColor="background1"/>
            </w:tcBorders>
            <w:shd w:val="clear" w:color="auto" w:fill="622567"/>
            <w:textDirection w:val="btLr"/>
            <w:hideMark/>
          </w:tcPr>
          <w:p w14:paraId="45DF2575" w14:textId="77777777" w:rsidR="006A23D8" w:rsidRPr="00BB46B0" w:rsidRDefault="006A23D8" w:rsidP="00852DFE">
            <w:pPr>
              <w:snapToGrid/>
              <w:spacing w:before="80" w:after="80" w:line="240" w:lineRule="auto"/>
              <w:jc w:val="center"/>
              <w:rPr>
                <w:rFonts w:eastAsia="Times New Roman" w:cstheme="minorHAnsi"/>
                <w:b/>
                <w:bCs/>
                <w:color w:val="FFFFFF" w:themeColor="background1"/>
                <w:sz w:val="20"/>
                <w:szCs w:val="20"/>
                <w:lang w:eastAsia="en-GB"/>
              </w:rPr>
            </w:pPr>
            <w:r w:rsidRPr="00BB46B0">
              <w:rPr>
                <w:rFonts w:eastAsia="Times New Roman" w:cstheme="minorHAnsi"/>
                <w:b/>
                <w:bCs/>
                <w:color w:val="FFFFFF" w:themeColor="background1"/>
                <w:sz w:val="20"/>
                <w:szCs w:val="20"/>
                <w:lang w:eastAsia="en-GB"/>
              </w:rPr>
              <w:t>IMD</w:t>
            </w:r>
          </w:p>
        </w:tc>
        <w:tc>
          <w:tcPr>
            <w:tcW w:w="1701" w:type="dxa"/>
            <w:tcBorders>
              <w:top w:val="single" w:sz="8" w:space="0" w:color="FFFFFF" w:themeColor="background1"/>
            </w:tcBorders>
            <w:shd w:val="clear" w:color="auto" w:fill="622567"/>
            <w:hideMark/>
          </w:tcPr>
          <w:p w14:paraId="1CACDE36"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Q1 &amp; 2</w:t>
            </w:r>
          </w:p>
        </w:tc>
        <w:tc>
          <w:tcPr>
            <w:tcW w:w="869" w:type="dxa"/>
            <w:tcBorders>
              <w:top w:val="single" w:sz="8" w:space="0" w:color="FFFFFF" w:themeColor="background1"/>
            </w:tcBorders>
            <w:hideMark/>
          </w:tcPr>
          <w:p w14:paraId="2ED575E4" w14:textId="16C50B32"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1,048 </w:t>
            </w:r>
          </w:p>
        </w:tc>
        <w:tc>
          <w:tcPr>
            <w:tcW w:w="870" w:type="dxa"/>
            <w:tcBorders>
              <w:top w:val="single" w:sz="8" w:space="0" w:color="FFFFFF" w:themeColor="background1"/>
            </w:tcBorders>
            <w:hideMark/>
          </w:tcPr>
          <w:p w14:paraId="4E186F1D" w14:textId="59965738"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85.7</w:t>
            </w:r>
          </w:p>
        </w:tc>
        <w:tc>
          <w:tcPr>
            <w:tcW w:w="869" w:type="dxa"/>
            <w:tcBorders>
              <w:top w:val="single" w:sz="8" w:space="0" w:color="FFFFFF" w:themeColor="background1"/>
            </w:tcBorders>
            <w:hideMark/>
          </w:tcPr>
          <w:p w14:paraId="1A6B89B9"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926</w:t>
            </w:r>
          </w:p>
        </w:tc>
        <w:tc>
          <w:tcPr>
            <w:tcW w:w="870" w:type="dxa"/>
            <w:tcBorders>
              <w:top w:val="single" w:sz="8" w:space="0" w:color="FFFFFF" w:themeColor="background1"/>
            </w:tcBorders>
            <w:hideMark/>
          </w:tcPr>
          <w:p w14:paraId="2A8F3E0C" w14:textId="558181A2"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77.1</w:t>
            </w:r>
          </w:p>
        </w:tc>
        <w:tc>
          <w:tcPr>
            <w:tcW w:w="869" w:type="dxa"/>
            <w:tcBorders>
              <w:top w:val="single" w:sz="8" w:space="0" w:color="FFFFFF" w:themeColor="background1"/>
            </w:tcBorders>
            <w:hideMark/>
          </w:tcPr>
          <w:p w14:paraId="544C22E8"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881</w:t>
            </w:r>
          </w:p>
        </w:tc>
        <w:tc>
          <w:tcPr>
            <w:tcW w:w="870" w:type="dxa"/>
            <w:tcBorders>
              <w:top w:val="single" w:sz="12" w:space="0" w:color="FFFFFF" w:themeColor="background1"/>
            </w:tcBorders>
            <w:hideMark/>
          </w:tcPr>
          <w:p w14:paraId="07E4023D" w14:textId="660A54E1"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75.2</w:t>
            </w:r>
          </w:p>
        </w:tc>
        <w:tc>
          <w:tcPr>
            <w:tcW w:w="869" w:type="dxa"/>
            <w:tcBorders>
              <w:top w:val="single" w:sz="12" w:space="0" w:color="FFFFFF" w:themeColor="background1"/>
            </w:tcBorders>
            <w:hideMark/>
          </w:tcPr>
          <w:p w14:paraId="51369D79"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781</w:t>
            </w:r>
          </w:p>
        </w:tc>
        <w:tc>
          <w:tcPr>
            <w:tcW w:w="870" w:type="dxa"/>
            <w:tcBorders>
              <w:top w:val="single" w:sz="12" w:space="0" w:color="FFFFFF" w:themeColor="background1"/>
            </w:tcBorders>
            <w:hideMark/>
          </w:tcPr>
          <w:p w14:paraId="37441774" w14:textId="74C7077E"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71.2</w:t>
            </w:r>
          </w:p>
        </w:tc>
        <w:tc>
          <w:tcPr>
            <w:tcW w:w="869" w:type="dxa"/>
            <w:tcBorders>
              <w:top w:val="single" w:sz="12" w:space="0" w:color="FFFFFF" w:themeColor="background1"/>
            </w:tcBorders>
            <w:hideMark/>
          </w:tcPr>
          <w:p w14:paraId="4A449794"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642</w:t>
            </w:r>
          </w:p>
        </w:tc>
        <w:tc>
          <w:tcPr>
            <w:tcW w:w="870" w:type="dxa"/>
            <w:tcBorders>
              <w:top w:val="single" w:sz="12" w:space="0" w:color="FFFFFF" w:themeColor="background1"/>
            </w:tcBorders>
            <w:hideMark/>
          </w:tcPr>
          <w:p w14:paraId="4477EBD2" w14:textId="31E10BBE"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72.3</w:t>
            </w:r>
          </w:p>
        </w:tc>
      </w:tr>
      <w:tr w:rsidR="00A069AD" w:rsidRPr="006A23D8" w14:paraId="2B6E4FF2" w14:textId="77777777" w:rsidTr="004B3037">
        <w:trPr>
          <w:trHeight w:val="360"/>
        </w:trPr>
        <w:tc>
          <w:tcPr>
            <w:tcW w:w="704" w:type="dxa"/>
            <w:vMerge/>
            <w:shd w:val="clear" w:color="auto" w:fill="622567"/>
            <w:hideMark/>
          </w:tcPr>
          <w:p w14:paraId="2EBBC820"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shd w:val="clear" w:color="auto" w:fill="622567"/>
            <w:hideMark/>
          </w:tcPr>
          <w:p w14:paraId="74F94991"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Q4 &amp; 5</w:t>
            </w:r>
          </w:p>
        </w:tc>
        <w:tc>
          <w:tcPr>
            <w:tcW w:w="869" w:type="dxa"/>
            <w:hideMark/>
          </w:tcPr>
          <w:p w14:paraId="1A8826A1" w14:textId="01E5FA9D"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 xml:space="preserve">   898 </w:t>
            </w:r>
          </w:p>
        </w:tc>
        <w:tc>
          <w:tcPr>
            <w:tcW w:w="870" w:type="dxa"/>
            <w:hideMark/>
          </w:tcPr>
          <w:p w14:paraId="743EB7FD" w14:textId="779CEE62"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90.5</w:t>
            </w:r>
          </w:p>
        </w:tc>
        <w:tc>
          <w:tcPr>
            <w:tcW w:w="869" w:type="dxa"/>
            <w:hideMark/>
          </w:tcPr>
          <w:p w14:paraId="25256C62"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857</w:t>
            </w:r>
          </w:p>
        </w:tc>
        <w:tc>
          <w:tcPr>
            <w:tcW w:w="870" w:type="dxa"/>
            <w:hideMark/>
          </w:tcPr>
          <w:p w14:paraId="27BBAEAA" w14:textId="645703D5"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84.2</w:t>
            </w:r>
          </w:p>
        </w:tc>
        <w:tc>
          <w:tcPr>
            <w:tcW w:w="869" w:type="dxa"/>
            <w:hideMark/>
          </w:tcPr>
          <w:p w14:paraId="66287909"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846</w:t>
            </w:r>
          </w:p>
        </w:tc>
        <w:tc>
          <w:tcPr>
            <w:tcW w:w="870" w:type="dxa"/>
            <w:hideMark/>
          </w:tcPr>
          <w:p w14:paraId="39B840D6" w14:textId="793AF65D"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80.5</w:t>
            </w:r>
          </w:p>
        </w:tc>
        <w:tc>
          <w:tcPr>
            <w:tcW w:w="869" w:type="dxa"/>
            <w:hideMark/>
          </w:tcPr>
          <w:p w14:paraId="6C9C212A"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711</w:t>
            </w:r>
          </w:p>
        </w:tc>
        <w:tc>
          <w:tcPr>
            <w:tcW w:w="870" w:type="dxa"/>
            <w:hideMark/>
          </w:tcPr>
          <w:p w14:paraId="3CB136C7" w14:textId="127756CD"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81.6</w:t>
            </w:r>
          </w:p>
        </w:tc>
        <w:tc>
          <w:tcPr>
            <w:tcW w:w="869" w:type="dxa"/>
            <w:hideMark/>
          </w:tcPr>
          <w:p w14:paraId="758F4722" w14:textId="77777777"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575</w:t>
            </w:r>
          </w:p>
        </w:tc>
        <w:tc>
          <w:tcPr>
            <w:tcW w:w="870" w:type="dxa"/>
            <w:hideMark/>
          </w:tcPr>
          <w:p w14:paraId="14A8D133" w14:textId="0749B63E" w:rsidR="006A23D8" w:rsidRPr="00BB46B0" w:rsidRDefault="006A23D8" w:rsidP="00852DFE">
            <w:pPr>
              <w:snapToGrid/>
              <w:spacing w:before="80" w:after="80" w:line="240" w:lineRule="auto"/>
              <w:jc w:val="right"/>
              <w:rPr>
                <w:rFonts w:eastAsia="Times New Roman" w:cstheme="minorHAnsi"/>
                <w:color w:val="auto"/>
                <w:lang w:eastAsia="en-GB"/>
              </w:rPr>
            </w:pPr>
            <w:r w:rsidRPr="00BB46B0">
              <w:rPr>
                <w:rFonts w:eastAsia="Times New Roman" w:cstheme="minorHAnsi"/>
                <w:color w:val="auto"/>
                <w:lang w:eastAsia="en-GB"/>
              </w:rPr>
              <w:t>83.3</w:t>
            </w:r>
          </w:p>
        </w:tc>
      </w:tr>
      <w:tr w:rsidR="006A23D8" w:rsidRPr="006A23D8" w14:paraId="49F3F068" w14:textId="77777777" w:rsidTr="004B3037">
        <w:trPr>
          <w:trHeight w:val="360"/>
        </w:trPr>
        <w:tc>
          <w:tcPr>
            <w:tcW w:w="704" w:type="dxa"/>
            <w:vMerge/>
            <w:shd w:val="clear" w:color="auto" w:fill="622567"/>
            <w:hideMark/>
          </w:tcPr>
          <w:p w14:paraId="41FDB627" w14:textId="77777777" w:rsidR="006A23D8" w:rsidRPr="00BB46B0" w:rsidRDefault="006A23D8" w:rsidP="00852DFE">
            <w:pPr>
              <w:snapToGrid/>
              <w:spacing w:before="80" w:after="80" w:line="240" w:lineRule="auto"/>
              <w:rPr>
                <w:rFonts w:eastAsia="Times New Roman" w:cstheme="minorHAnsi"/>
                <w:b/>
                <w:bCs/>
                <w:color w:val="FFFFFF" w:themeColor="background1"/>
                <w:sz w:val="20"/>
                <w:szCs w:val="20"/>
                <w:lang w:eastAsia="en-GB"/>
              </w:rPr>
            </w:pPr>
          </w:p>
        </w:tc>
        <w:tc>
          <w:tcPr>
            <w:tcW w:w="1701" w:type="dxa"/>
            <w:shd w:val="clear" w:color="auto" w:fill="8D3594"/>
            <w:hideMark/>
          </w:tcPr>
          <w:p w14:paraId="3D41DBB2" w14:textId="77777777" w:rsidR="006A23D8" w:rsidRPr="00BB46B0" w:rsidRDefault="006A23D8" w:rsidP="00852DFE">
            <w:pPr>
              <w:snapToGrid/>
              <w:spacing w:before="80" w:after="80" w:line="240" w:lineRule="auto"/>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 Gap</w:t>
            </w:r>
          </w:p>
        </w:tc>
        <w:tc>
          <w:tcPr>
            <w:tcW w:w="1739" w:type="dxa"/>
            <w:gridSpan w:val="2"/>
            <w:shd w:val="clear" w:color="auto" w:fill="8D3594"/>
            <w:noWrap/>
            <w:hideMark/>
          </w:tcPr>
          <w:p w14:paraId="22961A3A"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-4.8%</w:t>
            </w:r>
          </w:p>
        </w:tc>
        <w:tc>
          <w:tcPr>
            <w:tcW w:w="1739" w:type="dxa"/>
            <w:gridSpan w:val="2"/>
            <w:shd w:val="clear" w:color="auto" w:fill="8D3594"/>
            <w:noWrap/>
            <w:hideMark/>
          </w:tcPr>
          <w:p w14:paraId="7378DF63"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-7.1%</w:t>
            </w:r>
          </w:p>
        </w:tc>
        <w:tc>
          <w:tcPr>
            <w:tcW w:w="1739" w:type="dxa"/>
            <w:gridSpan w:val="2"/>
            <w:shd w:val="clear" w:color="auto" w:fill="8D3594"/>
            <w:noWrap/>
            <w:hideMark/>
          </w:tcPr>
          <w:p w14:paraId="7F1EBB44"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-5.3%</w:t>
            </w:r>
          </w:p>
        </w:tc>
        <w:tc>
          <w:tcPr>
            <w:tcW w:w="1739" w:type="dxa"/>
            <w:gridSpan w:val="2"/>
            <w:shd w:val="clear" w:color="auto" w:fill="8D3594"/>
            <w:noWrap/>
            <w:hideMark/>
          </w:tcPr>
          <w:p w14:paraId="59032BE5"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-10.4%</w:t>
            </w:r>
          </w:p>
        </w:tc>
        <w:tc>
          <w:tcPr>
            <w:tcW w:w="1739" w:type="dxa"/>
            <w:gridSpan w:val="2"/>
            <w:shd w:val="clear" w:color="auto" w:fill="8D3594"/>
            <w:noWrap/>
            <w:hideMark/>
          </w:tcPr>
          <w:p w14:paraId="69B7C455" w14:textId="77777777" w:rsidR="006A23D8" w:rsidRPr="00BB46B0" w:rsidRDefault="006A23D8" w:rsidP="00852DFE">
            <w:pPr>
              <w:snapToGrid/>
              <w:spacing w:before="80" w:after="80" w:line="240" w:lineRule="auto"/>
              <w:jc w:val="center"/>
              <w:rPr>
                <w:rFonts w:eastAsia="Times New Roman" w:cstheme="minorHAnsi"/>
                <w:b/>
                <w:bCs/>
                <w:color w:val="FFFFFF" w:themeColor="background1"/>
                <w:lang w:eastAsia="en-GB"/>
              </w:rPr>
            </w:pPr>
            <w:r w:rsidRPr="00BB46B0">
              <w:rPr>
                <w:rFonts w:eastAsia="Times New Roman" w:cstheme="minorHAnsi"/>
                <w:b/>
                <w:bCs/>
                <w:color w:val="FFFFFF" w:themeColor="background1"/>
                <w:lang w:eastAsia="en-GB"/>
              </w:rPr>
              <w:t>-11.0%</w:t>
            </w:r>
          </w:p>
        </w:tc>
      </w:tr>
      <w:tr w:rsidR="006A23D8" w:rsidRPr="006A23D8" w14:paraId="668A9E58" w14:textId="77777777" w:rsidTr="00663D43">
        <w:trPr>
          <w:trHeight w:val="360"/>
        </w:trPr>
        <w:tc>
          <w:tcPr>
            <w:tcW w:w="11100" w:type="dxa"/>
            <w:gridSpan w:val="12"/>
            <w:noWrap/>
            <w:hideMark/>
          </w:tcPr>
          <w:p w14:paraId="2E5AA577" w14:textId="77777777" w:rsidR="006A23D8" w:rsidRPr="00BB46B0" w:rsidRDefault="006A23D8" w:rsidP="00852DFE">
            <w:pPr>
              <w:snapToGrid/>
              <w:spacing w:before="80" w:after="80" w:line="240" w:lineRule="auto"/>
              <w:rPr>
                <w:rFonts w:eastAsia="Times New Roman" w:cstheme="minorHAnsi"/>
                <w:color w:val="000000"/>
                <w:lang w:eastAsia="en-GB"/>
              </w:rPr>
            </w:pPr>
            <w:r w:rsidRPr="00BB46B0">
              <w:rPr>
                <w:rFonts w:eastAsia="Times New Roman" w:cstheme="minorHAnsi"/>
                <w:color w:val="000000"/>
                <w:lang w:eastAsia="en-GB"/>
              </w:rPr>
              <w:t>Note: Where N is &lt;10, figures have been rounded to the nearest multiple of 5.</w:t>
            </w:r>
          </w:p>
        </w:tc>
      </w:tr>
      <w:tr w:rsidR="006A23D8" w:rsidRPr="006A23D8" w14:paraId="0FF40186" w14:textId="77777777" w:rsidTr="00663D43">
        <w:trPr>
          <w:trHeight w:val="280"/>
        </w:trPr>
        <w:tc>
          <w:tcPr>
            <w:tcW w:w="11100" w:type="dxa"/>
            <w:gridSpan w:val="12"/>
            <w:hideMark/>
          </w:tcPr>
          <w:p w14:paraId="6EE9872F" w14:textId="39EA3563" w:rsidR="006A23D8" w:rsidRPr="00BB46B0" w:rsidRDefault="006A23D8" w:rsidP="00852DFE">
            <w:pPr>
              <w:snapToGrid/>
              <w:spacing w:before="80" w:after="80" w:line="240" w:lineRule="auto"/>
              <w:rPr>
                <w:rFonts w:eastAsia="Times New Roman" w:cstheme="minorHAnsi"/>
                <w:color w:val="000000"/>
                <w:lang w:eastAsia="en-GB"/>
              </w:rPr>
            </w:pPr>
            <w:r w:rsidRPr="00BB46B0">
              <w:rPr>
                <w:rFonts w:eastAsia="Times New Roman" w:cstheme="minorHAnsi"/>
                <w:color w:val="000000"/>
                <w:lang w:eastAsia="en-GB"/>
              </w:rPr>
              <w:t>Data extrac</w:t>
            </w:r>
            <w:r w:rsidR="00F900D7" w:rsidRPr="00BB46B0">
              <w:rPr>
                <w:rFonts w:eastAsia="Times New Roman" w:cstheme="minorHAnsi"/>
                <w:color w:val="000000"/>
                <w:lang w:eastAsia="en-GB"/>
              </w:rPr>
              <w:t>t</w:t>
            </w:r>
            <w:r w:rsidRPr="00BB46B0">
              <w:rPr>
                <w:rFonts w:eastAsia="Times New Roman" w:cstheme="minorHAnsi"/>
                <w:color w:val="000000"/>
                <w:lang w:eastAsia="en-GB"/>
              </w:rPr>
              <w:t>ed on 06/10/2025</w:t>
            </w:r>
          </w:p>
        </w:tc>
      </w:tr>
    </w:tbl>
    <w:p w14:paraId="4793A05F" w14:textId="77777777" w:rsidR="006A23D8" w:rsidRDefault="006A23D8" w:rsidP="006A23D8"/>
    <w:p w14:paraId="094C3F64" w14:textId="522CBAD6" w:rsidR="00400E29" w:rsidRDefault="00400E29" w:rsidP="00844296">
      <w:pPr>
        <w:pStyle w:val="Heading3"/>
      </w:pPr>
      <w:r>
        <w:br w:type="page"/>
      </w:r>
      <w:bookmarkStart w:id="43" w:name="_Toc221539236"/>
      <w:r w:rsidR="00844296" w:rsidRPr="00A53F31">
        <w:rPr>
          <w:rFonts w:eastAsia="Times New Roman"/>
          <w:lang w:eastAsia="en-GB"/>
        </w:rPr>
        <w:lastRenderedPageBreak/>
        <w:t>Table 1b: Undergraduate Students Degree Outcomes over the past 5 years, for Ethnicity, UK and Non - UK, where students achieved a 1st or 2:1</w:t>
      </w:r>
      <w:bookmarkEnd w:id="43"/>
    </w:p>
    <w:tbl>
      <w:tblPr>
        <w:tblStyle w:val="TableGrid"/>
        <w:tblW w:w="10899" w:type="dxa"/>
        <w:tblLayout w:type="fixed"/>
        <w:tblLook w:val="04A0" w:firstRow="1" w:lastRow="0" w:firstColumn="1" w:lastColumn="0" w:noHBand="0" w:noVBand="1"/>
      </w:tblPr>
      <w:tblGrid>
        <w:gridCol w:w="1129"/>
        <w:gridCol w:w="1418"/>
        <w:gridCol w:w="835"/>
        <w:gridCol w:w="835"/>
        <w:gridCol w:w="835"/>
        <w:gridCol w:w="835"/>
        <w:gridCol w:w="836"/>
        <w:gridCol w:w="835"/>
        <w:gridCol w:w="835"/>
        <w:gridCol w:w="835"/>
        <w:gridCol w:w="835"/>
        <w:gridCol w:w="836"/>
      </w:tblGrid>
      <w:tr w:rsidR="00A53F31" w:rsidRPr="0041263D" w14:paraId="43220908" w14:textId="77777777" w:rsidTr="00BC45C8">
        <w:trPr>
          <w:cnfStyle w:val="100000000000" w:firstRow="1" w:lastRow="0" w:firstColumn="0" w:lastColumn="0" w:oddVBand="0" w:evenVBand="0" w:oddHBand="0" w:evenHBand="0" w:firstRowFirstColumn="0" w:firstRowLastColumn="0" w:lastRowFirstColumn="0" w:lastRowLastColumn="0"/>
          <w:trHeight w:val="300"/>
        </w:trPr>
        <w:tc>
          <w:tcPr>
            <w:tcW w:w="1129" w:type="dxa"/>
            <w:vMerge w:val="restart"/>
            <w:shd w:val="clear" w:color="auto" w:fill="622567"/>
            <w:hideMark/>
          </w:tcPr>
          <w:p w14:paraId="3B2A6E38" w14:textId="77777777" w:rsidR="00A53F31" w:rsidRPr="0041263D" w:rsidRDefault="00A53F31" w:rsidP="00A53F31">
            <w:pPr>
              <w:snapToGrid/>
              <w:spacing w:after="0" w:line="240" w:lineRule="auto"/>
              <w:jc w:val="center"/>
              <w:rPr>
                <w:rFonts w:asciiTheme="minorHAnsi" w:eastAsia="Times New Roman" w:hAnsiTheme="minorHAnsi" w:cstheme="minorHAnsi"/>
                <w:b/>
                <w:bCs/>
                <w:color w:val="FFFFFF"/>
                <w:sz w:val="20"/>
                <w:szCs w:val="20"/>
                <w:lang w:eastAsia="en-GB"/>
              </w:rPr>
            </w:pPr>
            <w:r w:rsidRPr="0041263D">
              <w:rPr>
                <w:rFonts w:asciiTheme="minorHAnsi" w:eastAsia="Times New Roman" w:hAnsiTheme="minorHAnsi" w:cstheme="minorHAnsi"/>
                <w:b/>
                <w:bCs/>
                <w:color w:val="FFFFFF"/>
                <w:sz w:val="20"/>
                <w:szCs w:val="20"/>
                <w:lang w:eastAsia="en-GB"/>
              </w:rPr>
              <w:t>Domicile</w:t>
            </w:r>
          </w:p>
        </w:tc>
        <w:tc>
          <w:tcPr>
            <w:tcW w:w="1418" w:type="dxa"/>
            <w:vMerge w:val="restart"/>
            <w:shd w:val="clear" w:color="auto" w:fill="622567"/>
            <w:noWrap/>
            <w:hideMark/>
          </w:tcPr>
          <w:p w14:paraId="65D3305C" w14:textId="77777777" w:rsidR="00A53F31" w:rsidRPr="0041263D" w:rsidRDefault="00A53F31" w:rsidP="00A53F31">
            <w:pPr>
              <w:snapToGrid/>
              <w:spacing w:after="0" w:line="240" w:lineRule="auto"/>
              <w:jc w:val="center"/>
              <w:rPr>
                <w:rFonts w:asciiTheme="minorHAnsi" w:eastAsia="Times New Roman" w:hAnsiTheme="minorHAnsi" w:cstheme="minorHAnsi"/>
                <w:b/>
                <w:bCs/>
                <w:color w:val="FFFFFF"/>
                <w:sz w:val="20"/>
                <w:szCs w:val="20"/>
                <w:lang w:eastAsia="en-GB"/>
              </w:rPr>
            </w:pPr>
            <w:r w:rsidRPr="0041263D">
              <w:rPr>
                <w:rFonts w:asciiTheme="minorHAnsi" w:eastAsia="Times New Roman" w:hAnsiTheme="minorHAnsi" w:cstheme="minorHAnsi"/>
                <w:b/>
                <w:bCs/>
                <w:color w:val="FFFFFF"/>
                <w:sz w:val="20"/>
                <w:szCs w:val="20"/>
                <w:lang w:eastAsia="en-GB"/>
              </w:rPr>
              <w:t>Ethnicity</w:t>
            </w:r>
          </w:p>
        </w:tc>
        <w:tc>
          <w:tcPr>
            <w:tcW w:w="1670" w:type="dxa"/>
            <w:gridSpan w:val="2"/>
            <w:noWrap/>
            <w:hideMark/>
          </w:tcPr>
          <w:p w14:paraId="71F32757" w14:textId="77777777" w:rsidR="00A53F31" w:rsidRPr="0041263D" w:rsidRDefault="00A53F31" w:rsidP="00A53F31">
            <w:pPr>
              <w:snapToGrid/>
              <w:spacing w:after="0" w:line="240" w:lineRule="auto"/>
              <w:jc w:val="center"/>
              <w:rPr>
                <w:rFonts w:asciiTheme="minorHAnsi" w:eastAsia="Times New Roman" w:hAnsiTheme="minorHAnsi" w:cstheme="minorHAnsi"/>
                <w:b/>
                <w:bCs/>
                <w:color w:val="FFFFFF"/>
                <w:sz w:val="20"/>
                <w:szCs w:val="20"/>
                <w:lang w:eastAsia="en-GB"/>
              </w:rPr>
            </w:pPr>
            <w:r w:rsidRPr="0041263D">
              <w:rPr>
                <w:rFonts w:asciiTheme="minorHAnsi" w:eastAsia="Times New Roman" w:hAnsiTheme="minorHAnsi" w:cstheme="minorHAnsi"/>
                <w:b/>
                <w:bCs/>
                <w:color w:val="FFFFFF"/>
                <w:sz w:val="20"/>
                <w:szCs w:val="20"/>
                <w:lang w:eastAsia="en-GB"/>
              </w:rPr>
              <w:t>2020/21</w:t>
            </w:r>
          </w:p>
        </w:tc>
        <w:tc>
          <w:tcPr>
            <w:tcW w:w="1670" w:type="dxa"/>
            <w:gridSpan w:val="2"/>
            <w:noWrap/>
            <w:hideMark/>
          </w:tcPr>
          <w:p w14:paraId="1839205B" w14:textId="77777777" w:rsidR="00A53F31" w:rsidRPr="0041263D" w:rsidRDefault="00A53F31" w:rsidP="00A53F31">
            <w:pPr>
              <w:snapToGrid/>
              <w:spacing w:after="0" w:line="240" w:lineRule="auto"/>
              <w:jc w:val="center"/>
              <w:rPr>
                <w:rFonts w:asciiTheme="minorHAnsi" w:eastAsia="Times New Roman" w:hAnsiTheme="minorHAnsi" w:cstheme="minorHAnsi"/>
                <w:b/>
                <w:bCs/>
                <w:color w:val="FFFFFF"/>
                <w:sz w:val="20"/>
                <w:szCs w:val="20"/>
                <w:lang w:eastAsia="en-GB"/>
              </w:rPr>
            </w:pPr>
            <w:r w:rsidRPr="0041263D">
              <w:rPr>
                <w:rFonts w:asciiTheme="minorHAnsi" w:eastAsia="Times New Roman" w:hAnsiTheme="minorHAnsi" w:cstheme="minorHAnsi"/>
                <w:b/>
                <w:bCs/>
                <w:color w:val="FFFFFF"/>
                <w:sz w:val="20"/>
                <w:szCs w:val="20"/>
                <w:lang w:eastAsia="en-GB"/>
              </w:rPr>
              <w:t>2021/22</w:t>
            </w:r>
          </w:p>
        </w:tc>
        <w:tc>
          <w:tcPr>
            <w:tcW w:w="1671" w:type="dxa"/>
            <w:gridSpan w:val="2"/>
            <w:noWrap/>
            <w:hideMark/>
          </w:tcPr>
          <w:p w14:paraId="629AFE2D" w14:textId="77777777" w:rsidR="00A53F31" w:rsidRPr="0041263D" w:rsidRDefault="00A53F31" w:rsidP="00A53F31">
            <w:pPr>
              <w:snapToGrid/>
              <w:spacing w:after="0" w:line="240" w:lineRule="auto"/>
              <w:jc w:val="center"/>
              <w:rPr>
                <w:rFonts w:asciiTheme="minorHAnsi" w:eastAsia="Times New Roman" w:hAnsiTheme="minorHAnsi" w:cstheme="minorHAnsi"/>
                <w:b/>
                <w:bCs/>
                <w:color w:val="FFFFFF"/>
                <w:sz w:val="20"/>
                <w:szCs w:val="20"/>
                <w:lang w:eastAsia="en-GB"/>
              </w:rPr>
            </w:pPr>
            <w:r w:rsidRPr="0041263D">
              <w:rPr>
                <w:rFonts w:asciiTheme="minorHAnsi" w:eastAsia="Times New Roman" w:hAnsiTheme="minorHAnsi" w:cstheme="minorHAnsi"/>
                <w:b/>
                <w:bCs/>
                <w:color w:val="FFFFFF"/>
                <w:sz w:val="20"/>
                <w:szCs w:val="20"/>
                <w:lang w:eastAsia="en-GB"/>
              </w:rPr>
              <w:t>2022/23</w:t>
            </w:r>
          </w:p>
        </w:tc>
        <w:tc>
          <w:tcPr>
            <w:tcW w:w="1670" w:type="dxa"/>
            <w:gridSpan w:val="2"/>
            <w:noWrap/>
            <w:hideMark/>
          </w:tcPr>
          <w:p w14:paraId="6F15EA3F" w14:textId="77777777" w:rsidR="00A53F31" w:rsidRPr="0041263D" w:rsidRDefault="00A53F31" w:rsidP="00A53F31">
            <w:pPr>
              <w:snapToGrid/>
              <w:spacing w:after="0" w:line="240" w:lineRule="auto"/>
              <w:jc w:val="center"/>
              <w:rPr>
                <w:rFonts w:asciiTheme="minorHAnsi" w:eastAsia="Times New Roman" w:hAnsiTheme="minorHAnsi" w:cstheme="minorHAnsi"/>
                <w:b/>
                <w:bCs/>
                <w:color w:val="FFFFFF"/>
                <w:sz w:val="20"/>
                <w:szCs w:val="20"/>
                <w:lang w:eastAsia="en-GB"/>
              </w:rPr>
            </w:pPr>
            <w:r w:rsidRPr="0041263D">
              <w:rPr>
                <w:rFonts w:asciiTheme="minorHAnsi" w:eastAsia="Times New Roman" w:hAnsiTheme="minorHAnsi" w:cstheme="minorHAnsi"/>
                <w:b/>
                <w:bCs/>
                <w:color w:val="FFFFFF"/>
                <w:sz w:val="20"/>
                <w:szCs w:val="20"/>
                <w:lang w:eastAsia="en-GB"/>
              </w:rPr>
              <w:t>2023/24</w:t>
            </w:r>
          </w:p>
        </w:tc>
        <w:tc>
          <w:tcPr>
            <w:tcW w:w="1671" w:type="dxa"/>
            <w:gridSpan w:val="2"/>
            <w:noWrap/>
            <w:hideMark/>
          </w:tcPr>
          <w:p w14:paraId="36C8744A" w14:textId="77777777" w:rsidR="00A53F31" w:rsidRPr="0041263D" w:rsidRDefault="00A53F31" w:rsidP="00A53F31">
            <w:pPr>
              <w:snapToGrid/>
              <w:spacing w:after="0" w:line="240" w:lineRule="auto"/>
              <w:jc w:val="center"/>
              <w:rPr>
                <w:rFonts w:asciiTheme="minorHAnsi" w:eastAsia="Times New Roman" w:hAnsiTheme="minorHAnsi" w:cstheme="minorHAnsi"/>
                <w:b/>
                <w:bCs/>
                <w:color w:val="FFFFFF"/>
                <w:sz w:val="20"/>
                <w:szCs w:val="20"/>
                <w:lang w:eastAsia="en-GB"/>
              </w:rPr>
            </w:pPr>
            <w:r w:rsidRPr="0041263D">
              <w:rPr>
                <w:rFonts w:asciiTheme="minorHAnsi" w:eastAsia="Times New Roman" w:hAnsiTheme="minorHAnsi" w:cstheme="minorHAnsi"/>
                <w:b/>
                <w:bCs/>
                <w:color w:val="FFFFFF"/>
                <w:sz w:val="20"/>
                <w:szCs w:val="20"/>
                <w:lang w:eastAsia="en-GB"/>
              </w:rPr>
              <w:t>2024/25</w:t>
            </w:r>
          </w:p>
        </w:tc>
      </w:tr>
      <w:tr w:rsidR="00852DFE" w:rsidRPr="0041263D" w14:paraId="75DD3E62" w14:textId="77777777" w:rsidTr="00BC45C8">
        <w:trPr>
          <w:trHeight w:val="300"/>
        </w:trPr>
        <w:tc>
          <w:tcPr>
            <w:tcW w:w="1129" w:type="dxa"/>
            <w:vMerge/>
            <w:shd w:val="clear" w:color="auto" w:fill="622567"/>
            <w:hideMark/>
          </w:tcPr>
          <w:p w14:paraId="0BC1630F" w14:textId="77777777" w:rsidR="00A53F31" w:rsidRPr="0041263D" w:rsidRDefault="00A53F31" w:rsidP="00A53F31">
            <w:pPr>
              <w:snapToGrid/>
              <w:spacing w:after="0" w:line="240" w:lineRule="auto"/>
              <w:rPr>
                <w:rFonts w:eastAsia="Times New Roman" w:cstheme="minorHAnsi"/>
                <w:b/>
                <w:bCs/>
                <w:color w:val="FFFFFF"/>
                <w:sz w:val="20"/>
                <w:szCs w:val="20"/>
                <w:lang w:eastAsia="en-GB"/>
              </w:rPr>
            </w:pPr>
          </w:p>
        </w:tc>
        <w:tc>
          <w:tcPr>
            <w:tcW w:w="1418" w:type="dxa"/>
            <w:vMerge/>
            <w:shd w:val="clear" w:color="auto" w:fill="622567"/>
            <w:hideMark/>
          </w:tcPr>
          <w:p w14:paraId="1501E030" w14:textId="77777777" w:rsidR="00A53F31" w:rsidRPr="0041263D" w:rsidRDefault="00A53F31" w:rsidP="00A53F31">
            <w:pPr>
              <w:snapToGrid/>
              <w:spacing w:after="0" w:line="240" w:lineRule="auto"/>
              <w:rPr>
                <w:rFonts w:eastAsia="Times New Roman" w:cstheme="minorHAnsi"/>
                <w:b/>
                <w:bCs/>
                <w:color w:val="FFFFFF"/>
                <w:sz w:val="20"/>
                <w:szCs w:val="20"/>
                <w:lang w:eastAsia="en-GB"/>
              </w:rPr>
            </w:pPr>
          </w:p>
        </w:tc>
        <w:tc>
          <w:tcPr>
            <w:tcW w:w="835" w:type="dxa"/>
            <w:shd w:val="clear" w:color="auto" w:fill="622567"/>
            <w:noWrap/>
            <w:hideMark/>
          </w:tcPr>
          <w:p w14:paraId="04024B96"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N</w:t>
            </w:r>
          </w:p>
        </w:tc>
        <w:tc>
          <w:tcPr>
            <w:tcW w:w="835" w:type="dxa"/>
            <w:shd w:val="clear" w:color="auto" w:fill="622567"/>
            <w:noWrap/>
            <w:hideMark/>
          </w:tcPr>
          <w:p w14:paraId="671A6B2B"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 </w:t>
            </w:r>
          </w:p>
        </w:tc>
        <w:tc>
          <w:tcPr>
            <w:tcW w:w="835" w:type="dxa"/>
            <w:shd w:val="clear" w:color="auto" w:fill="622567"/>
            <w:noWrap/>
            <w:hideMark/>
          </w:tcPr>
          <w:p w14:paraId="7B8E3ADE"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N</w:t>
            </w:r>
          </w:p>
        </w:tc>
        <w:tc>
          <w:tcPr>
            <w:tcW w:w="835" w:type="dxa"/>
            <w:shd w:val="clear" w:color="auto" w:fill="622567"/>
            <w:noWrap/>
            <w:hideMark/>
          </w:tcPr>
          <w:p w14:paraId="1A754638"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 </w:t>
            </w:r>
          </w:p>
        </w:tc>
        <w:tc>
          <w:tcPr>
            <w:tcW w:w="836" w:type="dxa"/>
            <w:shd w:val="clear" w:color="auto" w:fill="622567"/>
            <w:noWrap/>
            <w:hideMark/>
          </w:tcPr>
          <w:p w14:paraId="201397A8"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N</w:t>
            </w:r>
          </w:p>
        </w:tc>
        <w:tc>
          <w:tcPr>
            <w:tcW w:w="835" w:type="dxa"/>
            <w:shd w:val="clear" w:color="auto" w:fill="622567"/>
            <w:noWrap/>
            <w:hideMark/>
          </w:tcPr>
          <w:p w14:paraId="2AADBC2F"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 </w:t>
            </w:r>
          </w:p>
        </w:tc>
        <w:tc>
          <w:tcPr>
            <w:tcW w:w="835" w:type="dxa"/>
            <w:shd w:val="clear" w:color="auto" w:fill="622567"/>
            <w:noWrap/>
            <w:hideMark/>
          </w:tcPr>
          <w:p w14:paraId="66191ABC"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N</w:t>
            </w:r>
          </w:p>
        </w:tc>
        <w:tc>
          <w:tcPr>
            <w:tcW w:w="835" w:type="dxa"/>
            <w:shd w:val="clear" w:color="auto" w:fill="622567"/>
            <w:noWrap/>
            <w:hideMark/>
          </w:tcPr>
          <w:p w14:paraId="6C2378F5"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 </w:t>
            </w:r>
          </w:p>
        </w:tc>
        <w:tc>
          <w:tcPr>
            <w:tcW w:w="835" w:type="dxa"/>
            <w:shd w:val="clear" w:color="auto" w:fill="622567"/>
            <w:noWrap/>
            <w:hideMark/>
          </w:tcPr>
          <w:p w14:paraId="27E446F7"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N</w:t>
            </w:r>
          </w:p>
        </w:tc>
        <w:tc>
          <w:tcPr>
            <w:tcW w:w="836" w:type="dxa"/>
            <w:shd w:val="clear" w:color="auto" w:fill="622567"/>
            <w:noWrap/>
            <w:hideMark/>
          </w:tcPr>
          <w:p w14:paraId="7B834439" w14:textId="77777777" w:rsidR="00A53F31" w:rsidRPr="0041263D" w:rsidRDefault="00A53F31" w:rsidP="00A53F31">
            <w:pPr>
              <w:snapToGrid/>
              <w:spacing w:after="0" w:line="240" w:lineRule="auto"/>
              <w:jc w:val="center"/>
              <w:rPr>
                <w:rFonts w:eastAsia="Times New Roman" w:cstheme="minorHAnsi"/>
                <w:b/>
                <w:bCs/>
                <w:color w:val="FFFFFF"/>
                <w:sz w:val="20"/>
                <w:szCs w:val="20"/>
                <w:lang w:eastAsia="en-GB"/>
              </w:rPr>
            </w:pPr>
            <w:r w:rsidRPr="0041263D">
              <w:rPr>
                <w:rFonts w:eastAsia="Times New Roman" w:cstheme="minorHAnsi"/>
                <w:b/>
                <w:bCs/>
                <w:color w:val="FFFFFF"/>
                <w:sz w:val="20"/>
                <w:szCs w:val="20"/>
                <w:lang w:eastAsia="en-GB"/>
              </w:rPr>
              <w:t xml:space="preserve"> % </w:t>
            </w:r>
          </w:p>
        </w:tc>
      </w:tr>
      <w:tr w:rsidR="0091069B" w:rsidRPr="0041263D" w14:paraId="534D84B4" w14:textId="77777777" w:rsidTr="00BC45C8">
        <w:trPr>
          <w:trHeight w:val="300"/>
        </w:trPr>
        <w:tc>
          <w:tcPr>
            <w:tcW w:w="1129" w:type="dxa"/>
            <w:vMerge w:val="restart"/>
            <w:shd w:val="clear" w:color="auto" w:fill="622567"/>
            <w:textDirection w:val="btLr"/>
            <w:hideMark/>
          </w:tcPr>
          <w:p w14:paraId="43AF2339"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All Domicile</w:t>
            </w:r>
          </w:p>
        </w:tc>
        <w:tc>
          <w:tcPr>
            <w:tcW w:w="1418" w:type="dxa"/>
            <w:shd w:val="clear" w:color="auto" w:fill="622567"/>
            <w:noWrap/>
            <w:hideMark/>
          </w:tcPr>
          <w:p w14:paraId="30E711A8"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Asian &amp; Arab</w:t>
            </w:r>
          </w:p>
        </w:tc>
        <w:tc>
          <w:tcPr>
            <w:tcW w:w="835" w:type="dxa"/>
            <w:noWrap/>
            <w:hideMark/>
          </w:tcPr>
          <w:p w14:paraId="2B9D2C9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276</w:t>
            </w:r>
          </w:p>
        </w:tc>
        <w:tc>
          <w:tcPr>
            <w:tcW w:w="835" w:type="dxa"/>
            <w:noWrap/>
            <w:hideMark/>
          </w:tcPr>
          <w:p w14:paraId="47C4F03A" w14:textId="3E9FC13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90.0</w:t>
            </w:r>
          </w:p>
        </w:tc>
        <w:tc>
          <w:tcPr>
            <w:tcW w:w="835" w:type="dxa"/>
            <w:noWrap/>
            <w:hideMark/>
          </w:tcPr>
          <w:p w14:paraId="6940CA91"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219</w:t>
            </w:r>
          </w:p>
        </w:tc>
        <w:tc>
          <w:tcPr>
            <w:tcW w:w="835" w:type="dxa"/>
            <w:noWrap/>
            <w:hideMark/>
          </w:tcPr>
          <w:p w14:paraId="75A81349" w14:textId="2160A8B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82.0</w:t>
            </w:r>
          </w:p>
        </w:tc>
        <w:tc>
          <w:tcPr>
            <w:tcW w:w="836" w:type="dxa"/>
            <w:noWrap/>
            <w:hideMark/>
          </w:tcPr>
          <w:p w14:paraId="4BF8C5F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183</w:t>
            </w:r>
          </w:p>
        </w:tc>
        <w:tc>
          <w:tcPr>
            <w:tcW w:w="835" w:type="dxa"/>
            <w:noWrap/>
            <w:hideMark/>
          </w:tcPr>
          <w:p w14:paraId="21CF6488" w14:textId="1434FB4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77.0</w:t>
            </w:r>
          </w:p>
        </w:tc>
        <w:tc>
          <w:tcPr>
            <w:tcW w:w="835" w:type="dxa"/>
            <w:noWrap/>
            <w:hideMark/>
          </w:tcPr>
          <w:p w14:paraId="2C507A0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175</w:t>
            </w:r>
          </w:p>
        </w:tc>
        <w:tc>
          <w:tcPr>
            <w:tcW w:w="835" w:type="dxa"/>
            <w:noWrap/>
            <w:hideMark/>
          </w:tcPr>
          <w:p w14:paraId="2666BA29" w14:textId="6B9F0EA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69.0</w:t>
            </w:r>
          </w:p>
        </w:tc>
        <w:tc>
          <w:tcPr>
            <w:tcW w:w="835" w:type="dxa"/>
            <w:noWrap/>
            <w:hideMark/>
          </w:tcPr>
          <w:p w14:paraId="4E00794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173</w:t>
            </w:r>
          </w:p>
        </w:tc>
        <w:tc>
          <w:tcPr>
            <w:tcW w:w="836" w:type="dxa"/>
            <w:noWrap/>
            <w:hideMark/>
          </w:tcPr>
          <w:p w14:paraId="03399674" w14:textId="500208D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68.0</w:t>
            </w:r>
          </w:p>
        </w:tc>
      </w:tr>
      <w:tr w:rsidR="0091069B" w:rsidRPr="0041263D" w14:paraId="649CB45F" w14:textId="77777777" w:rsidTr="00BC45C8">
        <w:trPr>
          <w:trHeight w:val="300"/>
        </w:trPr>
        <w:tc>
          <w:tcPr>
            <w:tcW w:w="1129" w:type="dxa"/>
            <w:vMerge/>
            <w:shd w:val="clear" w:color="auto" w:fill="622567"/>
            <w:hideMark/>
          </w:tcPr>
          <w:p w14:paraId="5FE8DFCF"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3DEE0B2"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185EADA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1598</w:t>
            </w:r>
          </w:p>
        </w:tc>
        <w:tc>
          <w:tcPr>
            <w:tcW w:w="835" w:type="dxa"/>
            <w:noWrap/>
            <w:hideMark/>
          </w:tcPr>
          <w:p w14:paraId="0337F6B3" w14:textId="11C54FA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89.0</w:t>
            </w:r>
          </w:p>
        </w:tc>
        <w:tc>
          <w:tcPr>
            <w:tcW w:w="835" w:type="dxa"/>
            <w:noWrap/>
            <w:hideMark/>
          </w:tcPr>
          <w:p w14:paraId="14FFD22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1469</w:t>
            </w:r>
          </w:p>
        </w:tc>
        <w:tc>
          <w:tcPr>
            <w:tcW w:w="835" w:type="dxa"/>
            <w:noWrap/>
            <w:hideMark/>
          </w:tcPr>
          <w:p w14:paraId="352DBA39" w14:textId="7ED736D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364DF2F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1463</w:t>
            </w:r>
          </w:p>
        </w:tc>
        <w:tc>
          <w:tcPr>
            <w:tcW w:w="835" w:type="dxa"/>
            <w:noWrap/>
            <w:hideMark/>
          </w:tcPr>
          <w:p w14:paraId="676E30BD" w14:textId="4F9980C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0950A20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1226</w:t>
            </w:r>
          </w:p>
        </w:tc>
        <w:tc>
          <w:tcPr>
            <w:tcW w:w="835" w:type="dxa"/>
            <w:noWrap/>
            <w:hideMark/>
          </w:tcPr>
          <w:p w14:paraId="75656299" w14:textId="4E53458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4D84894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1028</w:t>
            </w:r>
          </w:p>
        </w:tc>
        <w:tc>
          <w:tcPr>
            <w:tcW w:w="836" w:type="dxa"/>
            <w:noWrap/>
            <w:hideMark/>
          </w:tcPr>
          <w:p w14:paraId="7093792D" w14:textId="791AEB3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r>
      <w:tr w:rsidR="00BC45C8" w:rsidRPr="0041263D" w14:paraId="0106AF74" w14:textId="77777777" w:rsidTr="00BC45C8">
        <w:trPr>
          <w:trHeight w:val="300"/>
        </w:trPr>
        <w:tc>
          <w:tcPr>
            <w:tcW w:w="1129" w:type="dxa"/>
            <w:vMerge/>
            <w:shd w:val="clear" w:color="auto" w:fill="622567"/>
            <w:hideMark/>
          </w:tcPr>
          <w:p w14:paraId="6AC09878"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79A62C6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77015795"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w:t>
            </w:r>
          </w:p>
        </w:tc>
        <w:tc>
          <w:tcPr>
            <w:tcW w:w="1670" w:type="dxa"/>
            <w:gridSpan w:val="2"/>
            <w:shd w:val="clear" w:color="auto" w:fill="8D3594"/>
            <w:hideMark/>
          </w:tcPr>
          <w:p w14:paraId="0989E0F3"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-2.0%</w:t>
            </w:r>
          </w:p>
        </w:tc>
        <w:tc>
          <w:tcPr>
            <w:tcW w:w="1671" w:type="dxa"/>
            <w:gridSpan w:val="2"/>
            <w:shd w:val="clear" w:color="auto" w:fill="8D3594"/>
            <w:hideMark/>
          </w:tcPr>
          <w:p w14:paraId="09877A76"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-7.0%</w:t>
            </w:r>
          </w:p>
        </w:tc>
        <w:tc>
          <w:tcPr>
            <w:tcW w:w="1670" w:type="dxa"/>
            <w:gridSpan w:val="2"/>
            <w:shd w:val="clear" w:color="auto" w:fill="8D3594"/>
            <w:hideMark/>
          </w:tcPr>
          <w:p w14:paraId="2D71AC7A"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-15.0%</w:t>
            </w:r>
          </w:p>
        </w:tc>
        <w:tc>
          <w:tcPr>
            <w:tcW w:w="1671" w:type="dxa"/>
            <w:gridSpan w:val="2"/>
            <w:shd w:val="clear" w:color="auto" w:fill="8D3594"/>
            <w:hideMark/>
          </w:tcPr>
          <w:p w14:paraId="7CF29337"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-16.0%</w:t>
            </w:r>
          </w:p>
        </w:tc>
      </w:tr>
      <w:tr w:rsidR="0091069B" w:rsidRPr="0041263D" w14:paraId="47379390" w14:textId="77777777" w:rsidTr="00BC45C8">
        <w:trPr>
          <w:trHeight w:val="300"/>
        </w:trPr>
        <w:tc>
          <w:tcPr>
            <w:tcW w:w="1129" w:type="dxa"/>
            <w:vMerge/>
            <w:shd w:val="clear" w:color="auto" w:fill="622567"/>
            <w:hideMark/>
          </w:tcPr>
          <w:p w14:paraId="78859C06"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38BF9CCD"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Black</w:t>
            </w:r>
          </w:p>
        </w:tc>
        <w:tc>
          <w:tcPr>
            <w:tcW w:w="835" w:type="dxa"/>
            <w:noWrap/>
            <w:hideMark/>
          </w:tcPr>
          <w:p w14:paraId="29EF24D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440</w:t>
            </w:r>
          </w:p>
        </w:tc>
        <w:tc>
          <w:tcPr>
            <w:tcW w:w="835" w:type="dxa"/>
            <w:noWrap/>
            <w:hideMark/>
          </w:tcPr>
          <w:p w14:paraId="566500B4" w14:textId="598E65C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81.0</w:t>
            </w:r>
          </w:p>
        </w:tc>
        <w:tc>
          <w:tcPr>
            <w:tcW w:w="835" w:type="dxa"/>
            <w:noWrap/>
            <w:hideMark/>
          </w:tcPr>
          <w:p w14:paraId="7BD8E6D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419</w:t>
            </w:r>
          </w:p>
        </w:tc>
        <w:tc>
          <w:tcPr>
            <w:tcW w:w="835" w:type="dxa"/>
            <w:noWrap/>
            <w:hideMark/>
          </w:tcPr>
          <w:p w14:paraId="4B1D6E39" w14:textId="70BC320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72.0</w:t>
            </w:r>
          </w:p>
        </w:tc>
        <w:tc>
          <w:tcPr>
            <w:tcW w:w="836" w:type="dxa"/>
            <w:noWrap/>
            <w:hideMark/>
          </w:tcPr>
          <w:p w14:paraId="431A548D"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399</w:t>
            </w:r>
          </w:p>
        </w:tc>
        <w:tc>
          <w:tcPr>
            <w:tcW w:w="835" w:type="dxa"/>
            <w:noWrap/>
            <w:hideMark/>
          </w:tcPr>
          <w:p w14:paraId="642A88E0" w14:textId="4EED466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68.0</w:t>
            </w:r>
          </w:p>
        </w:tc>
        <w:tc>
          <w:tcPr>
            <w:tcW w:w="835" w:type="dxa"/>
            <w:noWrap/>
            <w:hideMark/>
          </w:tcPr>
          <w:p w14:paraId="4ED1E98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300</w:t>
            </w:r>
          </w:p>
        </w:tc>
        <w:tc>
          <w:tcPr>
            <w:tcW w:w="835" w:type="dxa"/>
            <w:noWrap/>
            <w:hideMark/>
          </w:tcPr>
          <w:p w14:paraId="65F9501C" w14:textId="771DD3C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59.0</w:t>
            </w:r>
          </w:p>
        </w:tc>
        <w:tc>
          <w:tcPr>
            <w:tcW w:w="835" w:type="dxa"/>
            <w:noWrap/>
            <w:hideMark/>
          </w:tcPr>
          <w:p w14:paraId="2883417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296</w:t>
            </w:r>
          </w:p>
        </w:tc>
        <w:tc>
          <w:tcPr>
            <w:tcW w:w="836" w:type="dxa"/>
            <w:noWrap/>
            <w:hideMark/>
          </w:tcPr>
          <w:p w14:paraId="4E73B019" w14:textId="18BE6A2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62.0</w:t>
            </w:r>
          </w:p>
        </w:tc>
      </w:tr>
      <w:tr w:rsidR="0091069B" w:rsidRPr="0041263D" w14:paraId="6C54FB05" w14:textId="77777777" w:rsidTr="00BC45C8">
        <w:trPr>
          <w:trHeight w:val="300"/>
        </w:trPr>
        <w:tc>
          <w:tcPr>
            <w:tcW w:w="1129" w:type="dxa"/>
            <w:vMerge/>
            <w:shd w:val="clear" w:color="auto" w:fill="622567"/>
            <w:hideMark/>
          </w:tcPr>
          <w:p w14:paraId="3A24C50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FA806A5"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5C13C50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1598</w:t>
            </w:r>
          </w:p>
        </w:tc>
        <w:tc>
          <w:tcPr>
            <w:tcW w:w="835" w:type="dxa"/>
            <w:noWrap/>
            <w:hideMark/>
          </w:tcPr>
          <w:p w14:paraId="7D7981C3" w14:textId="46E2890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89.0</w:t>
            </w:r>
          </w:p>
        </w:tc>
        <w:tc>
          <w:tcPr>
            <w:tcW w:w="835" w:type="dxa"/>
            <w:noWrap/>
            <w:hideMark/>
          </w:tcPr>
          <w:p w14:paraId="3974243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1469</w:t>
            </w:r>
          </w:p>
        </w:tc>
        <w:tc>
          <w:tcPr>
            <w:tcW w:w="835" w:type="dxa"/>
            <w:noWrap/>
            <w:hideMark/>
          </w:tcPr>
          <w:p w14:paraId="379DBD3A" w14:textId="2A6145B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397127D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1463</w:t>
            </w:r>
          </w:p>
        </w:tc>
        <w:tc>
          <w:tcPr>
            <w:tcW w:w="835" w:type="dxa"/>
            <w:noWrap/>
            <w:hideMark/>
          </w:tcPr>
          <w:p w14:paraId="45127823" w14:textId="7FB2B288"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7097BB6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1226</w:t>
            </w:r>
          </w:p>
        </w:tc>
        <w:tc>
          <w:tcPr>
            <w:tcW w:w="835" w:type="dxa"/>
            <w:noWrap/>
            <w:hideMark/>
          </w:tcPr>
          <w:p w14:paraId="07FDD682" w14:textId="13CE945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301AFC9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1028</w:t>
            </w:r>
          </w:p>
        </w:tc>
        <w:tc>
          <w:tcPr>
            <w:tcW w:w="836" w:type="dxa"/>
            <w:noWrap/>
            <w:hideMark/>
          </w:tcPr>
          <w:p w14:paraId="1658EBA6" w14:textId="5BFB5DD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r>
      <w:tr w:rsidR="00BC45C8" w:rsidRPr="0041263D" w14:paraId="53C5D1D6" w14:textId="77777777" w:rsidTr="00BC45C8">
        <w:trPr>
          <w:trHeight w:val="300"/>
        </w:trPr>
        <w:tc>
          <w:tcPr>
            <w:tcW w:w="1129" w:type="dxa"/>
            <w:vMerge/>
            <w:shd w:val="clear" w:color="auto" w:fill="622567"/>
            <w:hideMark/>
          </w:tcPr>
          <w:p w14:paraId="132EE61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093E53E2"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3724AFD0"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-8.0%</w:t>
            </w:r>
          </w:p>
        </w:tc>
        <w:tc>
          <w:tcPr>
            <w:tcW w:w="1670" w:type="dxa"/>
            <w:gridSpan w:val="2"/>
            <w:shd w:val="clear" w:color="auto" w:fill="8D3594"/>
            <w:hideMark/>
          </w:tcPr>
          <w:p w14:paraId="15798692"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-12.0%</w:t>
            </w:r>
          </w:p>
        </w:tc>
        <w:tc>
          <w:tcPr>
            <w:tcW w:w="1671" w:type="dxa"/>
            <w:gridSpan w:val="2"/>
            <w:shd w:val="clear" w:color="auto" w:fill="8D3594"/>
            <w:hideMark/>
          </w:tcPr>
          <w:p w14:paraId="722C57D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-16.0%</w:t>
            </w:r>
          </w:p>
        </w:tc>
        <w:tc>
          <w:tcPr>
            <w:tcW w:w="1670" w:type="dxa"/>
            <w:gridSpan w:val="2"/>
            <w:shd w:val="clear" w:color="auto" w:fill="8D3594"/>
            <w:hideMark/>
          </w:tcPr>
          <w:p w14:paraId="2A33CEC5"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-25.0%</w:t>
            </w:r>
          </w:p>
        </w:tc>
        <w:tc>
          <w:tcPr>
            <w:tcW w:w="1671" w:type="dxa"/>
            <w:gridSpan w:val="2"/>
            <w:shd w:val="clear" w:color="auto" w:fill="8D3594"/>
            <w:hideMark/>
          </w:tcPr>
          <w:p w14:paraId="20901D6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-22.0%</w:t>
            </w:r>
          </w:p>
        </w:tc>
      </w:tr>
      <w:tr w:rsidR="0091069B" w:rsidRPr="0041263D" w14:paraId="11656EA7" w14:textId="77777777" w:rsidTr="00BC45C8">
        <w:trPr>
          <w:trHeight w:val="300"/>
        </w:trPr>
        <w:tc>
          <w:tcPr>
            <w:tcW w:w="1129" w:type="dxa"/>
            <w:vMerge/>
            <w:shd w:val="clear" w:color="auto" w:fill="622567"/>
            <w:hideMark/>
          </w:tcPr>
          <w:p w14:paraId="670FE684"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80B45BE"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Chinese</w:t>
            </w:r>
          </w:p>
        </w:tc>
        <w:tc>
          <w:tcPr>
            <w:tcW w:w="835" w:type="dxa"/>
            <w:noWrap/>
            <w:hideMark/>
          </w:tcPr>
          <w:p w14:paraId="137F8A8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407</w:t>
            </w:r>
          </w:p>
        </w:tc>
        <w:tc>
          <w:tcPr>
            <w:tcW w:w="835" w:type="dxa"/>
            <w:noWrap/>
            <w:hideMark/>
          </w:tcPr>
          <w:p w14:paraId="1EF2243A" w14:textId="7BAF012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86.0</w:t>
            </w:r>
          </w:p>
        </w:tc>
        <w:tc>
          <w:tcPr>
            <w:tcW w:w="835" w:type="dxa"/>
            <w:noWrap/>
            <w:hideMark/>
          </w:tcPr>
          <w:p w14:paraId="4A648DF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378</w:t>
            </w:r>
          </w:p>
        </w:tc>
        <w:tc>
          <w:tcPr>
            <w:tcW w:w="835" w:type="dxa"/>
            <w:noWrap/>
            <w:hideMark/>
          </w:tcPr>
          <w:p w14:paraId="0EA77F8C" w14:textId="6A5D083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80.0</w:t>
            </w:r>
          </w:p>
        </w:tc>
        <w:tc>
          <w:tcPr>
            <w:tcW w:w="836" w:type="dxa"/>
            <w:noWrap/>
            <w:hideMark/>
          </w:tcPr>
          <w:p w14:paraId="4AD4DB8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548</w:t>
            </w:r>
          </w:p>
        </w:tc>
        <w:tc>
          <w:tcPr>
            <w:tcW w:w="835" w:type="dxa"/>
            <w:noWrap/>
            <w:hideMark/>
          </w:tcPr>
          <w:p w14:paraId="62F69053" w14:textId="057818C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85.0</w:t>
            </w:r>
          </w:p>
        </w:tc>
        <w:tc>
          <w:tcPr>
            <w:tcW w:w="835" w:type="dxa"/>
            <w:noWrap/>
            <w:hideMark/>
          </w:tcPr>
          <w:p w14:paraId="280BA88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409</w:t>
            </w:r>
          </w:p>
        </w:tc>
        <w:tc>
          <w:tcPr>
            <w:tcW w:w="835" w:type="dxa"/>
            <w:noWrap/>
            <w:hideMark/>
          </w:tcPr>
          <w:p w14:paraId="624D1DDB" w14:textId="03C0BAE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83.0</w:t>
            </w:r>
          </w:p>
        </w:tc>
        <w:tc>
          <w:tcPr>
            <w:tcW w:w="835" w:type="dxa"/>
            <w:noWrap/>
            <w:hideMark/>
          </w:tcPr>
          <w:p w14:paraId="437F3A1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366</w:t>
            </w:r>
          </w:p>
        </w:tc>
        <w:tc>
          <w:tcPr>
            <w:tcW w:w="836" w:type="dxa"/>
            <w:noWrap/>
            <w:hideMark/>
          </w:tcPr>
          <w:p w14:paraId="02E474E7" w14:textId="554AFA3C"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87.0</w:t>
            </w:r>
          </w:p>
        </w:tc>
      </w:tr>
      <w:tr w:rsidR="0091069B" w:rsidRPr="0041263D" w14:paraId="28F54769" w14:textId="77777777" w:rsidTr="00BC45C8">
        <w:trPr>
          <w:trHeight w:val="300"/>
        </w:trPr>
        <w:tc>
          <w:tcPr>
            <w:tcW w:w="1129" w:type="dxa"/>
            <w:vMerge/>
            <w:shd w:val="clear" w:color="auto" w:fill="622567"/>
            <w:hideMark/>
          </w:tcPr>
          <w:p w14:paraId="7B52C10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30C32705"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49BCB49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1598</w:t>
            </w:r>
          </w:p>
        </w:tc>
        <w:tc>
          <w:tcPr>
            <w:tcW w:w="835" w:type="dxa"/>
            <w:noWrap/>
            <w:hideMark/>
          </w:tcPr>
          <w:p w14:paraId="676A0E60" w14:textId="03CBC61B"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89.0</w:t>
            </w:r>
          </w:p>
        </w:tc>
        <w:tc>
          <w:tcPr>
            <w:tcW w:w="835" w:type="dxa"/>
            <w:noWrap/>
            <w:hideMark/>
          </w:tcPr>
          <w:p w14:paraId="6AB6782D"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1469</w:t>
            </w:r>
          </w:p>
        </w:tc>
        <w:tc>
          <w:tcPr>
            <w:tcW w:w="835" w:type="dxa"/>
            <w:noWrap/>
            <w:hideMark/>
          </w:tcPr>
          <w:p w14:paraId="752D477D" w14:textId="0E10823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651C6AE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1463</w:t>
            </w:r>
          </w:p>
        </w:tc>
        <w:tc>
          <w:tcPr>
            <w:tcW w:w="835" w:type="dxa"/>
            <w:noWrap/>
            <w:hideMark/>
          </w:tcPr>
          <w:p w14:paraId="0E3D76A3" w14:textId="6B5C1AA8"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66FCFB7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1226</w:t>
            </w:r>
          </w:p>
        </w:tc>
        <w:tc>
          <w:tcPr>
            <w:tcW w:w="835" w:type="dxa"/>
            <w:noWrap/>
            <w:hideMark/>
          </w:tcPr>
          <w:p w14:paraId="12480389" w14:textId="37A3034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6FBC698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1028</w:t>
            </w:r>
          </w:p>
        </w:tc>
        <w:tc>
          <w:tcPr>
            <w:tcW w:w="836" w:type="dxa"/>
            <w:noWrap/>
            <w:hideMark/>
          </w:tcPr>
          <w:p w14:paraId="2A2A0457" w14:textId="386EAB6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r>
      <w:tr w:rsidR="00BC45C8" w:rsidRPr="0041263D" w14:paraId="0C652A97" w14:textId="77777777" w:rsidTr="00BC45C8">
        <w:trPr>
          <w:trHeight w:val="300"/>
        </w:trPr>
        <w:tc>
          <w:tcPr>
            <w:tcW w:w="1129" w:type="dxa"/>
            <w:vMerge/>
            <w:shd w:val="clear" w:color="auto" w:fill="622567"/>
            <w:hideMark/>
          </w:tcPr>
          <w:p w14:paraId="64C15DC2"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6936DAC7"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7873F56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-3.0%</w:t>
            </w:r>
          </w:p>
        </w:tc>
        <w:tc>
          <w:tcPr>
            <w:tcW w:w="1670" w:type="dxa"/>
            <w:gridSpan w:val="2"/>
            <w:shd w:val="clear" w:color="auto" w:fill="8D3594"/>
            <w:hideMark/>
          </w:tcPr>
          <w:p w14:paraId="139B87C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-4.0%</w:t>
            </w:r>
          </w:p>
        </w:tc>
        <w:tc>
          <w:tcPr>
            <w:tcW w:w="1671" w:type="dxa"/>
            <w:gridSpan w:val="2"/>
            <w:shd w:val="clear" w:color="auto" w:fill="8D3594"/>
            <w:hideMark/>
          </w:tcPr>
          <w:p w14:paraId="50B5B3A4"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w:t>
            </w:r>
          </w:p>
        </w:tc>
        <w:tc>
          <w:tcPr>
            <w:tcW w:w="1670" w:type="dxa"/>
            <w:gridSpan w:val="2"/>
            <w:shd w:val="clear" w:color="auto" w:fill="8D3594"/>
            <w:hideMark/>
          </w:tcPr>
          <w:p w14:paraId="65B97131"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w:t>
            </w:r>
          </w:p>
        </w:tc>
        <w:tc>
          <w:tcPr>
            <w:tcW w:w="1671" w:type="dxa"/>
            <w:gridSpan w:val="2"/>
            <w:shd w:val="clear" w:color="auto" w:fill="8D3594"/>
            <w:hideMark/>
          </w:tcPr>
          <w:p w14:paraId="1638641B"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3.0%</w:t>
            </w:r>
          </w:p>
        </w:tc>
      </w:tr>
      <w:tr w:rsidR="0091069B" w:rsidRPr="0041263D" w14:paraId="4C0E3599" w14:textId="77777777" w:rsidTr="00BC45C8">
        <w:trPr>
          <w:trHeight w:val="300"/>
        </w:trPr>
        <w:tc>
          <w:tcPr>
            <w:tcW w:w="1129" w:type="dxa"/>
            <w:vMerge/>
            <w:shd w:val="clear" w:color="auto" w:fill="622567"/>
            <w:hideMark/>
          </w:tcPr>
          <w:p w14:paraId="201FA0F9"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786F3A2F"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Mixed</w:t>
            </w:r>
          </w:p>
        </w:tc>
        <w:tc>
          <w:tcPr>
            <w:tcW w:w="835" w:type="dxa"/>
            <w:noWrap/>
            <w:hideMark/>
          </w:tcPr>
          <w:p w14:paraId="5E18131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92</w:t>
            </w:r>
          </w:p>
        </w:tc>
        <w:tc>
          <w:tcPr>
            <w:tcW w:w="835" w:type="dxa"/>
            <w:noWrap/>
            <w:hideMark/>
          </w:tcPr>
          <w:p w14:paraId="5CA11020" w14:textId="3B7BAF3C"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83.0</w:t>
            </w:r>
          </w:p>
        </w:tc>
        <w:tc>
          <w:tcPr>
            <w:tcW w:w="835" w:type="dxa"/>
            <w:noWrap/>
            <w:hideMark/>
          </w:tcPr>
          <w:p w14:paraId="29F4935D"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117</w:t>
            </w:r>
          </w:p>
        </w:tc>
        <w:tc>
          <w:tcPr>
            <w:tcW w:w="835" w:type="dxa"/>
            <w:noWrap/>
            <w:hideMark/>
          </w:tcPr>
          <w:p w14:paraId="26C6144E" w14:textId="446B7B1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87.0</w:t>
            </w:r>
          </w:p>
        </w:tc>
        <w:tc>
          <w:tcPr>
            <w:tcW w:w="836" w:type="dxa"/>
            <w:noWrap/>
            <w:hideMark/>
          </w:tcPr>
          <w:p w14:paraId="1805ACA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120</w:t>
            </w:r>
          </w:p>
        </w:tc>
        <w:tc>
          <w:tcPr>
            <w:tcW w:w="835" w:type="dxa"/>
            <w:noWrap/>
            <w:hideMark/>
          </w:tcPr>
          <w:p w14:paraId="2CBE7FD4" w14:textId="477782FC"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88.0</w:t>
            </w:r>
          </w:p>
        </w:tc>
        <w:tc>
          <w:tcPr>
            <w:tcW w:w="835" w:type="dxa"/>
            <w:noWrap/>
            <w:hideMark/>
          </w:tcPr>
          <w:p w14:paraId="233AC21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w:t>
            </w:r>
          </w:p>
        </w:tc>
        <w:tc>
          <w:tcPr>
            <w:tcW w:w="835" w:type="dxa"/>
            <w:noWrap/>
            <w:hideMark/>
          </w:tcPr>
          <w:p w14:paraId="20345FD8" w14:textId="07ADF52A"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78.0</w:t>
            </w:r>
          </w:p>
        </w:tc>
        <w:tc>
          <w:tcPr>
            <w:tcW w:w="835" w:type="dxa"/>
            <w:noWrap/>
            <w:hideMark/>
          </w:tcPr>
          <w:p w14:paraId="144DAE7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67</w:t>
            </w:r>
          </w:p>
        </w:tc>
        <w:tc>
          <w:tcPr>
            <w:tcW w:w="836" w:type="dxa"/>
            <w:noWrap/>
            <w:hideMark/>
          </w:tcPr>
          <w:p w14:paraId="032C0D7D" w14:textId="08B3A0C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80.0</w:t>
            </w:r>
          </w:p>
        </w:tc>
      </w:tr>
      <w:tr w:rsidR="0091069B" w:rsidRPr="0041263D" w14:paraId="6D492569" w14:textId="77777777" w:rsidTr="00BC45C8">
        <w:trPr>
          <w:trHeight w:val="300"/>
        </w:trPr>
        <w:tc>
          <w:tcPr>
            <w:tcW w:w="1129" w:type="dxa"/>
            <w:vMerge/>
            <w:shd w:val="clear" w:color="auto" w:fill="622567"/>
            <w:hideMark/>
          </w:tcPr>
          <w:p w14:paraId="582B0979"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6173E1A"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44B6287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1598</w:t>
            </w:r>
          </w:p>
        </w:tc>
        <w:tc>
          <w:tcPr>
            <w:tcW w:w="835" w:type="dxa"/>
            <w:noWrap/>
            <w:hideMark/>
          </w:tcPr>
          <w:p w14:paraId="1B3A24FC" w14:textId="12FE57D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89.0</w:t>
            </w:r>
          </w:p>
        </w:tc>
        <w:tc>
          <w:tcPr>
            <w:tcW w:w="835" w:type="dxa"/>
            <w:noWrap/>
            <w:hideMark/>
          </w:tcPr>
          <w:p w14:paraId="20A9984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1469</w:t>
            </w:r>
          </w:p>
        </w:tc>
        <w:tc>
          <w:tcPr>
            <w:tcW w:w="835" w:type="dxa"/>
            <w:noWrap/>
            <w:hideMark/>
          </w:tcPr>
          <w:p w14:paraId="2543FFF6" w14:textId="469104A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3CBF593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1463</w:t>
            </w:r>
          </w:p>
        </w:tc>
        <w:tc>
          <w:tcPr>
            <w:tcW w:w="835" w:type="dxa"/>
            <w:noWrap/>
            <w:hideMark/>
          </w:tcPr>
          <w:p w14:paraId="13CF169C" w14:textId="4EE8E33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0AA320E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1226</w:t>
            </w:r>
          </w:p>
        </w:tc>
        <w:tc>
          <w:tcPr>
            <w:tcW w:w="835" w:type="dxa"/>
            <w:noWrap/>
            <w:hideMark/>
          </w:tcPr>
          <w:p w14:paraId="2F325400" w14:textId="1165C11B"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38CD572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1028</w:t>
            </w:r>
          </w:p>
        </w:tc>
        <w:tc>
          <w:tcPr>
            <w:tcW w:w="836" w:type="dxa"/>
            <w:noWrap/>
            <w:hideMark/>
          </w:tcPr>
          <w:p w14:paraId="3895FE4A" w14:textId="6E2C023A"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r>
      <w:tr w:rsidR="00BC45C8" w:rsidRPr="0041263D" w14:paraId="5F20FBD4" w14:textId="77777777" w:rsidTr="00BC45C8">
        <w:trPr>
          <w:trHeight w:val="300"/>
        </w:trPr>
        <w:tc>
          <w:tcPr>
            <w:tcW w:w="1129" w:type="dxa"/>
            <w:vMerge/>
            <w:shd w:val="clear" w:color="auto" w:fill="622567"/>
            <w:hideMark/>
          </w:tcPr>
          <w:p w14:paraId="2A2D26C1"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21348C76"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77FD563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-6.0%</w:t>
            </w:r>
          </w:p>
        </w:tc>
        <w:tc>
          <w:tcPr>
            <w:tcW w:w="1670" w:type="dxa"/>
            <w:gridSpan w:val="2"/>
            <w:shd w:val="clear" w:color="auto" w:fill="8D3594"/>
            <w:hideMark/>
          </w:tcPr>
          <w:p w14:paraId="4CE27E63"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3.0%</w:t>
            </w:r>
          </w:p>
        </w:tc>
        <w:tc>
          <w:tcPr>
            <w:tcW w:w="1671" w:type="dxa"/>
            <w:gridSpan w:val="2"/>
            <w:shd w:val="clear" w:color="auto" w:fill="8D3594"/>
            <w:hideMark/>
          </w:tcPr>
          <w:p w14:paraId="28176B2A"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4.0%</w:t>
            </w:r>
          </w:p>
        </w:tc>
        <w:tc>
          <w:tcPr>
            <w:tcW w:w="1670" w:type="dxa"/>
            <w:gridSpan w:val="2"/>
            <w:shd w:val="clear" w:color="auto" w:fill="8D3594"/>
            <w:hideMark/>
          </w:tcPr>
          <w:p w14:paraId="257703E0"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-6.0%</w:t>
            </w:r>
          </w:p>
        </w:tc>
        <w:tc>
          <w:tcPr>
            <w:tcW w:w="1671" w:type="dxa"/>
            <w:gridSpan w:val="2"/>
            <w:shd w:val="clear" w:color="auto" w:fill="8D3594"/>
            <w:hideMark/>
          </w:tcPr>
          <w:p w14:paraId="61DC6524"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-4.0%</w:t>
            </w:r>
          </w:p>
        </w:tc>
      </w:tr>
      <w:tr w:rsidR="0091069B" w:rsidRPr="0041263D" w14:paraId="4ABBE09D" w14:textId="77777777" w:rsidTr="00BC45C8">
        <w:trPr>
          <w:trHeight w:val="300"/>
        </w:trPr>
        <w:tc>
          <w:tcPr>
            <w:tcW w:w="1129" w:type="dxa"/>
            <w:vMerge/>
            <w:shd w:val="clear" w:color="auto" w:fill="622567"/>
            <w:hideMark/>
          </w:tcPr>
          <w:p w14:paraId="0F69E77C"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CE23000"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 xml:space="preserve">Other </w:t>
            </w:r>
          </w:p>
        </w:tc>
        <w:tc>
          <w:tcPr>
            <w:tcW w:w="835" w:type="dxa"/>
            <w:noWrap/>
            <w:hideMark/>
          </w:tcPr>
          <w:p w14:paraId="3C58536E"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283</w:t>
            </w:r>
          </w:p>
        </w:tc>
        <w:tc>
          <w:tcPr>
            <w:tcW w:w="835" w:type="dxa"/>
            <w:noWrap/>
            <w:hideMark/>
          </w:tcPr>
          <w:p w14:paraId="23857E4D" w14:textId="427C415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86.0</w:t>
            </w:r>
          </w:p>
        </w:tc>
        <w:tc>
          <w:tcPr>
            <w:tcW w:w="835" w:type="dxa"/>
            <w:noWrap/>
            <w:hideMark/>
          </w:tcPr>
          <w:p w14:paraId="534B138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258</w:t>
            </w:r>
          </w:p>
        </w:tc>
        <w:tc>
          <w:tcPr>
            <w:tcW w:w="835" w:type="dxa"/>
            <w:noWrap/>
            <w:hideMark/>
          </w:tcPr>
          <w:p w14:paraId="023A28A6" w14:textId="2AACE9C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79.0</w:t>
            </w:r>
          </w:p>
        </w:tc>
        <w:tc>
          <w:tcPr>
            <w:tcW w:w="836" w:type="dxa"/>
            <w:noWrap/>
            <w:hideMark/>
          </w:tcPr>
          <w:p w14:paraId="0C3617A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197</w:t>
            </w:r>
          </w:p>
        </w:tc>
        <w:tc>
          <w:tcPr>
            <w:tcW w:w="835" w:type="dxa"/>
            <w:noWrap/>
            <w:hideMark/>
          </w:tcPr>
          <w:p w14:paraId="12368072" w14:textId="5761EE3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72.0</w:t>
            </w:r>
          </w:p>
        </w:tc>
        <w:tc>
          <w:tcPr>
            <w:tcW w:w="835" w:type="dxa"/>
            <w:noWrap/>
            <w:hideMark/>
          </w:tcPr>
          <w:p w14:paraId="4FEA5BE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201</w:t>
            </w:r>
          </w:p>
        </w:tc>
        <w:tc>
          <w:tcPr>
            <w:tcW w:w="835" w:type="dxa"/>
            <w:noWrap/>
            <w:hideMark/>
          </w:tcPr>
          <w:p w14:paraId="6CD4E7AD" w14:textId="10DD35C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73.0</w:t>
            </w:r>
          </w:p>
        </w:tc>
        <w:tc>
          <w:tcPr>
            <w:tcW w:w="835" w:type="dxa"/>
            <w:noWrap/>
            <w:hideMark/>
          </w:tcPr>
          <w:p w14:paraId="3EC8BAE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217</w:t>
            </w:r>
          </w:p>
        </w:tc>
        <w:tc>
          <w:tcPr>
            <w:tcW w:w="836" w:type="dxa"/>
            <w:noWrap/>
            <w:hideMark/>
          </w:tcPr>
          <w:p w14:paraId="35B70EB4" w14:textId="295E68A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81.0</w:t>
            </w:r>
          </w:p>
        </w:tc>
      </w:tr>
      <w:tr w:rsidR="0091069B" w:rsidRPr="0041263D" w14:paraId="4F5CA93E" w14:textId="77777777" w:rsidTr="00BC45C8">
        <w:trPr>
          <w:trHeight w:val="300"/>
        </w:trPr>
        <w:tc>
          <w:tcPr>
            <w:tcW w:w="1129" w:type="dxa"/>
            <w:vMerge/>
            <w:shd w:val="clear" w:color="auto" w:fill="622567"/>
            <w:hideMark/>
          </w:tcPr>
          <w:p w14:paraId="24A4BCF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5EF2A9C5"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1E67DA7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1598</w:t>
            </w:r>
          </w:p>
        </w:tc>
        <w:tc>
          <w:tcPr>
            <w:tcW w:w="835" w:type="dxa"/>
            <w:noWrap/>
            <w:hideMark/>
          </w:tcPr>
          <w:p w14:paraId="1133B56F" w14:textId="33E3CB4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89.0</w:t>
            </w:r>
          </w:p>
        </w:tc>
        <w:tc>
          <w:tcPr>
            <w:tcW w:w="835" w:type="dxa"/>
            <w:noWrap/>
            <w:hideMark/>
          </w:tcPr>
          <w:p w14:paraId="07C4266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1469</w:t>
            </w:r>
          </w:p>
        </w:tc>
        <w:tc>
          <w:tcPr>
            <w:tcW w:w="835" w:type="dxa"/>
            <w:noWrap/>
            <w:hideMark/>
          </w:tcPr>
          <w:p w14:paraId="0B016D40" w14:textId="2E771D5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50C8D61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1463</w:t>
            </w:r>
          </w:p>
        </w:tc>
        <w:tc>
          <w:tcPr>
            <w:tcW w:w="835" w:type="dxa"/>
            <w:noWrap/>
            <w:hideMark/>
          </w:tcPr>
          <w:p w14:paraId="43C9FFC8" w14:textId="62FC1B5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376663D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1226</w:t>
            </w:r>
          </w:p>
        </w:tc>
        <w:tc>
          <w:tcPr>
            <w:tcW w:w="835" w:type="dxa"/>
            <w:noWrap/>
            <w:hideMark/>
          </w:tcPr>
          <w:p w14:paraId="6E0FF954" w14:textId="4D0D435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75DCF26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1028</w:t>
            </w:r>
          </w:p>
        </w:tc>
        <w:tc>
          <w:tcPr>
            <w:tcW w:w="836" w:type="dxa"/>
            <w:noWrap/>
            <w:hideMark/>
          </w:tcPr>
          <w:p w14:paraId="384BCF4E" w14:textId="25E192A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r>
      <w:tr w:rsidR="00BC45C8" w:rsidRPr="0041263D" w14:paraId="01663FB6" w14:textId="77777777" w:rsidTr="00BC45C8">
        <w:trPr>
          <w:trHeight w:val="300"/>
        </w:trPr>
        <w:tc>
          <w:tcPr>
            <w:tcW w:w="1129" w:type="dxa"/>
            <w:vMerge/>
            <w:tcBorders>
              <w:bottom w:val="single" w:sz="12" w:space="0" w:color="FFFFFF" w:themeColor="background1"/>
            </w:tcBorders>
            <w:shd w:val="clear" w:color="auto" w:fill="622567"/>
            <w:hideMark/>
          </w:tcPr>
          <w:p w14:paraId="30D59B6C"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tcBorders>
              <w:bottom w:val="single" w:sz="12" w:space="0" w:color="FFFFFF" w:themeColor="background1"/>
            </w:tcBorders>
            <w:shd w:val="clear" w:color="auto" w:fill="8D3594"/>
            <w:hideMark/>
          </w:tcPr>
          <w:p w14:paraId="0DB8474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tcBorders>
              <w:bottom w:val="single" w:sz="12" w:space="0" w:color="FFFFFF" w:themeColor="background1"/>
            </w:tcBorders>
            <w:shd w:val="clear" w:color="auto" w:fill="8D3594"/>
            <w:hideMark/>
          </w:tcPr>
          <w:p w14:paraId="7193BF8A"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-3.0%</w:t>
            </w:r>
          </w:p>
        </w:tc>
        <w:tc>
          <w:tcPr>
            <w:tcW w:w="1670" w:type="dxa"/>
            <w:gridSpan w:val="2"/>
            <w:tcBorders>
              <w:bottom w:val="single" w:sz="12" w:space="0" w:color="FFFFFF" w:themeColor="background1"/>
            </w:tcBorders>
            <w:shd w:val="clear" w:color="auto" w:fill="8D3594"/>
            <w:hideMark/>
          </w:tcPr>
          <w:p w14:paraId="4C281348"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-5.0%</w:t>
            </w:r>
          </w:p>
        </w:tc>
        <w:tc>
          <w:tcPr>
            <w:tcW w:w="1671" w:type="dxa"/>
            <w:gridSpan w:val="2"/>
            <w:tcBorders>
              <w:bottom w:val="single" w:sz="12" w:space="0" w:color="FFFFFF" w:themeColor="background1"/>
            </w:tcBorders>
            <w:shd w:val="clear" w:color="auto" w:fill="8D3594"/>
            <w:hideMark/>
          </w:tcPr>
          <w:p w14:paraId="38789EA1"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-12.0%</w:t>
            </w:r>
          </w:p>
        </w:tc>
        <w:tc>
          <w:tcPr>
            <w:tcW w:w="1670" w:type="dxa"/>
            <w:gridSpan w:val="2"/>
            <w:tcBorders>
              <w:bottom w:val="single" w:sz="12" w:space="0" w:color="FFFFFF" w:themeColor="background1"/>
            </w:tcBorders>
            <w:shd w:val="clear" w:color="auto" w:fill="8D3594"/>
            <w:hideMark/>
          </w:tcPr>
          <w:p w14:paraId="066A486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-11.0%</w:t>
            </w:r>
          </w:p>
        </w:tc>
        <w:tc>
          <w:tcPr>
            <w:tcW w:w="1671" w:type="dxa"/>
            <w:gridSpan w:val="2"/>
            <w:tcBorders>
              <w:bottom w:val="single" w:sz="12" w:space="0" w:color="FFFFFF" w:themeColor="background1"/>
            </w:tcBorders>
            <w:shd w:val="clear" w:color="auto" w:fill="8D3594"/>
            <w:hideMark/>
          </w:tcPr>
          <w:p w14:paraId="36695171"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-3.0%</w:t>
            </w:r>
          </w:p>
        </w:tc>
      </w:tr>
      <w:tr w:rsidR="0091069B" w:rsidRPr="0041263D" w14:paraId="721E0924" w14:textId="77777777" w:rsidTr="00BC45C8">
        <w:trPr>
          <w:trHeight w:val="300"/>
        </w:trPr>
        <w:tc>
          <w:tcPr>
            <w:tcW w:w="1129" w:type="dxa"/>
            <w:vMerge w:val="restart"/>
            <w:tcBorders>
              <w:top w:val="single" w:sz="12" w:space="0" w:color="FFFFFF" w:themeColor="background1"/>
            </w:tcBorders>
            <w:shd w:val="clear" w:color="auto" w:fill="622567"/>
            <w:textDirection w:val="btLr"/>
            <w:hideMark/>
          </w:tcPr>
          <w:p w14:paraId="4AA6CC8F"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UK Domicile</w:t>
            </w:r>
          </w:p>
        </w:tc>
        <w:tc>
          <w:tcPr>
            <w:tcW w:w="1418" w:type="dxa"/>
            <w:tcBorders>
              <w:top w:val="single" w:sz="12" w:space="0" w:color="FFFFFF" w:themeColor="background1"/>
            </w:tcBorders>
            <w:shd w:val="clear" w:color="auto" w:fill="622567"/>
            <w:noWrap/>
            <w:hideMark/>
          </w:tcPr>
          <w:p w14:paraId="7C026090"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Asian &amp; Arab</w:t>
            </w:r>
          </w:p>
        </w:tc>
        <w:tc>
          <w:tcPr>
            <w:tcW w:w="835" w:type="dxa"/>
            <w:tcBorders>
              <w:top w:val="single" w:sz="12" w:space="0" w:color="FFFFFF" w:themeColor="background1"/>
            </w:tcBorders>
            <w:noWrap/>
            <w:hideMark/>
          </w:tcPr>
          <w:p w14:paraId="023F7F1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201</w:t>
            </w:r>
          </w:p>
        </w:tc>
        <w:tc>
          <w:tcPr>
            <w:tcW w:w="835" w:type="dxa"/>
            <w:tcBorders>
              <w:top w:val="single" w:sz="12" w:space="0" w:color="FFFFFF" w:themeColor="background1"/>
            </w:tcBorders>
            <w:noWrap/>
            <w:hideMark/>
          </w:tcPr>
          <w:p w14:paraId="58FB0B64" w14:textId="44FB05E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93.0</w:t>
            </w:r>
          </w:p>
        </w:tc>
        <w:tc>
          <w:tcPr>
            <w:tcW w:w="835" w:type="dxa"/>
            <w:tcBorders>
              <w:top w:val="single" w:sz="12" w:space="0" w:color="FFFFFF" w:themeColor="background1"/>
            </w:tcBorders>
            <w:noWrap/>
            <w:hideMark/>
          </w:tcPr>
          <w:p w14:paraId="31F0CF1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147</w:t>
            </w:r>
          </w:p>
        </w:tc>
        <w:tc>
          <w:tcPr>
            <w:tcW w:w="835" w:type="dxa"/>
            <w:tcBorders>
              <w:top w:val="single" w:sz="12" w:space="0" w:color="FFFFFF" w:themeColor="background1"/>
            </w:tcBorders>
            <w:noWrap/>
            <w:hideMark/>
          </w:tcPr>
          <w:p w14:paraId="7E45E5C5" w14:textId="6C70624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tcBorders>
              <w:top w:val="single" w:sz="12" w:space="0" w:color="FFFFFF" w:themeColor="background1"/>
            </w:tcBorders>
            <w:noWrap/>
            <w:hideMark/>
          </w:tcPr>
          <w:p w14:paraId="5A8CA1C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111</w:t>
            </w:r>
          </w:p>
        </w:tc>
        <w:tc>
          <w:tcPr>
            <w:tcW w:w="835" w:type="dxa"/>
            <w:tcBorders>
              <w:top w:val="single" w:sz="12" w:space="0" w:color="FFFFFF" w:themeColor="background1"/>
            </w:tcBorders>
            <w:noWrap/>
            <w:hideMark/>
          </w:tcPr>
          <w:p w14:paraId="60279986" w14:textId="7CB1489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76.0</w:t>
            </w:r>
          </w:p>
        </w:tc>
        <w:tc>
          <w:tcPr>
            <w:tcW w:w="835" w:type="dxa"/>
            <w:tcBorders>
              <w:top w:val="single" w:sz="12" w:space="0" w:color="FFFFFF" w:themeColor="background1"/>
            </w:tcBorders>
            <w:noWrap/>
            <w:hideMark/>
          </w:tcPr>
          <w:p w14:paraId="6A398D0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88</w:t>
            </w:r>
          </w:p>
        </w:tc>
        <w:tc>
          <w:tcPr>
            <w:tcW w:w="835" w:type="dxa"/>
            <w:tcBorders>
              <w:top w:val="single" w:sz="12" w:space="0" w:color="FFFFFF" w:themeColor="background1"/>
            </w:tcBorders>
            <w:noWrap/>
            <w:hideMark/>
          </w:tcPr>
          <w:p w14:paraId="3CE46690" w14:textId="63ABB36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68.0</w:t>
            </w:r>
          </w:p>
        </w:tc>
        <w:tc>
          <w:tcPr>
            <w:tcW w:w="835" w:type="dxa"/>
            <w:tcBorders>
              <w:top w:val="single" w:sz="12" w:space="0" w:color="FFFFFF" w:themeColor="background1"/>
            </w:tcBorders>
            <w:noWrap/>
            <w:hideMark/>
          </w:tcPr>
          <w:p w14:paraId="213F896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82</w:t>
            </w:r>
          </w:p>
        </w:tc>
        <w:tc>
          <w:tcPr>
            <w:tcW w:w="836" w:type="dxa"/>
            <w:tcBorders>
              <w:top w:val="single" w:sz="12" w:space="0" w:color="FFFFFF" w:themeColor="background1"/>
            </w:tcBorders>
            <w:noWrap/>
            <w:hideMark/>
          </w:tcPr>
          <w:p w14:paraId="1D877EF4" w14:textId="59C2FAA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75.0</w:t>
            </w:r>
          </w:p>
        </w:tc>
      </w:tr>
      <w:tr w:rsidR="0091069B" w:rsidRPr="0041263D" w14:paraId="6D13297E" w14:textId="77777777" w:rsidTr="00BC45C8">
        <w:trPr>
          <w:trHeight w:val="300"/>
        </w:trPr>
        <w:tc>
          <w:tcPr>
            <w:tcW w:w="1129" w:type="dxa"/>
            <w:vMerge/>
            <w:shd w:val="clear" w:color="auto" w:fill="622567"/>
            <w:hideMark/>
          </w:tcPr>
          <w:p w14:paraId="05519441"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5B143ED"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1C87AB6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1203</w:t>
            </w:r>
          </w:p>
        </w:tc>
        <w:tc>
          <w:tcPr>
            <w:tcW w:w="835" w:type="dxa"/>
            <w:noWrap/>
            <w:hideMark/>
          </w:tcPr>
          <w:p w14:paraId="1BC81D49" w14:textId="6D1DC92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90.0</w:t>
            </w:r>
          </w:p>
        </w:tc>
        <w:tc>
          <w:tcPr>
            <w:tcW w:w="835" w:type="dxa"/>
            <w:noWrap/>
            <w:hideMark/>
          </w:tcPr>
          <w:p w14:paraId="67184532"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1008</w:t>
            </w:r>
          </w:p>
        </w:tc>
        <w:tc>
          <w:tcPr>
            <w:tcW w:w="835" w:type="dxa"/>
            <w:noWrap/>
            <w:hideMark/>
          </w:tcPr>
          <w:p w14:paraId="29237A8A" w14:textId="74C95FE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5120BEC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1105</w:t>
            </w:r>
          </w:p>
        </w:tc>
        <w:tc>
          <w:tcPr>
            <w:tcW w:w="835" w:type="dxa"/>
            <w:noWrap/>
            <w:hideMark/>
          </w:tcPr>
          <w:p w14:paraId="70438612" w14:textId="3839E7D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83.0</w:t>
            </w:r>
          </w:p>
        </w:tc>
        <w:tc>
          <w:tcPr>
            <w:tcW w:w="835" w:type="dxa"/>
            <w:noWrap/>
            <w:hideMark/>
          </w:tcPr>
          <w:p w14:paraId="697B6011"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1,027</w:t>
            </w:r>
          </w:p>
        </w:tc>
        <w:tc>
          <w:tcPr>
            <w:tcW w:w="835" w:type="dxa"/>
            <w:noWrap/>
            <w:hideMark/>
          </w:tcPr>
          <w:p w14:paraId="3D214BDC" w14:textId="0744563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w:t>
            </w:r>
          </w:p>
        </w:tc>
        <w:tc>
          <w:tcPr>
            <w:tcW w:w="835" w:type="dxa"/>
            <w:noWrap/>
            <w:hideMark/>
          </w:tcPr>
          <w:p w14:paraId="41680F0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866</w:t>
            </w:r>
          </w:p>
        </w:tc>
        <w:tc>
          <w:tcPr>
            <w:tcW w:w="836" w:type="dxa"/>
            <w:noWrap/>
            <w:hideMark/>
          </w:tcPr>
          <w:p w14:paraId="5015BD7C" w14:textId="28170CD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85.0</w:t>
            </w:r>
          </w:p>
        </w:tc>
      </w:tr>
      <w:tr w:rsidR="00BC45C8" w:rsidRPr="0041263D" w14:paraId="467B04D5" w14:textId="77777777" w:rsidTr="00BC45C8">
        <w:trPr>
          <w:trHeight w:val="300"/>
        </w:trPr>
        <w:tc>
          <w:tcPr>
            <w:tcW w:w="1129" w:type="dxa"/>
            <w:vMerge/>
            <w:shd w:val="clear" w:color="auto" w:fill="622567"/>
            <w:hideMark/>
          </w:tcPr>
          <w:p w14:paraId="132BB2C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0E75197D"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3D5F8A8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3.0%</w:t>
            </w:r>
          </w:p>
        </w:tc>
        <w:tc>
          <w:tcPr>
            <w:tcW w:w="1670" w:type="dxa"/>
            <w:gridSpan w:val="2"/>
            <w:shd w:val="clear" w:color="auto" w:fill="8D3594"/>
            <w:hideMark/>
          </w:tcPr>
          <w:p w14:paraId="155341A1"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0.0%</w:t>
            </w:r>
          </w:p>
        </w:tc>
        <w:tc>
          <w:tcPr>
            <w:tcW w:w="1671" w:type="dxa"/>
            <w:gridSpan w:val="2"/>
            <w:shd w:val="clear" w:color="auto" w:fill="8D3594"/>
            <w:hideMark/>
          </w:tcPr>
          <w:p w14:paraId="36098160"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-7.0%</w:t>
            </w:r>
          </w:p>
        </w:tc>
        <w:tc>
          <w:tcPr>
            <w:tcW w:w="1670" w:type="dxa"/>
            <w:gridSpan w:val="2"/>
            <w:shd w:val="clear" w:color="auto" w:fill="8D3594"/>
            <w:hideMark/>
          </w:tcPr>
          <w:p w14:paraId="25B50915"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-17.0%</w:t>
            </w:r>
          </w:p>
        </w:tc>
        <w:tc>
          <w:tcPr>
            <w:tcW w:w="1671" w:type="dxa"/>
            <w:gridSpan w:val="2"/>
            <w:shd w:val="clear" w:color="auto" w:fill="8D3594"/>
            <w:hideMark/>
          </w:tcPr>
          <w:p w14:paraId="2D2A2FD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-10.0%</w:t>
            </w:r>
          </w:p>
        </w:tc>
      </w:tr>
      <w:tr w:rsidR="0091069B" w:rsidRPr="0041263D" w14:paraId="44C688DB" w14:textId="77777777" w:rsidTr="00BC45C8">
        <w:trPr>
          <w:trHeight w:val="300"/>
        </w:trPr>
        <w:tc>
          <w:tcPr>
            <w:tcW w:w="1129" w:type="dxa"/>
            <w:vMerge/>
            <w:shd w:val="clear" w:color="auto" w:fill="622567"/>
            <w:hideMark/>
          </w:tcPr>
          <w:p w14:paraId="78752728"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16C2A2F"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Black</w:t>
            </w:r>
          </w:p>
        </w:tc>
        <w:tc>
          <w:tcPr>
            <w:tcW w:w="835" w:type="dxa"/>
            <w:noWrap/>
            <w:hideMark/>
          </w:tcPr>
          <w:p w14:paraId="6D9B224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399</w:t>
            </w:r>
          </w:p>
        </w:tc>
        <w:tc>
          <w:tcPr>
            <w:tcW w:w="835" w:type="dxa"/>
            <w:noWrap/>
            <w:hideMark/>
          </w:tcPr>
          <w:p w14:paraId="737E78B2" w14:textId="2ABAC86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82.0</w:t>
            </w:r>
          </w:p>
        </w:tc>
        <w:tc>
          <w:tcPr>
            <w:tcW w:w="835" w:type="dxa"/>
            <w:noWrap/>
            <w:hideMark/>
          </w:tcPr>
          <w:p w14:paraId="55E93761"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370</w:t>
            </w:r>
          </w:p>
        </w:tc>
        <w:tc>
          <w:tcPr>
            <w:tcW w:w="835" w:type="dxa"/>
            <w:noWrap/>
            <w:hideMark/>
          </w:tcPr>
          <w:p w14:paraId="6EFE61AC" w14:textId="17AD776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73.0</w:t>
            </w:r>
          </w:p>
        </w:tc>
        <w:tc>
          <w:tcPr>
            <w:tcW w:w="836" w:type="dxa"/>
            <w:noWrap/>
            <w:hideMark/>
          </w:tcPr>
          <w:p w14:paraId="2FF5F0B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359</w:t>
            </w:r>
          </w:p>
        </w:tc>
        <w:tc>
          <w:tcPr>
            <w:tcW w:w="835" w:type="dxa"/>
            <w:noWrap/>
            <w:hideMark/>
          </w:tcPr>
          <w:p w14:paraId="09210955" w14:textId="207F5AF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69.0</w:t>
            </w:r>
          </w:p>
        </w:tc>
        <w:tc>
          <w:tcPr>
            <w:tcW w:w="835" w:type="dxa"/>
            <w:noWrap/>
            <w:hideMark/>
          </w:tcPr>
          <w:p w14:paraId="536FBBB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255</w:t>
            </w:r>
          </w:p>
        </w:tc>
        <w:tc>
          <w:tcPr>
            <w:tcW w:w="835" w:type="dxa"/>
            <w:noWrap/>
            <w:hideMark/>
          </w:tcPr>
          <w:p w14:paraId="00818ABE" w14:textId="725A24D8"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57.0</w:t>
            </w:r>
          </w:p>
        </w:tc>
        <w:tc>
          <w:tcPr>
            <w:tcW w:w="835" w:type="dxa"/>
            <w:noWrap/>
            <w:hideMark/>
          </w:tcPr>
          <w:p w14:paraId="04B4490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235</w:t>
            </w:r>
          </w:p>
        </w:tc>
        <w:tc>
          <w:tcPr>
            <w:tcW w:w="836" w:type="dxa"/>
            <w:noWrap/>
            <w:hideMark/>
          </w:tcPr>
          <w:p w14:paraId="13627F9E" w14:textId="17559AE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61.0</w:t>
            </w:r>
          </w:p>
        </w:tc>
      </w:tr>
      <w:tr w:rsidR="0091069B" w:rsidRPr="0041263D" w14:paraId="3824E3E7" w14:textId="77777777" w:rsidTr="00BC45C8">
        <w:trPr>
          <w:trHeight w:val="300"/>
        </w:trPr>
        <w:tc>
          <w:tcPr>
            <w:tcW w:w="1129" w:type="dxa"/>
            <w:vMerge/>
            <w:shd w:val="clear" w:color="auto" w:fill="622567"/>
            <w:hideMark/>
          </w:tcPr>
          <w:p w14:paraId="0F7D2173"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E78F984"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1209146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1203</w:t>
            </w:r>
          </w:p>
        </w:tc>
        <w:tc>
          <w:tcPr>
            <w:tcW w:w="835" w:type="dxa"/>
            <w:noWrap/>
            <w:hideMark/>
          </w:tcPr>
          <w:p w14:paraId="01603F8F" w14:textId="5AA67B78"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90.0</w:t>
            </w:r>
          </w:p>
        </w:tc>
        <w:tc>
          <w:tcPr>
            <w:tcW w:w="835" w:type="dxa"/>
            <w:noWrap/>
            <w:hideMark/>
          </w:tcPr>
          <w:p w14:paraId="647314C2"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1008</w:t>
            </w:r>
          </w:p>
        </w:tc>
        <w:tc>
          <w:tcPr>
            <w:tcW w:w="835" w:type="dxa"/>
            <w:noWrap/>
            <w:hideMark/>
          </w:tcPr>
          <w:p w14:paraId="2DF03F14" w14:textId="18E1560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74B0B71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1105</w:t>
            </w:r>
          </w:p>
        </w:tc>
        <w:tc>
          <w:tcPr>
            <w:tcW w:w="835" w:type="dxa"/>
            <w:noWrap/>
            <w:hideMark/>
          </w:tcPr>
          <w:p w14:paraId="3A6C9225" w14:textId="50D0F93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83.0</w:t>
            </w:r>
          </w:p>
        </w:tc>
        <w:tc>
          <w:tcPr>
            <w:tcW w:w="835" w:type="dxa"/>
            <w:noWrap/>
            <w:hideMark/>
          </w:tcPr>
          <w:p w14:paraId="722F767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1,027</w:t>
            </w:r>
          </w:p>
        </w:tc>
        <w:tc>
          <w:tcPr>
            <w:tcW w:w="835" w:type="dxa"/>
            <w:noWrap/>
            <w:hideMark/>
          </w:tcPr>
          <w:p w14:paraId="21E0E26A" w14:textId="7CEB84F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w:t>
            </w:r>
          </w:p>
        </w:tc>
        <w:tc>
          <w:tcPr>
            <w:tcW w:w="835" w:type="dxa"/>
            <w:noWrap/>
            <w:hideMark/>
          </w:tcPr>
          <w:p w14:paraId="4B5AC9E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866</w:t>
            </w:r>
          </w:p>
        </w:tc>
        <w:tc>
          <w:tcPr>
            <w:tcW w:w="836" w:type="dxa"/>
            <w:noWrap/>
            <w:hideMark/>
          </w:tcPr>
          <w:p w14:paraId="7500BB78" w14:textId="4A25871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85.0</w:t>
            </w:r>
          </w:p>
        </w:tc>
      </w:tr>
      <w:tr w:rsidR="00BC45C8" w:rsidRPr="0041263D" w14:paraId="41F7A63F" w14:textId="77777777" w:rsidTr="00BC45C8">
        <w:trPr>
          <w:trHeight w:val="300"/>
        </w:trPr>
        <w:tc>
          <w:tcPr>
            <w:tcW w:w="1129" w:type="dxa"/>
            <w:vMerge/>
            <w:shd w:val="clear" w:color="auto" w:fill="622567"/>
            <w:hideMark/>
          </w:tcPr>
          <w:p w14:paraId="7A47F1C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351254FA"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1B52C8D3"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-8.0%</w:t>
            </w:r>
          </w:p>
        </w:tc>
        <w:tc>
          <w:tcPr>
            <w:tcW w:w="1670" w:type="dxa"/>
            <w:gridSpan w:val="2"/>
            <w:shd w:val="clear" w:color="auto" w:fill="8D3594"/>
            <w:hideMark/>
          </w:tcPr>
          <w:p w14:paraId="51EEFD80"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-11.0%</w:t>
            </w:r>
          </w:p>
        </w:tc>
        <w:tc>
          <w:tcPr>
            <w:tcW w:w="1671" w:type="dxa"/>
            <w:gridSpan w:val="2"/>
            <w:shd w:val="clear" w:color="auto" w:fill="8D3594"/>
            <w:hideMark/>
          </w:tcPr>
          <w:p w14:paraId="587FEFD7"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-14.0%</w:t>
            </w:r>
          </w:p>
        </w:tc>
        <w:tc>
          <w:tcPr>
            <w:tcW w:w="1670" w:type="dxa"/>
            <w:gridSpan w:val="2"/>
            <w:shd w:val="clear" w:color="auto" w:fill="8D3594"/>
            <w:hideMark/>
          </w:tcPr>
          <w:p w14:paraId="3F20EAD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-28.0%</w:t>
            </w:r>
          </w:p>
        </w:tc>
        <w:tc>
          <w:tcPr>
            <w:tcW w:w="1671" w:type="dxa"/>
            <w:gridSpan w:val="2"/>
            <w:shd w:val="clear" w:color="auto" w:fill="8D3594"/>
            <w:hideMark/>
          </w:tcPr>
          <w:p w14:paraId="6CDEFF5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-24.0%</w:t>
            </w:r>
          </w:p>
        </w:tc>
      </w:tr>
      <w:tr w:rsidR="0091069B" w:rsidRPr="0041263D" w14:paraId="6907E968" w14:textId="77777777" w:rsidTr="00BC45C8">
        <w:trPr>
          <w:trHeight w:val="300"/>
        </w:trPr>
        <w:tc>
          <w:tcPr>
            <w:tcW w:w="1129" w:type="dxa"/>
            <w:vMerge/>
            <w:shd w:val="clear" w:color="auto" w:fill="622567"/>
            <w:hideMark/>
          </w:tcPr>
          <w:p w14:paraId="54B18458"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392F0C6B"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Chinese</w:t>
            </w:r>
          </w:p>
        </w:tc>
        <w:tc>
          <w:tcPr>
            <w:tcW w:w="835" w:type="dxa"/>
            <w:noWrap/>
            <w:hideMark/>
          </w:tcPr>
          <w:p w14:paraId="5CFC46A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33</w:t>
            </w:r>
          </w:p>
        </w:tc>
        <w:tc>
          <w:tcPr>
            <w:tcW w:w="835" w:type="dxa"/>
            <w:noWrap/>
            <w:hideMark/>
          </w:tcPr>
          <w:p w14:paraId="552F5014" w14:textId="3FDB8DF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89.0</w:t>
            </w:r>
          </w:p>
        </w:tc>
        <w:tc>
          <w:tcPr>
            <w:tcW w:w="835" w:type="dxa"/>
            <w:noWrap/>
            <w:hideMark/>
          </w:tcPr>
          <w:p w14:paraId="1320003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24</w:t>
            </w:r>
          </w:p>
        </w:tc>
        <w:tc>
          <w:tcPr>
            <w:tcW w:w="835" w:type="dxa"/>
            <w:noWrap/>
            <w:hideMark/>
          </w:tcPr>
          <w:p w14:paraId="4DB3DAA6" w14:textId="6151C43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92.0</w:t>
            </w:r>
          </w:p>
        </w:tc>
        <w:tc>
          <w:tcPr>
            <w:tcW w:w="836" w:type="dxa"/>
            <w:noWrap/>
            <w:hideMark/>
          </w:tcPr>
          <w:p w14:paraId="07D7E86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13</w:t>
            </w:r>
          </w:p>
        </w:tc>
        <w:tc>
          <w:tcPr>
            <w:tcW w:w="835" w:type="dxa"/>
            <w:noWrap/>
            <w:hideMark/>
          </w:tcPr>
          <w:p w14:paraId="00FB5F95" w14:textId="7BF4894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87.0</w:t>
            </w:r>
          </w:p>
        </w:tc>
        <w:tc>
          <w:tcPr>
            <w:tcW w:w="835" w:type="dxa"/>
            <w:noWrap/>
            <w:hideMark/>
          </w:tcPr>
          <w:p w14:paraId="468E986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w:t>
            </w:r>
          </w:p>
        </w:tc>
        <w:tc>
          <w:tcPr>
            <w:tcW w:w="835" w:type="dxa"/>
            <w:noWrap/>
            <w:hideMark/>
          </w:tcPr>
          <w:p w14:paraId="6779162F" w14:textId="767B8D6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67.0</w:t>
            </w:r>
          </w:p>
        </w:tc>
        <w:tc>
          <w:tcPr>
            <w:tcW w:w="835" w:type="dxa"/>
            <w:noWrap/>
            <w:hideMark/>
          </w:tcPr>
          <w:p w14:paraId="2B54F6E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13</w:t>
            </w:r>
          </w:p>
        </w:tc>
        <w:tc>
          <w:tcPr>
            <w:tcW w:w="836" w:type="dxa"/>
            <w:noWrap/>
            <w:hideMark/>
          </w:tcPr>
          <w:p w14:paraId="75917A26" w14:textId="1CBC1CA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87.0</w:t>
            </w:r>
          </w:p>
        </w:tc>
      </w:tr>
      <w:tr w:rsidR="0091069B" w:rsidRPr="0041263D" w14:paraId="0ABF1B32" w14:textId="77777777" w:rsidTr="00BC45C8">
        <w:trPr>
          <w:trHeight w:val="300"/>
        </w:trPr>
        <w:tc>
          <w:tcPr>
            <w:tcW w:w="1129" w:type="dxa"/>
            <w:vMerge/>
            <w:shd w:val="clear" w:color="auto" w:fill="622567"/>
            <w:hideMark/>
          </w:tcPr>
          <w:p w14:paraId="6F92204E"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53EE5542"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7949A7A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1203</w:t>
            </w:r>
          </w:p>
        </w:tc>
        <w:tc>
          <w:tcPr>
            <w:tcW w:w="835" w:type="dxa"/>
            <w:noWrap/>
            <w:hideMark/>
          </w:tcPr>
          <w:p w14:paraId="19B1BA57" w14:textId="64E1779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90.0</w:t>
            </w:r>
          </w:p>
        </w:tc>
        <w:tc>
          <w:tcPr>
            <w:tcW w:w="835" w:type="dxa"/>
            <w:noWrap/>
            <w:hideMark/>
          </w:tcPr>
          <w:p w14:paraId="52465B12"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1008</w:t>
            </w:r>
          </w:p>
        </w:tc>
        <w:tc>
          <w:tcPr>
            <w:tcW w:w="835" w:type="dxa"/>
            <w:noWrap/>
            <w:hideMark/>
          </w:tcPr>
          <w:p w14:paraId="7020959B" w14:textId="03CCC29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2D1853D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1105</w:t>
            </w:r>
          </w:p>
        </w:tc>
        <w:tc>
          <w:tcPr>
            <w:tcW w:w="835" w:type="dxa"/>
            <w:noWrap/>
            <w:hideMark/>
          </w:tcPr>
          <w:p w14:paraId="19564F88" w14:textId="6F42E5F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83.0</w:t>
            </w:r>
          </w:p>
        </w:tc>
        <w:tc>
          <w:tcPr>
            <w:tcW w:w="835" w:type="dxa"/>
            <w:noWrap/>
            <w:hideMark/>
          </w:tcPr>
          <w:p w14:paraId="1F35CCC1"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1,027</w:t>
            </w:r>
          </w:p>
        </w:tc>
        <w:tc>
          <w:tcPr>
            <w:tcW w:w="835" w:type="dxa"/>
            <w:noWrap/>
            <w:hideMark/>
          </w:tcPr>
          <w:p w14:paraId="6DFCD25D" w14:textId="469FAB4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w:t>
            </w:r>
          </w:p>
        </w:tc>
        <w:tc>
          <w:tcPr>
            <w:tcW w:w="835" w:type="dxa"/>
            <w:noWrap/>
            <w:hideMark/>
          </w:tcPr>
          <w:p w14:paraId="171F3A3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866</w:t>
            </w:r>
          </w:p>
        </w:tc>
        <w:tc>
          <w:tcPr>
            <w:tcW w:w="836" w:type="dxa"/>
            <w:noWrap/>
            <w:hideMark/>
          </w:tcPr>
          <w:p w14:paraId="24091032" w14:textId="77A4EFD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85.0</w:t>
            </w:r>
          </w:p>
        </w:tc>
      </w:tr>
      <w:tr w:rsidR="00BC45C8" w:rsidRPr="0041263D" w14:paraId="2995AF84" w14:textId="77777777" w:rsidTr="00BC45C8">
        <w:trPr>
          <w:trHeight w:val="300"/>
        </w:trPr>
        <w:tc>
          <w:tcPr>
            <w:tcW w:w="1129" w:type="dxa"/>
            <w:vMerge/>
            <w:shd w:val="clear" w:color="auto" w:fill="622567"/>
            <w:hideMark/>
          </w:tcPr>
          <w:p w14:paraId="6082F626"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1B29F75C"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340338F3"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w:t>
            </w:r>
          </w:p>
        </w:tc>
        <w:tc>
          <w:tcPr>
            <w:tcW w:w="1670" w:type="dxa"/>
            <w:gridSpan w:val="2"/>
            <w:shd w:val="clear" w:color="auto" w:fill="8D3594"/>
            <w:hideMark/>
          </w:tcPr>
          <w:p w14:paraId="7AAC826A"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8.0%</w:t>
            </w:r>
          </w:p>
        </w:tc>
        <w:tc>
          <w:tcPr>
            <w:tcW w:w="1671" w:type="dxa"/>
            <w:gridSpan w:val="2"/>
            <w:shd w:val="clear" w:color="auto" w:fill="8D3594"/>
            <w:hideMark/>
          </w:tcPr>
          <w:p w14:paraId="471408E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4.0%</w:t>
            </w:r>
          </w:p>
        </w:tc>
        <w:tc>
          <w:tcPr>
            <w:tcW w:w="1670" w:type="dxa"/>
            <w:gridSpan w:val="2"/>
            <w:shd w:val="clear" w:color="auto" w:fill="8D3594"/>
            <w:hideMark/>
          </w:tcPr>
          <w:p w14:paraId="66A76601"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-18.0%</w:t>
            </w:r>
          </w:p>
        </w:tc>
        <w:tc>
          <w:tcPr>
            <w:tcW w:w="1671" w:type="dxa"/>
            <w:gridSpan w:val="2"/>
            <w:shd w:val="clear" w:color="auto" w:fill="8D3594"/>
            <w:hideMark/>
          </w:tcPr>
          <w:p w14:paraId="3F012282"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2.0%</w:t>
            </w:r>
          </w:p>
        </w:tc>
      </w:tr>
      <w:tr w:rsidR="0091069B" w:rsidRPr="0041263D" w14:paraId="42C93582" w14:textId="77777777" w:rsidTr="00BC45C8">
        <w:trPr>
          <w:trHeight w:val="300"/>
        </w:trPr>
        <w:tc>
          <w:tcPr>
            <w:tcW w:w="1129" w:type="dxa"/>
            <w:vMerge/>
            <w:shd w:val="clear" w:color="auto" w:fill="622567"/>
            <w:hideMark/>
          </w:tcPr>
          <w:p w14:paraId="6E7B3012"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6F00992"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Mixed</w:t>
            </w:r>
          </w:p>
        </w:tc>
        <w:tc>
          <w:tcPr>
            <w:tcW w:w="835" w:type="dxa"/>
            <w:noWrap/>
            <w:hideMark/>
          </w:tcPr>
          <w:p w14:paraId="41ABD03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82</w:t>
            </w:r>
          </w:p>
        </w:tc>
        <w:tc>
          <w:tcPr>
            <w:tcW w:w="835" w:type="dxa"/>
            <w:noWrap/>
            <w:hideMark/>
          </w:tcPr>
          <w:p w14:paraId="775FFEA9" w14:textId="38B5032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5" w:type="dxa"/>
            <w:noWrap/>
            <w:hideMark/>
          </w:tcPr>
          <w:p w14:paraId="38B97F1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w:t>
            </w:r>
          </w:p>
        </w:tc>
        <w:tc>
          <w:tcPr>
            <w:tcW w:w="835" w:type="dxa"/>
            <w:noWrap/>
            <w:hideMark/>
          </w:tcPr>
          <w:p w14:paraId="3F4CC21C" w14:textId="5633298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86.0</w:t>
            </w:r>
          </w:p>
        </w:tc>
        <w:tc>
          <w:tcPr>
            <w:tcW w:w="836" w:type="dxa"/>
            <w:noWrap/>
            <w:hideMark/>
          </w:tcPr>
          <w:p w14:paraId="7EBF8D9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99</w:t>
            </w:r>
          </w:p>
        </w:tc>
        <w:tc>
          <w:tcPr>
            <w:tcW w:w="835" w:type="dxa"/>
            <w:noWrap/>
            <w:hideMark/>
          </w:tcPr>
          <w:p w14:paraId="15A745B4" w14:textId="747C527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87.0</w:t>
            </w:r>
          </w:p>
        </w:tc>
        <w:tc>
          <w:tcPr>
            <w:tcW w:w="835" w:type="dxa"/>
            <w:noWrap/>
            <w:hideMark/>
          </w:tcPr>
          <w:p w14:paraId="4D29C34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69</w:t>
            </w:r>
          </w:p>
        </w:tc>
        <w:tc>
          <w:tcPr>
            <w:tcW w:w="835" w:type="dxa"/>
            <w:noWrap/>
            <w:hideMark/>
          </w:tcPr>
          <w:p w14:paraId="5634B602" w14:textId="24009D4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78.0</w:t>
            </w:r>
          </w:p>
        </w:tc>
        <w:tc>
          <w:tcPr>
            <w:tcW w:w="835" w:type="dxa"/>
            <w:noWrap/>
            <w:hideMark/>
          </w:tcPr>
          <w:p w14:paraId="3F374E4E"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54</w:t>
            </w:r>
          </w:p>
        </w:tc>
        <w:tc>
          <w:tcPr>
            <w:tcW w:w="836" w:type="dxa"/>
            <w:noWrap/>
            <w:hideMark/>
          </w:tcPr>
          <w:p w14:paraId="47C3EF89" w14:textId="0D91E08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77.0</w:t>
            </w:r>
          </w:p>
        </w:tc>
      </w:tr>
      <w:tr w:rsidR="0091069B" w:rsidRPr="0041263D" w14:paraId="2F2E8D2C" w14:textId="77777777" w:rsidTr="00BC45C8">
        <w:trPr>
          <w:trHeight w:val="300"/>
        </w:trPr>
        <w:tc>
          <w:tcPr>
            <w:tcW w:w="1129" w:type="dxa"/>
            <w:vMerge/>
            <w:shd w:val="clear" w:color="auto" w:fill="622567"/>
            <w:hideMark/>
          </w:tcPr>
          <w:p w14:paraId="3C1694C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956FE0C"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295CE51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1203</w:t>
            </w:r>
          </w:p>
        </w:tc>
        <w:tc>
          <w:tcPr>
            <w:tcW w:w="835" w:type="dxa"/>
            <w:noWrap/>
            <w:hideMark/>
          </w:tcPr>
          <w:p w14:paraId="6BCD1E7C" w14:textId="1346538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90.0</w:t>
            </w:r>
          </w:p>
        </w:tc>
        <w:tc>
          <w:tcPr>
            <w:tcW w:w="835" w:type="dxa"/>
            <w:noWrap/>
            <w:hideMark/>
          </w:tcPr>
          <w:p w14:paraId="37175C4E"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1008</w:t>
            </w:r>
          </w:p>
        </w:tc>
        <w:tc>
          <w:tcPr>
            <w:tcW w:w="835" w:type="dxa"/>
            <w:noWrap/>
            <w:hideMark/>
          </w:tcPr>
          <w:p w14:paraId="163CED56" w14:textId="6218384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3A69BD4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1105</w:t>
            </w:r>
          </w:p>
        </w:tc>
        <w:tc>
          <w:tcPr>
            <w:tcW w:w="835" w:type="dxa"/>
            <w:noWrap/>
            <w:hideMark/>
          </w:tcPr>
          <w:p w14:paraId="058F401D" w14:textId="6075CD6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83.0</w:t>
            </w:r>
          </w:p>
        </w:tc>
        <w:tc>
          <w:tcPr>
            <w:tcW w:w="835" w:type="dxa"/>
            <w:noWrap/>
            <w:hideMark/>
          </w:tcPr>
          <w:p w14:paraId="639B3A8D"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1,027</w:t>
            </w:r>
          </w:p>
        </w:tc>
        <w:tc>
          <w:tcPr>
            <w:tcW w:w="835" w:type="dxa"/>
            <w:noWrap/>
            <w:hideMark/>
          </w:tcPr>
          <w:p w14:paraId="55221EE5" w14:textId="72117D4B"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w:t>
            </w:r>
          </w:p>
        </w:tc>
        <w:tc>
          <w:tcPr>
            <w:tcW w:w="835" w:type="dxa"/>
            <w:noWrap/>
            <w:hideMark/>
          </w:tcPr>
          <w:p w14:paraId="190811B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866</w:t>
            </w:r>
          </w:p>
        </w:tc>
        <w:tc>
          <w:tcPr>
            <w:tcW w:w="836" w:type="dxa"/>
            <w:noWrap/>
            <w:hideMark/>
          </w:tcPr>
          <w:p w14:paraId="659C106A" w14:textId="305F5138"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85.0</w:t>
            </w:r>
          </w:p>
        </w:tc>
      </w:tr>
      <w:tr w:rsidR="00BC45C8" w:rsidRPr="0041263D" w14:paraId="054BD78C" w14:textId="77777777" w:rsidTr="00BC45C8">
        <w:trPr>
          <w:trHeight w:val="300"/>
        </w:trPr>
        <w:tc>
          <w:tcPr>
            <w:tcW w:w="1129" w:type="dxa"/>
            <w:vMerge/>
            <w:shd w:val="clear" w:color="auto" w:fill="622567"/>
            <w:hideMark/>
          </w:tcPr>
          <w:p w14:paraId="27EAA295"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6F6C008C"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1D5DF392"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-6.0%</w:t>
            </w:r>
          </w:p>
        </w:tc>
        <w:tc>
          <w:tcPr>
            <w:tcW w:w="1670" w:type="dxa"/>
            <w:gridSpan w:val="2"/>
            <w:shd w:val="clear" w:color="auto" w:fill="8D3594"/>
            <w:hideMark/>
          </w:tcPr>
          <w:p w14:paraId="3855F37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2.0%</w:t>
            </w:r>
          </w:p>
        </w:tc>
        <w:tc>
          <w:tcPr>
            <w:tcW w:w="1671" w:type="dxa"/>
            <w:gridSpan w:val="2"/>
            <w:shd w:val="clear" w:color="auto" w:fill="8D3594"/>
            <w:hideMark/>
          </w:tcPr>
          <w:p w14:paraId="546AFF3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4.0%</w:t>
            </w:r>
          </w:p>
        </w:tc>
        <w:tc>
          <w:tcPr>
            <w:tcW w:w="1670" w:type="dxa"/>
            <w:gridSpan w:val="2"/>
            <w:shd w:val="clear" w:color="auto" w:fill="8D3594"/>
            <w:hideMark/>
          </w:tcPr>
          <w:p w14:paraId="27CEB887"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-7.0%</w:t>
            </w:r>
          </w:p>
        </w:tc>
        <w:tc>
          <w:tcPr>
            <w:tcW w:w="1671" w:type="dxa"/>
            <w:gridSpan w:val="2"/>
            <w:shd w:val="clear" w:color="auto" w:fill="8D3594"/>
            <w:hideMark/>
          </w:tcPr>
          <w:p w14:paraId="4089E610"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-8.0%</w:t>
            </w:r>
          </w:p>
        </w:tc>
      </w:tr>
      <w:tr w:rsidR="0091069B" w:rsidRPr="0041263D" w14:paraId="69B6E6F3" w14:textId="77777777" w:rsidTr="00BC45C8">
        <w:trPr>
          <w:trHeight w:val="300"/>
        </w:trPr>
        <w:tc>
          <w:tcPr>
            <w:tcW w:w="1129" w:type="dxa"/>
            <w:vMerge/>
            <w:shd w:val="clear" w:color="auto" w:fill="622567"/>
            <w:hideMark/>
          </w:tcPr>
          <w:p w14:paraId="4998C045"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414E991"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 xml:space="preserve">Other </w:t>
            </w:r>
          </w:p>
        </w:tc>
        <w:tc>
          <w:tcPr>
            <w:tcW w:w="835" w:type="dxa"/>
            <w:noWrap/>
            <w:hideMark/>
          </w:tcPr>
          <w:p w14:paraId="315112A1"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185</w:t>
            </w:r>
          </w:p>
        </w:tc>
        <w:tc>
          <w:tcPr>
            <w:tcW w:w="835" w:type="dxa"/>
            <w:noWrap/>
            <w:hideMark/>
          </w:tcPr>
          <w:p w14:paraId="0E4471C0" w14:textId="0BFEEE2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89.0</w:t>
            </w:r>
          </w:p>
        </w:tc>
        <w:tc>
          <w:tcPr>
            <w:tcW w:w="835" w:type="dxa"/>
            <w:noWrap/>
            <w:hideMark/>
          </w:tcPr>
          <w:p w14:paraId="72CC7C42"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157</w:t>
            </w:r>
          </w:p>
        </w:tc>
        <w:tc>
          <w:tcPr>
            <w:tcW w:w="835" w:type="dxa"/>
            <w:noWrap/>
            <w:hideMark/>
          </w:tcPr>
          <w:p w14:paraId="29C7E1F2" w14:textId="1460D6AC"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79.0</w:t>
            </w:r>
          </w:p>
        </w:tc>
        <w:tc>
          <w:tcPr>
            <w:tcW w:w="836" w:type="dxa"/>
            <w:noWrap/>
            <w:hideMark/>
          </w:tcPr>
          <w:p w14:paraId="7433BF0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112</w:t>
            </w:r>
          </w:p>
        </w:tc>
        <w:tc>
          <w:tcPr>
            <w:tcW w:w="835" w:type="dxa"/>
            <w:noWrap/>
            <w:hideMark/>
          </w:tcPr>
          <w:p w14:paraId="00345FA4" w14:textId="2DF8E37B"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67.0</w:t>
            </w:r>
          </w:p>
        </w:tc>
        <w:tc>
          <w:tcPr>
            <w:tcW w:w="835" w:type="dxa"/>
            <w:noWrap/>
            <w:hideMark/>
          </w:tcPr>
          <w:p w14:paraId="7445BFD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121</w:t>
            </w:r>
          </w:p>
        </w:tc>
        <w:tc>
          <w:tcPr>
            <w:tcW w:w="835" w:type="dxa"/>
            <w:noWrap/>
            <w:hideMark/>
          </w:tcPr>
          <w:p w14:paraId="32DE5E59" w14:textId="184033D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70.0</w:t>
            </w:r>
          </w:p>
        </w:tc>
        <w:tc>
          <w:tcPr>
            <w:tcW w:w="835" w:type="dxa"/>
            <w:noWrap/>
            <w:hideMark/>
          </w:tcPr>
          <w:p w14:paraId="17D6552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107</w:t>
            </w:r>
          </w:p>
        </w:tc>
        <w:tc>
          <w:tcPr>
            <w:tcW w:w="836" w:type="dxa"/>
            <w:noWrap/>
            <w:hideMark/>
          </w:tcPr>
          <w:p w14:paraId="148C6978" w14:textId="53BB915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75.0</w:t>
            </w:r>
          </w:p>
        </w:tc>
      </w:tr>
      <w:tr w:rsidR="0091069B" w:rsidRPr="0041263D" w14:paraId="35999870" w14:textId="77777777" w:rsidTr="00BC45C8">
        <w:trPr>
          <w:trHeight w:val="300"/>
        </w:trPr>
        <w:tc>
          <w:tcPr>
            <w:tcW w:w="1129" w:type="dxa"/>
            <w:vMerge/>
            <w:shd w:val="clear" w:color="auto" w:fill="622567"/>
            <w:hideMark/>
          </w:tcPr>
          <w:p w14:paraId="28C6E79F"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71B09573"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1E62630D"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1203</w:t>
            </w:r>
          </w:p>
        </w:tc>
        <w:tc>
          <w:tcPr>
            <w:tcW w:w="835" w:type="dxa"/>
            <w:noWrap/>
            <w:hideMark/>
          </w:tcPr>
          <w:p w14:paraId="3F7EB061" w14:textId="4E0444E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90.0</w:t>
            </w:r>
          </w:p>
        </w:tc>
        <w:tc>
          <w:tcPr>
            <w:tcW w:w="835" w:type="dxa"/>
            <w:noWrap/>
            <w:hideMark/>
          </w:tcPr>
          <w:p w14:paraId="7A415E1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1008</w:t>
            </w:r>
          </w:p>
        </w:tc>
        <w:tc>
          <w:tcPr>
            <w:tcW w:w="835" w:type="dxa"/>
            <w:noWrap/>
            <w:hideMark/>
          </w:tcPr>
          <w:p w14:paraId="38C384ED" w14:textId="167B546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84.0</w:t>
            </w:r>
          </w:p>
        </w:tc>
        <w:tc>
          <w:tcPr>
            <w:tcW w:w="836" w:type="dxa"/>
            <w:noWrap/>
            <w:hideMark/>
          </w:tcPr>
          <w:p w14:paraId="3FCF599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1105</w:t>
            </w:r>
          </w:p>
        </w:tc>
        <w:tc>
          <w:tcPr>
            <w:tcW w:w="835" w:type="dxa"/>
            <w:noWrap/>
            <w:hideMark/>
          </w:tcPr>
          <w:p w14:paraId="10AC68AC" w14:textId="403BBF7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83.0</w:t>
            </w:r>
          </w:p>
        </w:tc>
        <w:tc>
          <w:tcPr>
            <w:tcW w:w="835" w:type="dxa"/>
            <w:noWrap/>
            <w:hideMark/>
          </w:tcPr>
          <w:p w14:paraId="4138432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1,027</w:t>
            </w:r>
          </w:p>
        </w:tc>
        <w:tc>
          <w:tcPr>
            <w:tcW w:w="835" w:type="dxa"/>
            <w:noWrap/>
            <w:hideMark/>
          </w:tcPr>
          <w:p w14:paraId="267549F9" w14:textId="0A3E6F4B"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w:t>
            </w:r>
          </w:p>
        </w:tc>
        <w:tc>
          <w:tcPr>
            <w:tcW w:w="835" w:type="dxa"/>
            <w:noWrap/>
            <w:hideMark/>
          </w:tcPr>
          <w:p w14:paraId="7CA3934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866</w:t>
            </w:r>
          </w:p>
        </w:tc>
        <w:tc>
          <w:tcPr>
            <w:tcW w:w="836" w:type="dxa"/>
            <w:noWrap/>
            <w:hideMark/>
          </w:tcPr>
          <w:p w14:paraId="2A55B8A7" w14:textId="5DC3485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85.0</w:t>
            </w:r>
          </w:p>
        </w:tc>
      </w:tr>
      <w:tr w:rsidR="00BC45C8" w:rsidRPr="0041263D" w14:paraId="7F474CB5" w14:textId="77777777" w:rsidTr="00BC45C8">
        <w:trPr>
          <w:trHeight w:val="300"/>
        </w:trPr>
        <w:tc>
          <w:tcPr>
            <w:tcW w:w="1129" w:type="dxa"/>
            <w:vMerge/>
            <w:tcBorders>
              <w:bottom w:val="single" w:sz="12" w:space="0" w:color="FFFFFF" w:themeColor="background1"/>
            </w:tcBorders>
            <w:shd w:val="clear" w:color="auto" w:fill="622567"/>
            <w:hideMark/>
          </w:tcPr>
          <w:p w14:paraId="6079DC4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tcBorders>
              <w:bottom w:val="single" w:sz="12" w:space="0" w:color="FFFFFF" w:themeColor="background1"/>
            </w:tcBorders>
            <w:shd w:val="clear" w:color="auto" w:fill="8D3594"/>
            <w:hideMark/>
          </w:tcPr>
          <w:p w14:paraId="3E035BBE"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tcBorders>
              <w:bottom w:val="single" w:sz="12" w:space="0" w:color="FFFFFF" w:themeColor="background1"/>
            </w:tcBorders>
            <w:shd w:val="clear" w:color="auto" w:fill="8D3594"/>
            <w:hideMark/>
          </w:tcPr>
          <w:p w14:paraId="21E34F5B"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w:t>
            </w:r>
          </w:p>
        </w:tc>
        <w:tc>
          <w:tcPr>
            <w:tcW w:w="1670" w:type="dxa"/>
            <w:gridSpan w:val="2"/>
            <w:tcBorders>
              <w:bottom w:val="single" w:sz="12" w:space="0" w:color="FFFFFF" w:themeColor="background1"/>
            </w:tcBorders>
            <w:shd w:val="clear" w:color="auto" w:fill="8D3594"/>
            <w:hideMark/>
          </w:tcPr>
          <w:p w14:paraId="28682CE7"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-5.0%</w:t>
            </w:r>
          </w:p>
        </w:tc>
        <w:tc>
          <w:tcPr>
            <w:tcW w:w="1671" w:type="dxa"/>
            <w:gridSpan w:val="2"/>
            <w:tcBorders>
              <w:bottom w:val="single" w:sz="12" w:space="0" w:color="FFFFFF" w:themeColor="background1"/>
            </w:tcBorders>
            <w:shd w:val="clear" w:color="auto" w:fill="8D3594"/>
            <w:hideMark/>
          </w:tcPr>
          <w:p w14:paraId="3F8F6166"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-16.0%</w:t>
            </w:r>
          </w:p>
        </w:tc>
        <w:tc>
          <w:tcPr>
            <w:tcW w:w="1670" w:type="dxa"/>
            <w:gridSpan w:val="2"/>
            <w:tcBorders>
              <w:bottom w:val="single" w:sz="12" w:space="0" w:color="FFFFFF" w:themeColor="background1"/>
            </w:tcBorders>
            <w:shd w:val="clear" w:color="auto" w:fill="8D3594"/>
            <w:hideMark/>
          </w:tcPr>
          <w:p w14:paraId="7A986AD4"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-15.0%</w:t>
            </w:r>
          </w:p>
        </w:tc>
        <w:tc>
          <w:tcPr>
            <w:tcW w:w="1671" w:type="dxa"/>
            <w:gridSpan w:val="2"/>
            <w:tcBorders>
              <w:bottom w:val="single" w:sz="12" w:space="0" w:color="FFFFFF" w:themeColor="background1"/>
            </w:tcBorders>
            <w:shd w:val="clear" w:color="auto" w:fill="8D3594"/>
            <w:hideMark/>
          </w:tcPr>
          <w:p w14:paraId="444752FB"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-10.0%</w:t>
            </w:r>
          </w:p>
        </w:tc>
      </w:tr>
      <w:tr w:rsidR="0091069B" w:rsidRPr="0041263D" w14:paraId="0FF85C29" w14:textId="77777777" w:rsidTr="00BC45C8">
        <w:trPr>
          <w:trHeight w:val="300"/>
        </w:trPr>
        <w:tc>
          <w:tcPr>
            <w:tcW w:w="1129" w:type="dxa"/>
            <w:vMerge w:val="restart"/>
            <w:tcBorders>
              <w:top w:val="single" w:sz="12" w:space="0" w:color="FFFFFF" w:themeColor="background1"/>
            </w:tcBorders>
            <w:shd w:val="clear" w:color="auto" w:fill="622567"/>
            <w:textDirection w:val="btLr"/>
            <w:hideMark/>
          </w:tcPr>
          <w:p w14:paraId="6D56C0A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Non-UK Domicile</w:t>
            </w:r>
          </w:p>
        </w:tc>
        <w:tc>
          <w:tcPr>
            <w:tcW w:w="1418" w:type="dxa"/>
            <w:tcBorders>
              <w:top w:val="single" w:sz="12" w:space="0" w:color="FFFFFF" w:themeColor="background1"/>
            </w:tcBorders>
            <w:shd w:val="clear" w:color="auto" w:fill="622567"/>
            <w:noWrap/>
            <w:hideMark/>
          </w:tcPr>
          <w:p w14:paraId="342A8F87"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Asian &amp; Arab</w:t>
            </w:r>
          </w:p>
        </w:tc>
        <w:tc>
          <w:tcPr>
            <w:tcW w:w="835" w:type="dxa"/>
            <w:tcBorders>
              <w:top w:val="single" w:sz="12" w:space="0" w:color="FFFFFF" w:themeColor="background1"/>
            </w:tcBorders>
            <w:noWrap/>
            <w:hideMark/>
          </w:tcPr>
          <w:p w14:paraId="5FD1106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75</w:t>
            </w:r>
          </w:p>
        </w:tc>
        <w:tc>
          <w:tcPr>
            <w:tcW w:w="835" w:type="dxa"/>
            <w:tcBorders>
              <w:top w:val="single" w:sz="12" w:space="0" w:color="FFFFFF" w:themeColor="background1"/>
            </w:tcBorders>
            <w:noWrap/>
            <w:hideMark/>
          </w:tcPr>
          <w:p w14:paraId="726FEC07" w14:textId="14D37AB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82.4</w:t>
            </w:r>
          </w:p>
        </w:tc>
        <w:tc>
          <w:tcPr>
            <w:tcW w:w="835" w:type="dxa"/>
            <w:tcBorders>
              <w:top w:val="single" w:sz="12" w:space="0" w:color="FFFFFF" w:themeColor="background1"/>
            </w:tcBorders>
            <w:noWrap/>
            <w:hideMark/>
          </w:tcPr>
          <w:p w14:paraId="4ABEBED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72</w:t>
            </w:r>
          </w:p>
        </w:tc>
        <w:tc>
          <w:tcPr>
            <w:tcW w:w="835" w:type="dxa"/>
            <w:tcBorders>
              <w:top w:val="single" w:sz="12" w:space="0" w:color="FFFFFF" w:themeColor="background1"/>
            </w:tcBorders>
            <w:noWrap/>
            <w:hideMark/>
          </w:tcPr>
          <w:p w14:paraId="12ACAA35" w14:textId="55C8E16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76.6</w:t>
            </w:r>
          </w:p>
        </w:tc>
        <w:tc>
          <w:tcPr>
            <w:tcW w:w="836" w:type="dxa"/>
            <w:tcBorders>
              <w:top w:val="single" w:sz="12" w:space="0" w:color="FFFFFF" w:themeColor="background1"/>
            </w:tcBorders>
            <w:noWrap/>
            <w:hideMark/>
          </w:tcPr>
          <w:p w14:paraId="050A742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72</w:t>
            </w:r>
          </w:p>
        </w:tc>
        <w:tc>
          <w:tcPr>
            <w:tcW w:w="835" w:type="dxa"/>
            <w:tcBorders>
              <w:top w:val="single" w:sz="12" w:space="0" w:color="FFFFFF" w:themeColor="background1"/>
            </w:tcBorders>
            <w:noWrap/>
            <w:hideMark/>
          </w:tcPr>
          <w:p w14:paraId="7D166E74" w14:textId="4F2C697B"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78.3</w:t>
            </w:r>
          </w:p>
        </w:tc>
        <w:tc>
          <w:tcPr>
            <w:tcW w:w="835" w:type="dxa"/>
            <w:tcBorders>
              <w:top w:val="single" w:sz="12" w:space="0" w:color="FFFFFF" w:themeColor="background1"/>
            </w:tcBorders>
            <w:noWrap/>
            <w:hideMark/>
          </w:tcPr>
          <w:p w14:paraId="60984F2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87</w:t>
            </w:r>
          </w:p>
        </w:tc>
        <w:tc>
          <w:tcPr>
            <w:tcW w:w="835" w:type="dxa"/>
            <w:tcBorders>
              <w:top w:val="single" w:sz="12" w:space="0" w:color="FFFFFF" w:themeColor="background1"/>
            </w:tcBorders>
            <w:noWrap/>
            <w:hideMark/>
          </w:tcPr>
          <w:p w14:paraId="4E20698C" w14:textId="35AB5DE8"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70.2</w:t>
            </w:r>
          </w:p>
        </w:tc>
        <w:tc>
          <w:tcPr>
            <w:tcW w:w="835" w:type="dxa"/>
            <w:tcBorders>
              <w:top w:val="single" w:sz="12" w:space="0" w:color="FFFFFF" w:themeColor="background1"/>
            </w:tcBorders>
            <w:noWrap/>
            <w:hideMark/>
          </w:tcPr>
          <w:p w14:paraId="4C7E016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91</w:t>
            </w:r>
          </w:p>
        </w:tc>
        <w:tc>
          <w:tcPr>
            <w:tcW w:w="836" w:type="dxa"/>
            <w:tcBorders>
              <w:top w:val="single" w:sz="12" w:space="0" w:color="FFFFFF" w:themeColor="background1"/>
            </w:tcBorders>
            <w:noWrap/>
            <w:hideMark/>
          </w:tcPr>
          <w:p w14:paraId="19092C62" w14:textId="27BBF38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62.8</w:t>
            </w:r>
          </w:p>
        </w:tc>
      </w:tr>
      <w:tr w:rsidR="0091069B" w:rsidRPr="0041263D" w14:paraId="0A5958F7" w14:textId="77777777" w:rsidTr="00BC45C8">
        <w:trPr>
          <w:trHeight w:val="300"/>
        </w:trPr>
        <w:tc>
          <w:tcPr>
            <w:tcW w:w="1129" w:type="dxa"/>
            <w:vMerge/>
            <w:shd w:val="clear" w:color="auto" w:fill="622567"/>
            <w:hideMark/>
          </w:tcPr>
          <w:p w14:paraId="45F438F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53AD5D7"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7D2A7F1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395</w:t>
            </w:r>
          </w:p>
        </w:tc>
        <w:tc>
          <w:tcPr>
            <w:tcW w:w="835" w:type="dxa"/>
            <w:noWrap/>
            <w:hideMark/>
          </w:tcPr>
          <w:p w14:paraId="625A2AA2" w14:textId="101714C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88.0</w:t>
            </w:r>
          </w:p>
        </w:tc>
        <w:tc>
          <w:tcPr>
            <w:tcW w:w="835" w:type="dxa"/>
            <w:noWrap/>
            <w:hideMark/>
          </w:tcPr>
          <w:p w14:paraId="3822792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461</w:t>
            </w:r>
          </w:p>
        </w:tc>
        <w:tc>
          <w:tcPr>
            <w:tcW w:w="835" w:type="dxa"/>
            <w:noWrap/>
            <w:hideMark/>
          </w:tcPr>
          <w:p w14:paraId="1D8F4B2D" w14:textId="3FF5DA6A"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84.9</w:t>
            </w:r>
          </w:p>
        </w:tc>
        <w:tc>
          <w:tcPr>
            <w:tcW w:w="836" w:type="dxa"/>
            <w:noWrap/>
            <w:hideMark/>
          </w:tcPr>
          <w:p w14:paraId="1D43CE0C"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358</w:t>
            </w:r>
          </w:p>
        </w:tc>
        <w:tc>
          <w:tcPr>
            <w:tcW w:w="835" w:type="dxa"/>
            <w:noWrap/>
            <w:hideMark/>
          </w:tcPr>
          <w:p w14:paraId="4D446DE3" w14:textId="75D7713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85.9</w:t>
            </w:r>
          </w:p>
        </w:tc>
        <w:tc>
          <w:tcPr>
            <w:tcW w:w="835" w:type="dxa"/>
            <w:noWrap/>
            <w:hideMark/>
          </w:tcPr>
          <w:p w14:paraId="55387AE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199</w:t>
            </w:r>
          </w:p>
        </w:tc>
        <w:tc>
          <w:tcPr>
            <w:tcW w:w="835" w:type="dxa"/>
            <w:noWrap/>
            <w:hideMark/>
          </w:tcPr>
          <w:p w14:paraId="72CFB6CC" w14:textId="595F3CC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78.7</w:t>
            </w:r>
          </w:p>
        </w:tc>
        <w:tc>
          <w:tcPr>
            <w:tcW w:w="835" w:type="dxa"/>
            <w:noWrap/>
            <w:hideMark/>
          </w:tcPr>
          <w:p w14:paraId="25A4A9D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162</w:t>
            </w:r>
          </w:p>
        </w:tc>
        <w:tc>
          <w:tcPr>
            <w:tcW w:w="836" w:type="dxa"/>
            <w:noWrap/>
            <w:hideMark/>
          </w:tcPr>
          <w:p w14:paraId="391589EF" w14:textId="7079359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76.8</w:t>
            </w:r>
          </w:p>
        </w:tc>
      </w:tr>
      <w:tr w:rsidR="00BC45C8" w:rsidRPr="0041263D" w14:paraId="371B4DE7" w14:textId="77777777" w:rsidTr="00BC45C8">
        <w:trPr>
          <w:trHeight w:val="300"/>
        </w:trPr>
        <w:tc>
          <w:tcPr>
            <w:tcW w:w="1129" w:type="dxa"/>
            <w:vMerge/>
            <w:shd w:val="clear" w:color="auto" w:fill="622567"/>
            <w:hideMark/>
          </w:tcPr>
          <w:p w14:paraId="20B6A59E"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19FC667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02F44C7C"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-5.6%</w:t>
            </w:r>
          </w:p>
        </w:tc>
        <w:tc>
          <w:tcPr>
            <w:tcW w:w="1670" w:type="dxa"/>
            <w:gridSpan w:val="2"/>
            <w:shd w:val="clear" w:color="auto" w:fill="8D3594"/>
            <w:hideMark/>
          </w:tcPr>
          <w:p w14:paraId="7126F5A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-8.3%</w:t>
            </w:r>
          </w:p>
        </w:tc>
        <w:tc>
          <w:tcPr>
            <w:tcW w:w="1671" w:type="dxa"/>
            <w:gridSpan w:val="2"/>
            <w:shd w:val="clear" w:color="auto" w:fill="8D3594"/>
            <w:hideMark/>
          </w:tcPr>
          <w:p w14:paraId="7EABFCBC"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-7.6%</w:t>
            </w:r>
          </w:p>
        </w:tc>
        <w:tc>
          <w:tcPr>
            <w:tcW w:w="1670" w:type="dxa"/>
            <w:gridSpan w:val="2"/>
            <w:shd w:val="clear" w:color="auto" w:fill="8D3594"/>
            <w:hideMark/>
          </w:tcPr>
          <w:p w14:paraId="270BB80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-8.5%</w:t>
            </w:r>
          </w:p>
        </w:tc>
        <w:tc>
          <w:tcPr>
            <w:tcW w:w="1671" w:type="dxa"/>
            <w:gridSpan w:val="2"/>
            <w:shd w:val="clear" w:color="auto" w:fill="8D3594"/>
            <w:hideMark/>
          </w:tcPr>
          <w:p w14:paraId="07A09907"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-14.0%</w:t>
            </w:r>
          </w:p>
        </w:tc>
      </w:tr>
      <w:tr w:rsidR="0091069B" w:rsidRPr="0041263D" w14:paraId="3788283C" w14:textId="77777777" w:rsidTr="00BC45C8">
        <w:trPr>
          <w:trHeight w:val="300"/>
        </w:trPr>
        <w:tc>
          <w:tcPr>
            <w:tcW w:w="1129" w:type="dxa"/>
            <w:vMerge/>
            <w:shd w:val="clear" w:color="auto" w:fill="622567"/>
            <w:hideMark/>
          </w:tcPr>
          <w:p w14:paraId="2D885EC7"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3A8B32F"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Black</w:t>
            </w:r>
          </w:p>
        </w:tc>
        <w:tc>
          <w:tcPr>
            <w:tcW w:w="835" w:type="dxa"/>
            <w:noWrap/>
            <w:hideMark/>
          </w:tcPr>
          <w:p w14:paraId="59EF096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41</w:t>
            </w:r>
          </w:p>
        </w:tc>
        <w:tc>
          <w:tcPr>
            <w:tcW w:w="835" w:type="dxa"/>
            <w:noWrap/>
            <w:hideMark/>
          </w:tcPr>
          <w:p w14:paraId="4249CEBA" w14:textId="6083B68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73.2</w:t>
            </w:r>
          </w:p>
        </w:tc>
        <w:tc>
          <w:tcPr>
            <w:tcW w:w="835" w:type="dxa"/>
            <w:noWrap/>
            <w:hideMark/>
          </w:tcPr>
          <w:p w14:paraId="248C828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49</w:t>
            </w:r>
          </w:p>
        </w:tc>
        <w:tc>
          <w:tcPr>
            <w:tcW w:w="835" w:type="dxa"/>
            <w:noWrap/>
            <w:hideMark/>
          </w:tcPr>
          <w:p w14:paraId="3D781710" w14:textId="583337F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70.0</w:t>
            </w:r>
          </w:p>
        </w:tc>
        <w:tc>
          <w:tcPr>
            <w:tcW w:w="836" w:type="dxa"/>
            <w:noWrap/>
            <w:hideMark/>
          </w:tcPr>
          <w:p w14:paraId="4319861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40</w:t>
            </w:r>
          </w:p>
        </w:tc>
        <w:tc>
          <w:tcPr>
            <w:tcW w:w="835" w:type="dxa"/>
            <w:noWrap/>
            <w:hideMark/>
          </w:tcPr>
          <w:p w14:paraId="453B2DC6" w14:textId="651E590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65.6</w:t>
            </w:r>
          </w:p>
        </w:tc>
        <w:tc>
          <w:tcPr>
            <w:tcW w:w="835" w:type="dxa"/>
            <w:noWrap/>
            <w:hideMark/>
          </w:tcPr>
          <w:p w14:paraId="0A57EEF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45</w:t>
            </w:r>
          </w:p>
        </w:tc>
        <w:tc>
          <w:tcPr>
            <w:tcW w:w="835" w:type="dxa"/>
            <w:noWrap/>
            <w:hideMark/>
          </w:tcPr>
          <w:p w14:paraId="6A76E14D" w14:textId="6EB60EB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73.8</w:t>
            </w:r>
          </w:p>
        </w:tc>
        <w:tc>
          <w:tcPr>
            <w:tcW w:w="835" w:type="dxa"/>
            <w:noWrap/>
            <w:hideMark/>
          </w:tcPr>
          <w:p w14:paraId="6DAE3EEE"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61</w:t>
            </w:r>
          </w:p>
        </w:tc>
        <w:tc>
          <w:tcPr>
            <w:tcW w:w="836" w:type="dxa"/>
            <w:noWrap/>
            <w:hideMark/>
          </w:tcPr>
          <w:p w14:paraId="50B1293F" w14:textId="7508BAC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66.3</w:t>
            </w:r>
          </w:p>
        </w:tc>
      </w:tr>
      <w:tr w:rsidR="0091069B" w:rsidRPr="0041263D" w14:paraId="496CD36F" w14:textId="77777777" w:rsidTr="00BC45C8">
        <w:trPr>
          <w:trHeight w:val="300"/>
        </w:trPr>
        <w:tc>
          <w:tcPr>
            <w:tcW w:w="1129" w:type="dxa"/>
            <w:vMerge/>
            <w:shd w:val="clear" w:color="auto" w:fill="622567"/>
            <w:hideMark/>
          </w:tcPr>
          <w:p w14:paraId="7D7C512C"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542FAD9"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159E260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395</w:t>
            </w:r>
          </w:p>
        </w:tc>
        <w:tc>
          <w:tcPr>
            <w:tcW w:w="835" w:type="dxa"/>
            <w:noWrap/>
            <w:hideMark/>
          </w:tcPr>
          <w:p w14:paraId="6F25DA85" w14:textId="37FF574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88.0</w:t>
            </w:r>
          </w:p>
        </w:tc>
        <w:tc>
          <w:tcPr>
            <w:tcW w:w="835" w:type="dxa"/>
            <w:noWrap/>
            <w:hideMark/>
          </w:tcPr>
          <w:p w14:paraId="1A3D037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461</w:t>
            </w:r>
          </w:p>
        </w:tc>
        <w:tc>
          <w:tcPr>
            <w:tcW w:w="835" w:type="dxa"/>
            <w:noWrap/>
            <w:hideMark/>
          </w:tcPr>
          <w:p w14:paraId="31BA123E" w14:textId="4C3CEBE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84.9</w:t>
            </w:r>
          </w:p>
        </w:tc>
        <w:tc>
          <w:tcPr>
            <w:tcW w:w="836" w:type="dxa"/>
            <w:noWrap/>
            <w:hideMark/>
          </w:tcPr>
          <w:p w14:paraId="4A5AA89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358</w:t>
            </w:r>
          </w:p>
        </w:tc>
        <w:tc>
          <w:tcPr>
            <w:tcW w:w="835" w:type="dxa"/>
            <w:noWrap/>
            <w:hideMark/>
          </w:tcPr>
          <w:p w14:paraId="1302A16B" w14:textId="5849BDC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85.9</w:t>
            </w:r>
          </w:p>
        </w:tc>
        <w:tc>
          <w:tcPr>
            <w:tcW w:w="835" w:type="dxa"/>
            <w:noWrap/>
            <w:hideMark/>
          </w:tcPr>
          <w:p w14:paraId="66F7434F"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199</w:t>
            </w:r>
          </w:p>
        </w:tc>
        <w:tc>
          <w:tcPr>
            <w:tcW w:w="835" w:type="dxa"/>
            <w:noWrap/>
            <w:hideMark/>
          </w:tcPr>
          <w:p w14:paraId="36DE2BCE" w14:textId="6157571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78.7</w:t>
            </w:r>
          </w:p>
        </w:tc>
        <w:tc>
          <w:tcPr>
            <w:tcW w:w="835" w:type="dxa"/>
            <w:noWrap/>
            <w:hideMark/>
          </w:tcPr>
          <w:p w14:paraId="04434C3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162</w:t>
            </w:r>
          </w:p>
        </w:tc>
        <w:tc>
          <w:tcPr>
            <w:tcW w:w="836" w:type="dxa"/>
            <w:noWrap/>
            <w:hideMark/>
          </w:tcPr>
          <w:p w14:paraId="24CF8D4F" w14:textId="6AF1C8CB"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76.8</w:t>
            </w:r>
          </w:p>
        </w:tc>
      </w:tr>
      <w:tr w:rsidR="00BC45C8" w:rsidRPr="0041263D" w14:paraId="548345DA" w14:textId="77777777" w:rsidTr="00BC45C8">
        <w:trPr>
          <w:trHeight w:val="300"/>
        </w:trPr>
        <w:tc>
          <w:tcPr>
            <w:tcW w:w="1129" w:type="dxa"/>
            <w:vMerge/>
            <w:shd w:val="clear" w:color="auto" w:fill="622567"/>
            <w:hideMark/>
          </w:tcPr>
          <w:p w14:paraId="6EF82AF4"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4194C67B"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038F2F7C"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-14.8%</w:t>
            </w:r>
          </w:p>
        </w:tc>
        <w:tc>
          <w:tcPr>
            <w:tcW w:w="1670" w:type="dxa"/>
            <w:gridSpan w:val="2"/>
            <w:shd w:val="clear" w:color="auto" w:fill="8D3594"/>
            <w:hideMark/>
          </w:tcPr>
          <w:p w14:paraId="271D5083"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-14.9%</w:t>
            </w:r>
          </w:p>
        </w:tc>
        <w:tc>
          <w:tcPr>
            <w:tcW w:w="1671" w:type="dxa"/>
            <w:gridSpan w:val="2"/>
            <w:shd w:val="clear" w:color="auto" w:fill="8D3594"/>
            <w:hideMark/>
          </w:tcPr>
          <w:p w14:paraId="2AA6685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-20.3%</w:t>
            </w:r>
          </w:p>
        </w:tc>
        <w:tc>
          <w:tcPr>
            <w:tcW w:w="1670" w:type="dxa"/>
            <w:gridSpan w:val="2"/>
            <w:shd w:val="clear" w:color="auto" w:fill="8D3594"/>
            <w:hideMark/>
          </w:tcPr>
          <w:p w14:paraId="4CFE8928"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-4.9%</w:t>
            </w:r>
          </w:p>
        </w:tc>
        <w:tc>
          <w:tcPr>
            <w:tcW w:w="1671" w:type="dxa"/>
            <w:gridSpan w:val="2"/>
            <w:shd w:val="clear" w:color="auto" w:fill="8D3594"/>
            <w:hideMark/>
          </w:tcPr>
          <w:p w14:paraId="5BE0A769"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-10.5%</w:t>
            </w:r>
          </w:p>
        </w:tc>
      </w:tr>
      <w:tr w:rsidR="0091069B" w:rsidRPr="0041263D" w14:paraId="79093CA9" w14:textId="77777777" w:rsidTr="00BC45C8">
        <w:trPr>
          <w:trHeight w:val="300"/>
        </w:trPr>
        <w:tc>
          <w:tcPr>
            <w:tcW w:w="1129" w:type="dxa"/>
            <w:vMerge/>
            <w:shd w:val="clear" w:color="auto" w:fill="622567"/>
            <w:hideMark/>
          </w:tcPr>
          <w:p w14:paraId="4B1BACD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7FC1819F"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Chinese</w:t>
            </w:r>
          </w:p>
        </w:tc>
        <w:tc>
          <w:tcPr>
            <w:tcW w:w="835" w:type="dxa"/>
            <w:noWrap/>
            <w:hideMark/>
          </w:tcPr>
          <w:p w14:paraId="3D96BDB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374</w:t>
            </w:r>
          </w:p>
        </w:tc>
        <w:tc>
          <w:tcPr>
            <w:tcW w:w="835" w:type="dxa"/>
            <w:noWrap/>
            <w:hideMark/>
          </w:tcPr>
          <w:p w14:paraId="5AF86F7E" w14:textId="59C3212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86.0</w:t>
            </w:r>
          </w:p>
        </w:tc>
        <w:tc>
          <w:tcPr>
            <w:tcW w:w="835" w:type="dxa"/>
            <w:noWrap/>
            <w:hideMark/>
          </w:tcPr>
          <w:p w14:paraId="07DA0B1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354</w:t>
            </w:r>
          </w:p>
        </w:tc>
        <w:tc>
          <w:tcPr>
            <w:tcW w:w="835" w:type="dxa"/>
            <w:noWrap/>
            <w:hideMark/>
          </w:tcPr>
          <w:p w14:paraId="52E854C9" w14:textId="430259D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79.7</w:t>
            </w:r>
          </w:p>
        </w:tc>
        <w:tc>
          <w:tcPr>
            <w:tcW w:w="836" w:type="dxa"/>
            <w:noWrap/>
            <w:hideMark/>
          </w:tcPr>
          <w:p w14:paraId="36097E48"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535</w:t>
            </w:r>
          </w:p>
        </w:tc>
        <w:tc>
          <w:tcPr>
            <w:tcW w:w="835" w:type="dxa"/>
            <w:noWrap/>
            <w:hideMark/>
          </w:tcPr>
          <w:p w14:paraId="253E7323" w14:textId="2003490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85.5</w:t>
            </w:r>
          </w:p>
        </w:tc>
        <w:tc>
          <w:tcPr>
            <w:tcW w:w="835" w:type="dxa"/>
            <w:noWrap/>
            <w:hideMark/>
          </w:tcPr>
          <w:p w14:paraId="67D3DD87"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401</w:t>
            </w:r>
          </w:p>
        </w:tc>
        <w:tc>
          <w:tcPr>
            <w:tcW w:w="835" w:type="dxa"/>
            <w:noWrap/>
            <w:hideMark/>
          </w:tcPr>
          <w:p w14:paraId="45E67FC0" w14:textId="7C83A4D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83.7</w:t>
            </w:r>
          </w:p>
        </w:tc>
        <w:tc>
          <w:tcPr>
            <w:tcW w:w="835" w:type="dxa"/>
            <w:noWrap/>
            <w:hideMark/>
          </w:tcPr>
          <w:p w14:paraId="36BFBE52"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353</w:t>
            </w:r>
          </w:p>
        </w:tc>
        <w:tc>
          <w:tcPr>
            <w:tcW w:w="836" w:type="dxa"/>
            <w:noWrap/>
            <w:hideMark/>
          </w:tcPr>
          <w:p w14:paraId="74F513E5" w14:textId="58B0FA9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87.4</w:t>
            </w:r>
          </w:p>
        </w:tc>
      </w:tr>
      <w:tr w:rsidR="0091069B" w:rsidRPr="0041263D" w14:paraId="2A48A3FA" w14:textId="77777777" w:rsidTr="00BC45C8">
        <w:trPr>
          <w:trHeight w:val="300"/>
        </w:trPr>
        <w:tc>
          <w:tcPr>
            <w:tcW w:w="1129" w:type="dxa"/>
            <w:vMerge/>
            <w:shd w:val="clear" w:color="auto" w:fill="622567"/>
            <w:hideMark/>
          </w:tcPr>
          <w:p w14:paraId="726924FD"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6BCF904"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5AA9F91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395</w:t>
            </w:r>
          </w:p>
        </w:tc>
        <w:tc>
          <w:tcPr>
            <w:tcW w:w="835" w:type="dxa"/>
            <w:noWrap/>
            <w:hideMark/>
          </w:tcPr>
          <w:p w14:paraId="45C539F3" w14:textId="2DDB5BB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88.0</w:t>
            </w:r>
          </w:p>
        </w:tc>
        <w:tc>
          <w:tcPr>
            <w:tcW w:w="835" w:type="dxa"/>
            <w:noWrap/>
            <w:hideMark/>
          </w:tcPr>
          <w:p w14:paraId="3A4CF64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461</w:t>
            </w:r>
          </w:p>
        </w:tc>
        <w:tc>
          <w:tcPr>
            <w:tcW w:w="835" w:type="dxa"/>
            <w:noWrap/>
            <w:hideMark/>
          </w:tcPr>
          <w:p w14:paraId="35908A7C" w14:textId="7821C7F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84.9</w:t>
            </w:r>
          </w:p>
        </w:tc>
        <w:tc>
          <w:tcPr>
            <w:tcW w:w="836" w:type="dxa"/>
            <w:noWrap/>
            <w:hideMark/>
          </w:tcPr>
          <w:p w14:paraId="051D9396"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358</w:t>
            </w:r>
          </w:p>
        </w:tc>
        <w:tc>
          <w:tcPr>
            <w:tcW w:w="835" w:type="dxa"/>
            <w:noWrap/>
            <w:hideMark/>
          </w:tcPr>
          <w:p w14:paraId="5AB3A17B" w14:textId="3915461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85.9</w:t>
            </w:r>
          </w:p>
        </w:tc>
        <w:tc>
          <w:tcPr>
            <w:tcW w:w="835" w:type="dxa"/>
            <w:noWrap/>
            <w:hideMark/>
          </w:tcPr>
          <w:p w14:paraId="3846CA2B"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199</w:t>
            </w:r>
          </w:p>
        </w:tc>
        <w:tc>
          <w:tcPr>
            <w:tcW w:w="835" w:type="dxa"/>
            <w:noWrap/>
            <w:hideMark/>
          </w:tcPr>
          <w:p w14:paraId="0EC6AF56" w14:textId="3770C6B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78.7</w:t>
            </w:r>
          </w:p>
        </w:tc>
        <w:tc>
          <w:tcPr>
            <w:tcW w:w="835" w:type="dxa"/>
            <w:noWrap/>
            <w:hideMark/>
          </w:tcPr>
          <w:p w14:paraId="7741364E"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162</w:t>
            </w:r>
          </w:p>
        </w:tc>
        <w:tc>
          <w:tcPr>
            <w:tcW w:w="836" w:type="dxa"/>
            <w:noWrap/>
            <w:hideMark/>
          </w:tcPr>
          <w:p w14:paraId="1BCD33CB" w14:textId="188B8EB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76.8</w:t>
            </w:r>
          </w:p>
        </w:tc>
      </w:tr>
      <w:tr w:rsidR="00BC45C8" w:rsidRPr="0041263D" w14:paraId="27E97857" w14:textId="77777777" w:rsidTr="00BC45C8">
        <w:trPr>
          <w:trHeight w:val="300"/>
        </w:trPr>
        <w:tc>
          <w:tcPr>
            <w:tcW w:w="1129" w:type="dxa"/>
            <w:vMerge/>
            <w:shd w:val="clear" w:color="auto" w:fill="622567"/>
            <w:hideMark/>
          </w:tcPr>
          <w:p w14:paraId="3FC76E42"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60DDBBE8"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357E9CA2"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-2.0%</w:t>
            </w:r>
          </w:p>
        </w:tc>
        <w:tc>
          <w:tcPr>
            <w:tcW w:w="1670" w:type="dxa"/>
            <w:gridSpan w:val="2"/>
            <w:shd w:val="clear" w:color="auto" w:fill="8D3594"/>
            <w:hideMark/>
          </w:tcPr>
          <w:p w14:paraId="554BB52A"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-5.2%</w:t>
            </w:r>
          </w:p>
        </w:tc>
        <w:tc>
          <w:tcPr>
            <w:tcW w:w="1671" w:type="dxa"/>
            <w:gridSpan w:val="2"/>
            <w:shd w:val="clear" w:color="auto" w:fill="8D3594"/>
            <w:hideMark/>
          </w:tcPr>
          <w:p w14:paraId="5471DC94"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-0.4%</w:t>
            </w:r>
          </w:p>
        </w:tc>
        <w:tc>
          <w:tcPr>
            <w:tcW w:w="1670" w:type="dxa"/>
            <w:gridSpan w:val="2"/>
            <w:shd w:val="clear" w:color="auto" w:fill="8D3594"/>
            <w:hideMark/>
          </w:tcPr>
          <w:p w14:paraId="2F280F2E"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5.0%</w:t>
            </w:r>
          </w:p>
        </w:tc>
        <w:tc>
          <w:tcPr>
            <w:tcW w:w="1671" w:type="dxa"/>
            <w:gridSpan w:val="2"/>
            <w:shd w:val="clear" w:color="auto" w:fill="8D3594"/>
            <w:hideMark/>
          </w:tcPr>
          <w:p w14:paraId="2EDB2364"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10.6%</w:t>
            </w:r>
          </w:p>
        </w:tc>
      </w:tr>
      <w:tr w:rsidR="0091069B" w:rsidRPr="0041263D" w14:paraId="088C9E0F" w14:textId="77777777" w:rsidTr="00BC45C8">
        <w:trPr>
          <w:trHeight w:val="300"/>
        </w:trPr>
        <w:tc>
          <w:tcPr>
            <w:tcW w:w="1129" w:type="dxa"/>
            <w:vMerge/>
            <w:shd w:val="clear" w:color="auto" w:fill="622567"/>
            <w:hideMark/>
          </w:tcPr>
          <w:p w14:paraId="42BA603F"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30B2509"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Mixed</w:t>
            </w:r>
          </w:p>
        </w:tc>
        <w:tc>
          <w:tcPr>
            <w:tcW w:w="835" w:type="dxa"/>
            <w:noWrap/>
            <w:hideMark/>
          </w:tcPr>
          <w:p w14:paraId="5D987D12"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w:t>
            </w:r>
          </w:p>
        </w:tc>
        <w:tc>
          <w:tcPr>
            <w:tcW w:w="835" w:type="dxa"/>
            <w:noWrap/>
            <w:hideMark/>
          </w:tcPr>
          <w:p w14:paraId="3E02FB3A" w14:textId="5359413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76.9</w:t>
            </w:r>
          </w:p>
        </w:tc>
        <w:tc>
          <w:tcPr>
            <w:tcW w:w="835" w:type="dxa"/>
            <w:noWrap/>
            <w:hideMark/>
          </w:tcPr>
          <w:p w14:paraId="136CA8D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15</w:t>
            </w:r>
          </w:p>
        </w:tc>
        <w:tc>
          <w:tcPr>
            <w:tcW w:w="835" w:type="dxa"/>
            <w:noWrap/>
            <w:hideMark/>
          </w:tcPr>
          <w:p w14:paraId="4A958ECD" w14:textId="6309557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93.8</w:t>
            </w:r>
          </w:p>
        </w:tc>
        <w:tc>
          <w:tcPr>
            <w:tcW w:w="836" w:type="dxa"/>
            <w:noWrap/>
            <w:hideMark/>
          </w:tcPr>
          <w:p w14:paraId="66943ABE"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21</w:t>
            </w:r>
          </w:p>
        </w:tc>
        <w:tc>
          <w:tcPr>
            <w:tcW w:w="835" w:type="dxa"/>
            <w:noWrap/>
            <w:hideMark/>
          </w:tcPr>
          <w:p w14:paraId="5F9E76EB" w14:textId="002DE0AF"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91.3</w:t>
            </w:r>
          </w:p>
        </w:tc>
        <w:tc>
          <w:tcPr>
            <w:tcW w:w="835" w:type="dxa"/>
            <w:noWrap/>
            <w:hideMark/>
          </w:tcPr>
          <w:p w14:paraId="5D4504C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17</w:t>
            </w:r>
          </w:p>
        </w:tc>
        <w:tc>
          <w:tcPr>
            <w:tcW w:w="835" w:type="dxa"/>
            <w:noWrap/>
            <w:hideMark/>
          </w:tcPr>
          <w:p w14:paraId="3BD5970B" w14:textId="2E1D5C7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77.3</w:t>
            </w:r>
          </w:p>
        </w:tc>
        <w:tc>
          <w:tcPr>
            <w:tcW w:w="835" w:type="dxa"/>
            <w:noWrap/>
            <w:hideMark/>
          </w:tcPr>
          <w:p w14:paraId="0C105CC9"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13</w:t>
            </w:r>
          </w:p>
        </w:tc>
        <w:tc>
          <w:tcPr>
            <w:tcW w:w="836" w:type="dxa"/>
            <w:noWrap/>
            <w:hideMark/>
          </w:tcPr>
          <w:p w14:paraId="6AC4520D" w14:textId="3CEFAE7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92.9</w:t>
            </w:r>
          </w:p>
        </w:tc>
      </w:tr>
      <w:tr w:rsidR="0091069B" w:rsidRPr="0041263D" w14:paraId="038DDA09" w14:textId="77777777" w:rsidTr="00BC45C8">
        <w:trPr>
          <w:trHeight w:val="300"/>
        </w:trPr>
        <w:tc>
          <w:tcPr>
            <w:tcW w:w="1129" w:type="dxa"/>
            <w:vMerge/>
            <w:shd w:val="clear" w:color="auto" w:fill="622567"/>
            <w:hideMark/>
          </w:tcPr>
          <w:p w14:paraId="15985721"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105350E0"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67526A94"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395</w:t>
            </w:r>
          </w:p>
        </w:tc>
        <w:tc>
          <w:tcPr>
            <w:tcW w:w="835" w:type="dxa"/>
            <w:noWrap/>
            <w:hideMark/>
          </w:tcPr>
          <w:p w14:paraId="5FCF9B5C" w14:textId="2227790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88.0</w:t>
            </w:r>
          </w:p>
        </w:tc>
        <w:tc>
          <w:tcPr>
            <w:tcW w:w="835" w:type="dxa"/>
            <w:noWrap/>
            <w:hideMark/>
          </w:tcPr>
          <w:p w14:paraId="3A88125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461</w:t>
            </w:r>
          </w:p>
        </w:tc>
        <w:tc>
          <w:tcPr>
            <w:tcW w:w="835" w:type="dxa"/>
            <w:noWrap/>
            <w:hideMark/>
          </w:tcPr>
          <w:p w14:paraId="11340EAA" w14:textId="2EE0041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84.9</w:t>
            </w:r>
          </w:p>
        </w:tc>
        <w:tc>
          <w:tcPr>
            <w:tcW w:w="836" w:type="dxa"/>
            <w:noWrap/>
            <w:hideMark/>
          </w:tcPr>
          <w:p w14:paraId="152343B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358</w:t>
            </w:r>
          </w:p>
        </w:tc>
        <w:tc>
          <w:tcPr>
            <w:tcW w:w="835" w:type="dxa"/>
            <w:noWrap/>
            <w:hideMark/>
          </w:tcPr>
          <w:p w14:paraId="04E865B2" w14:textId="7B113944"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85.9</w:t>
            </w:r>
          </w:p>
        </w:tc>
        <w:tc>
          <w:tcPr>
            <w:tcW w:w="835" w:type="dxa"/>
            <w:noWrap/>
            <w:hideMark/>
          </w:tcPr>
          <w:p w14:paraId="62921E53"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199</w:t>
            </w:r>
          </w:p>
        </w:tc>
        <w:tc>
          <w:tcPr>
            <w:tcW w:w="835" w:type="dxa"/>
            <w:noWrap/>
            <w:hideMark/>
          </w:tcPr>
          <w:p w14:paraId="1AA24CFE" w14:textId="7C92FDBE"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78.7</w:t>
            </w:r>
          </w:p>
        </w:tc>
        <w:tc>
          <w:tcPr>
            <w:tcW w:w="835" w:type="dxa"/>
            <w:noWrap/>
            <w:hideMark/>
          </w:tcPr>
          <w:p w14:paraId="5F7062E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162</w:t>
            </w:r>
          </w:p>
        </w:tc>
        <w:tc>
          <w:tcPr>
            <w:tcW w:w="836" w:type="dxa"/>
            <w:noWrap/>
            <w:hideMark/>
          </w:tcPr>
          <w:p w14:paraId="758ED4FD" w14:textId="5205FCB3"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76.8</w:t>
            </w:r>
          </w:p>
        </w:tc>
      </w:tr>
      <w:tr w:rsidR="00BC45C8" w:rsidRPr="0041263D" w14:paraId="001A17C6" w14:textId="77777777" w:rsidTr="00BC45C8">
        <w:trPr>
          <w:trHeight w:val="300"/>
        </w:trPr>
        <w:tc>
          <w:tcPr>
            <w:tcW w:w="1129" w:type="dxa"/>
            <w:vMerge/>
            <w:shd w:val="clear" w:color="auto" w:fill="622567"/>
            <w:hideMark/>
          </w:tcPr>
          <w:p w14:paraId="73F242F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2FFEEFD1"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6242FDB7"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-11.1%</w:t>
            </w:r>
          </w:p>
        </w:tc>
        <w:tc>
          <w:tcPr>
            <w:tcW w:w="1670" w:type="dxa"/>
            <w:gridSpan w:val="2"/>
            <w:shd w:val="clear" w:color="auto" w:fill="8D3594"/>
            <w:hideMark/>
          </w:tcPr>
          <w:p w14:paraId="3F0C38B0"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8.9%</w:t>
            </w:r>
          </w:p>
        </w:tc>
        <w:tc>
          <w:tcPr>
            <w:tcW w:w="1671" w:type="dxa"/>
            <w:gridSpan w:val="2"/>
            <w:shd w:val="clear" w:color="auto" w:fill="8D3594"/>
            <w:hideMark/>
          </w:tcPr>
          <w:p w14:paraId="52E77E4B"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5.4%</w:t>
            </w:r>
          </w:p>
        </w:tc>
        <w:tc>
          <w:tcPr>
            <w:tcW w:w="1670" w:type="dxa"/>
            <w:gridSpan w:val="2"/>
            <w:shd w:val="clear" w:color="auto" w:fill="8D3594"/>
            <w:hideMark/>
          </w:tcPr>
          <w:p w14:paraId="15E4F298"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-1.4%</w:t>
            </w:r>
          </w:p>
        </w:tc>
        <w:tc>
          <w:tcPr>
            <w:tcW w:w="1671" w:type="dxa"/>
            <w:gridSpan w:val="2"/>
            <w:shd w:val="clear" w:color="auto" w:fill="8D3594"/>
            <w:hideMark/>
          </w:tcPr>
          <w:p w14:paraId="0B3B618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16.1%</w:t>
            </w:r>
          </w:p>
        </w:tc>
      </w:tr>
      <w:tr w:rsidR="0091069B" w:rsidRPr="0041263D" w14:paraId="79F2498A" w14:textId="77777777" w:rsidTr="00BC45C8">
        <w:trPr>
          <w:trHeight w:val="300"/>
        </w:trPr>
        <w:tc>
          <w:tcPr>
            <w:tcW w:w="1129" w:type="dxa"/>
            <w:vMerge/>
            <w:shd w:val="clear" w:color="auto" w:fill="622567"/>
            <w:hideMark/>
          </w:tcPr>
          <w:p w14:paraId="040EA73A"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1321A90"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 xml:space="preserve">Other </w:t>
            </w:r>
          </w:p>
        </w:tc>
        <w:tc>
          <w:tcPr>
            <w:tcW w:w="835" w:type="dxa"/>
            <w:noWrap/>
            <w:hideMark/>
          </w:tcPr>
          <w:p w14:paraId="3A31DAE5"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98</w:t>
            </w:r>
          </w:p>
        </w:tc>
        <w:tc>
          <w:tcPr>
            <w:tcW w:w="835" w:type="dxa"/>
            <w:noWrap/>
            <w:hideMark/>
          </w:tcPr>
          <w:p w14:paraId="25A748F4" w14:textId="5F5AD52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81.7</w:t>
            </w:r>
          </w:p>
        </w:tc>
        <w:tc>
          <w:tcPr>
            <w:tcW w:w="835" w:type="dxa"/>
            <w:noWrap/>
            <w:hideMark/>
          </w:tcPr>
          <w:p w14:paraId="1DA6703D"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101</w:t>
            </w:r>
          </w:p>
        </w:tc>
        <w:tc>
          <w:tcPr>
            <w:tcW w:w="835" w:type="dxa"/>
            <w:noWrap/>
            <w:hideMark/>
          </w:tcPr>
          <w:p w14:paraId="152CA576" w14:textId="066013B0"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80.2</w:t>
            </w:r>
          </w:p>
        </w:tc>
        <w:tc>
          <w:tcPr>
            <w:tcW w:w="836" w:type="dxa"/>
            <w:noWrap/>
            <w:hideMark/>
          </w:tcPr>
          <w:p w14:paraId="6CD4566A"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w:t>
            </w:r>
          </w:p>
        </w:tc>
        <w:tc>
          <w:tcPr>
            <w:tcW w:w="835" w:type="dxa"/>
            <w:noWrap/>
            <w:hideMark/>
          </w:tcPr>
          <w:p w14:paraId="29040357" w14:textId="5ECEDF89"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79.4</w:t>
            </w:r>
          </w:p>
        </w:tc>
        <w:tc>
          <w:tcPr>
            <w:tcW w:w="835" w:type="dxa"/>
            <w:noWrap/>
            <w:hideMark/>
          </w:tcPr>
          <w:p w14:paraId="1A00EA9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80</w:t>
            </w:r>
          </w:p>
        </w:tc>
        <w:tc>
          <w:tcPr>
            <w:tcW w:w="835" w:type="dxa"/>
            <w:noWrap/>
            <w:hideMark/>
          </w:tcPr>
          <w:p w14:paraId="30335481" w14:textId="4E85C2E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77.7</w:t>
            </w:r>
          </w:p>
        </w:tc>
        <w:tc>
          <w:tcPr>
            <w:tcW w:w="835" w:type="dxa"/>
            <w:noWrap/>
            <w:hideMark/>
          </w:tcPr>
          <w:p w14:paraId="3C3DA99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110</w:t>
            </w:r>
          </w:p>
        </w:tc>
        <w:tc>
          <w:tcPr>
            <w:tcW w:w="836" w:type="dxa"/>
            <w:noWrap/>
            <w:hideMark/>
          </w:tcPr>
          <w:p w14:paraId="249EC4D8" w14:textId="4ABC5291"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86.6</w:t>
            </w:r>
          </w:p>
        </w:tc>
      </w:tr>
      <w:tr w:rsidR="0091069B" w:rsidRPr="0041263D" w14:paraId="263D8754" w14:textId="77777777" w:rsidTr="00BC45C8">
        <w:trPr>
          <w:trHeight w:val="300"/>
        </w:trPr>
        <w:tc>
          <w:tcPr>
            <w:tcW w:w="1129" w:type="dxa"/>
            <w:vMerge/>
            <w:shd w:val="clear" w:color="auto" w:fill="622567"/>
            <w:hideMark/>
          </w:tcPr>
          <w:p w14:paraId="5EFC206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972FCA3" w14:textId="77777777" w:rsidR="00A53F31" w:rsidRPr="0041263D" w:rsidRDefault="00A53F31" w:rsidP="00A53F31">
            <w:pPr>
              <w:snapToGrid/>
              <w:spacing w:after="0" w:line="240" w:lineRule="auto"/>
              <w:rPr>
                <w:rFonts w:eastAsia="Times New Roman" w:cstheme="minorHAnsi"/>
                <w:color w:val="FFFFFF" w:themeColor="background1"/>
                <w:sz w:val="20"/>
                <w:szCs w:val="20"/>
                <w:lang w:eastAsia="en-GB"/>
              </w:rPr>
            </w:pPr>
            <w:r w:rsidRPr="0041263D">
              <w:rPr>
                <w:rFonts w:eastAsia="Times New Roman" w:cstheme="minorHAnsi"/>
                <w:color w:val="FFFFFF" w:themeColor="background1"/>
                <w:sz w:val="20"/>
                <w:szCs w:val="20"/>
                <w:lang w:eastAsia="en-GB"/>
              </w:rPr>
              <w:t>White</w:t>
            </w:r>
          </w:p>
        </w:tc>
        <w:tc>
          <w:tcPr>
            <w:tcW w:w="835" w:type="dxa"/>
            <w:noWrap/>
            <w:hideMark/>
          </w:tcPr>
          <w:p w14:paraId="1B52B31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395</w:t>
            </w:r>
          </w:p>
        </w:tc>
        <w:tc>
          <w:tcPr>
            <w:tcW w:w="835" w:type="dxa"/>
            <w:noWrap/>
            <w:hideMark/>
          </w:tcPr>
          <w:p w14:paraId="4EAC28FB" w14:textId="3AB07B02"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88.0</w:t>
            </w:r>
          </w:p>
        </w:tc>
        <w:tc>
          <w:tcPr>
            <w:tcW w:w="835" w:type="dxa"/>
            <w:noWrap/>
            <w:hideMark/>
          </w:tcPr>
          <w:p w14:paraId="3DACF98E"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461</w:t>
            </w:r>
          </w:p>
        </w:tc>
        <w:tc>
          <w:tcPr>
            <w:tcW w:w="835" w:type="dxa"/>
            <w:noWrap/>
            <w:hideMark/>
          </w:tcPr>
          <w:p w14:paraId="2FEE844B" w14:textId="1F6BD1E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84.9</w:t>
            </w:r>
          </w:p>
        </w:tc>
        <w:tc>
          <w:tcPr>
            <w:tcW w:w="836" w:type="dxa"/>
            <w:noWrap/>
            <w:hideMark/>
          </w:tcPr>
          <w:p w14:paraId="6C560490"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358</w:t>
            </w:r>
          </w:p>
        </w:tc>
        <w:tc>
          <w:tcPr>
            <w:tcW w:w="835" w:type="dxa"/>
            <w:noWrap/>
            <w:hideMark/>
          </w:tcPr>
          <w:p w14:paraId="3AFA07EB" w14:textId="41628055"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85.9</w:t>
            </w:r>
          </w:p>
        </w:tc>
        <w:tc>
          <w:tcPr>
            <w:tcW w:w="835" w:type="dxa"/>
            <w:noWrap/>
            <w:hideMark/>
          </w:tcPr>
          <w:p w14:paraId="250E82BD"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199</w:t>
            </w:r>
          </w:p>
        </w:tc>
        <w:tc>
          <w:tcPr>
            <w:tcW w:w="835" w:type="dxa"/>
            <w:noWrap/>
            <w:hideMark/>
          </w:tcPr>
          <w:p w14:paraId="38BA4143" w14:textId="7AE2167D"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78.7</w:t>
            </w:r>
          </w:p>
        </w:tc>
        <w:tc>
          <w:tcPr>
            <w:tcW w:w="835" w:type="dxa"/>
            <w:noWrap/>
            <w:hideMark/>
          </w:tcPr>
          <w:p w14:paraId="5C666E72" w14:textId="77777777"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162</w:t>
            </w:r>
          </w:p>
        </w:tc>
        <w:tc>
          <w:tcPr>
            <w:tcW w:w="836" w:type="dxa"/>
            <w:noWrap/>
            <w:hideMark/>
          </w:tcPr>
          <w:p w14:paraId="60A7F3B6" w14:textId="35B861F6" w:rsidR="00A53F31" w:rsidRPr="0041263D" w:rsidRDefault="00A53F31" w:rsidP="00A53F31">
            <w:pPr>
              <w:snapToGrid/>
              <w:spacing w:after="0" w:line="240" w:lineRule="auto"/>
              <w:jc w:val="right"/>
              <w:rPr>
                <w:rFonts w:eastAsia="Times New Roman" w:cstheme="minorHAnsi"/>
                <w:color w:val="auto"/>
                <w:sz w:val="20"/>
                <w:szCs w:val="20"/>
                <w:lang w:eastAsia="en-GB"/>
              </w:rPr>
            </w:pPr>
            <w:r w:rsidRPr="0041263D">
              <w:rPr>
                <w:rFonts w:eastAsia="Times New Roman" w:cstheme="minorHAnsi"/>
                <w:color w:val="auto"/>
                <w:sz w:val="20"/>
                <w:szCs w:val="20"/>
                <w:lang w:eastAsia="en-GB"/>
              </w:rPr>
              <w:t>76.8</w:t>
            </w:r>
          </w:p>
        </w:tc>
      </w:tr>
      <w:tr w:rsidR="00BC45C8" w:rsidRPr="0041263D" w14:paraId="5FC4555F" w14:textId="77777777" w:rsidTr="00BC45C8">
        <w:trPr>
          <w:trHeight w:val="300"/>
        </w:trPr>
        <w:tc>
          <w:tcPr>
            <w:tcW w:w="1129" w:type="dxa"/>
            <w:vMerge/>
            <w:shd w:val="clear" w:color="auto" w:fill="622567"/>
            <w:hideMark/>
          </w:tcPr>
          <w:p w14:paraId="217D5ECF"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p>
        </w:tc>
        <w:tc>
          <w:tcPr>
            <w:tcW w:w="1418" w:type="dxa"/>
            <w:shd w:val="clear" w:color="auto" w:fill="8D3594"/>
            <w:hideMark/>
          </w:tcPr>
          <w:p w14:paraId="61AAF500" w14:textId="77777777" w:rsidR="00A53F31" w:rsidRPr="0041263D" w:rsidRDefault="00A53F31" w:rsidP="00A53F31">
            <w:pPr>
              <w:snapToGrid/>
              <w:spacing w:after="0" w:line="240" w:lineRule="auto"/>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 Gap</w:t>
            </w:r>
          </w:p>
        </w:tc>
        <w:tc>
          <w:tcPr>
            <w:tcW w:w="1670" w:type="dxa"/>
            <w:gridSpan w:val="2"/>
            <w:shd w:val="clear" w:color="auto" w:fill="8D3594"/>
            <w:hideMark/>
          </w:tcPr>
          <w:p w14:paraId="7685FDFA"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-6.3%</w:t>
            </w:r>
          </w:p>
        </w:tc>
        <w:tc>
          <w:tcPr>
            <w:tcW w:w="1670" w:type="dxa"/>
            <w:gridSpan w:val="2"/>
            <w:shd w:val="clear" w:color="auto" w:fill="8D3594"/>
            <w:hideMark/>
          </w:tcPr>
          <w:p w14:paraId="0D6D5F20"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-4.7%</w:t>
            </w:r>
          </w:p>
        </w:tc>
        <w:tc>
          <w:tcPr>
            <w:tcW w:w="1671" w:type="dxa"/>
            <w:gridSpan w:val="2"/>
            <w:shd w:val="clear" w:color="auto" w:fill="8D3594"/>
            <w:hideMark/>
          </w:tcPr>
          <w:p w14:paraId="37E7197B"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-6.5%</w:t>
            </w:r>
          </w:p>
        </w:tc>
        <w:tc>
          <w:tcPr>
            <w:tcW w:w="1670" w:type="dxa"/>
            <w:gridSpan w:val="2"/>
            <w:shd w:val="clear" w:color="auto" w:fill="8D3594"/>
            <w:hideMark/>
          </w:tcPr>
          <w:p w14:paraId="37C948C5"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-1.0%</w:t>
            </w:r>
          </w:p>
        </w:tc>
        <w:tc>
          <w:tcPr>
            <w:tcW w:w="1671" w:type="dxa"/>
            <w:gridSpan w:val="2"/>
            <w:shd w:val="clear" w:color="auto" w:fill="8D3594"/>
            <w:hideMark/>
          </w:tcPr>
          <w:p w14:paraId="3FF9732D" w14:textId="77777777" w:rsidR="00A53F31" w:rsidRPr="0041263D" w:rsidRDefault="00A53F31" w:rsidP="00A53F31">
            <w:pPr>
              <w:snapToGrid/>
              <w:spacing w:after="0" w:line="240" w:lineRule="auto"/>
              <w:jc w:val="center"/>
              <w:rPr>
                <w:rFonts w:eastAsia="Times New Roman" w:cstheme="minorHAnsi"/>
                <w:b/>
                <w:bCs/>
                <w:color w:val="FFFFFF" w:themeColor="background1"/>
                <w:sz w:val="20"/>
                <w:szCs w:val="20"/>
                <w:lang w:eastAsia="en-GB"/>
              </w:rPr>
            </w:pPr>
            <w:r w:rsidRPr="0041263D">
              <w:rPr>
                <w:rFonts w:eastAsia="Times New Roman" w:cstheme="minorHAnsi"/>
                <w:b/>
                <w:bCs/>
                <w:color w:val="FFFFFF" w:themeColor="background1"/>
                <w:sz w:val="20"/>
                <w:szCs w:val="20"/>
                <w:lang w:eastAsia="en-GB"/>
              </w:rPr>
              <w:t>9.8%</w:t>
            </w:r>
          </w:p>
        </w:tc>
      </w:tr>
      <w:tr w:rsidR="00A53F31" w:rsidRPr="0041263D" w14:paraId="081189E3" w14:textId="77777777" w:rsidTr="0041263D">
        <w:trPr>
          <w:trHeight w:val="300"/>
        </w:trPr>
        <w:tc>
          <w:tcPr>
            <w:tcW w:w="10899" w:type="dxa"/>
            <w:gridSpan w:val="12"/>
            <w:noWrap/>
            <w:hideMark/>
          </w:tcPr>
          <w:p w14:paraId="0A0BF70E" w14:textId="77777777" w:rsidR="00A53F31" w:rsidRPr="0041263D" w:rsidRDefault="00A53F31" w:rsidP="00A53F31">
            <w:pPr>
              <w:snapToGrid/>
              <w:spacing w:after="0" w:line="240" w:lineRule="auto"/>
              <w:rPr>
                <w:rFonts w:eastAsia="Times New Roman" w:cstheme="minorHAnsi"/>
                <w:i/>
                <w:iCs/>
                <w:color w:val="000000"/>
                <w:sz w:val="20"/>
                <w:szCs w:val="20"/>
                <w:lang w:eastAsia="en-GB"/>
              </w:rPr>
            </w:pPr>
            <w:r w:rsidRPr="0041263D">
              <w:rPr>
                <w:rFonts w:eastAsia="Times New Roman" w:cstheme="minorHAnsi"/>
                <w:i/>
                <w:iCs/>
                <w:color w:val="000000"/>
                <w:sz w:val="20"/>
                <w:szCs w:val="20"/>
                <w:lang w:eastAsia="en-GB"/>
              </w:rPr>
              <w:t>Note: Where N is &lt;10, figures have been rounded to the nearest multiple of 5.</w:t>
            </w:r>
          </w:p>
        </w:tc>
      </w:tr>
      <w:tr w:rsidR="00A53F31" w:rsidRPr="0041263D" w14:paraId="6BA41F8B" w14:textId="77777777" w:rsidTr="0041263D">
        <w:trPr>
          <w:trHeight w:val="300"/>
        </w:trPr>
        <w:tc>
          <w:tcPr>
            <w:tcW w:w="10899" w:type="dxa"/>
            <w:gridSpan w:val="12"/>
            <w:hideMark/>
          </w:tcPr>
          <w:p w14:paraId="23E38CFA" w14:textId="312AC26E" w:rsidR="00A53F31" w:rsidRPr="0041263D" w:rsidRDefault="00A53F31" w:rsidP="00A53F31">
            <w:pPr>
              <w:snapToGrid/>
              <w:spacing w:after="0" w:line="240" w:lineRule="auto"/>
              <w:rPr>
                <w:rFonts w:eastAsia="Times New Roman" w:cstheme="minorHAnsi"/>
                <w:color w:val="000000"/>
                <w:sz w:val="20"/>
                <w:szCs w:val="20"/>
                <w:lang w:eastAsia="en-GB"/>
              </w:rPr>
            </w:pPr>
            <w:r w:rsidRPr="0041263D">
              <w:rPr>
                <w:rFonts w:eastAsia="Times New Roman" w:cstheme="minorHAnsi"/>
                <w:color w:val="000000"/>
                <w:sz w:val="20"/>
                <w:szCs w:val="20"/>
                <w:lang w:eastAsia="en-GB"/>
              </w:rPr>
              <w:t>Data extrac</w:t>
            </w:r>
            <w:r w:rsidR="00F900D7" w:rsidRPr="0041263D">
              <w:rPr>
                <w:rFonts w:eastAsia="Times New Roman" w:cstheme="minorHAnsi"/>
                <w:color w:val="000000"/>
                <w:sz w:val="20"/>
                <w:szCs w:val="20"/>
                <w:lang w:eastAsia="en-GB"/>
              </w:rPr>
              <w:t>t</w:t>
            </w:r>
            <w:r w:rsidRPr="0041263D">
              <w:rPr>
                <w:rFonts w:eastAsia="Times New Roman" w:cstheme="minorHAnsi"/>
                <w:color w:val="000000"/>
                <w:sz w:val="20"/>
                <w:szCs w:val="20"/>
                <w:lang w:eastAsia="en-GB"/>
              </w:rPr>
              <w:t>ed on 06/10/2025</w:t>
            </w:r>
          </w:p>
        </w:tc>
      </w:tr>
    </w:tbl>
    <w:p w14:paraId="66110BAD" w14:textId="77777777" w:rsidR="00A53F31" w:rsidRDefault="00A53F31" w:rsidP="006A23D8"/>
    <w:p w14:paraId="65831232" w14:textId="705DE9CB" w:rsidR="003E58DB" w:rsidRDefault="003E58DB" w:rsidP="003E58DB">
      <w:pPr>
        <w:pStyle w:val="Heading3"/>
      </w:pPr>
      <w:bookmarkStart w:id="44" w:name="_Toc221539237"/>
      <w:r w:rsidRPr="00433E9C">
        <w:rPr>
          <w:rFonts w:eastAsia="Times New Roman"/>
          <w:lang w:eastAsia="en-GB"/>
        </w:rPr>
        <w:t>Table 1c: Undergraduate Students Degree Outcomes over the past 5 years, for Ethnicity and sex, where students achieved a 1st or 2:1</w:t>
      </w:r>
      <w:bookmarkEnd w:id="44"/>
    </w:p>
    <w:tbl>
      <w:tblPr>
        <w:tblStyle w:val="TableGrid"/>
        <w:tblW w:w="10988" w:type="dxa"/>
        <w:tblLayout w:type="fixed"/>
        <w:tblLook w:val="04A0" w:firstRow="1" w:lastRow="0" w:firstColumn="1" w:lastColumn="0" w:noHBand="0" w:noVBand="1"/>
      </w:tblPr>
      <w:tblGrid>
        <w:gridCol w:w="1067"/>
        <w:gridCol w:w="1907"/>
        <w:gridCol w:w="838"/>
        <w:gridCol w:w="819"/>
        <w:gridCol w:w="751"/>
        <w:gridCol w:w="886"/>
        <w:gridCol w:w="815"/>
        <w:gridCol w:w="810"/>
        <w:gridCol w:w="749"/>
        <w:gridCol w:w="864"/>
        <w:gridCol w:w="708"/>
        <w:gridCol w:w="774"/>
      </w:tblGrid>
      <w:tr w:rsidR="003E58DB" w:rsidRPr="00F052DB" w14:paraId="3889CB8F" w14:textId="77777777" w:rsidTr="000C3342">
        <w:trPr>
          <w:cnfStyle w:val="100000000000" w:firstRow="1" w:lastRow="0" w:firstColumn="0" w:lastColumn="0" w:oddVBand="0" w:evenVBand="0" w:oddHBand="0" w:evenHBand="0" w:firstRowFirstColumn="0" w:firstRowLastColumn="0" w:lastRowFirstColumn="0" w:lastRowLastColumn="0"/>
          <w:trHeight w:val="225"/>
        </w:trPr>
        <w:tc>
          <w:tcPr>
            <w:tcW w:w="1067" w:type="dxa"/>
            <w:vMerge w:val="restart"/>
            <w:shd w:val="clear" w:color="auto" w:fill="622567"/>
            <w:vAlign w:val="top"/>
            <w:hideMark/>
          </w:tcPr>
          <w:p w14:paraId="06F14D4B" w14:textId="77777777" w:rsidR="00433E9C" w:rsidRPr="00295AD7" w:rsidRDefault="00433E9C" w:rsidP="008E62D4">
            <w:pPr>
              <w:snapToGrid/>
              <w:spacing w:beforeLines="20" w:before="48" w:afterLines="20" w:after="48" w:line="240" w:lineRule="auto"/>
              <w:rPr>
                <w:rFonts w:asciiTheme="minorHAnsi" w:eastAsia="Times New Roman" w:hAnsiTheme="minorHAnsi" w:cstheme="minorHAnsi"/>
                <w:b/>
                <w:bCs/>
                <w:color w:val="FFFFFF" w:themeColor="background1"/>
                <w:sz w:val="22"/>
                <w:szCs w:val="22"/>
                <w:lang w:eastAsia="en-GB"/>
              </w:rPr>
            </w:pPr>
            <w:r w:rsidRPr="00295AD7">
              <w:rPr>
                <w:rFonts w:asciiTheme="minorHAnsi" w:eastAsia="Times New Roman" w:hAnsiTheme="minorHAnsi" w:cstheme="minorHAnsi"/>
                <w:b/>
                <w:bCs/>
                <w:color w:val="FFFFFF" w:themeColor="background1"/>
                <w:sz w:val="22"/>
                <w:szCs w:val="22"/>
                <w:lang w:eastAsia="en-GB"/>
              </w:rPr>
              <w:t>Ethnicity</w:t>
            </w:r>
          </w:p>
        </w:tc>
        <w:tc>
          <w:tcPr>
            <w:tcW w:w="1907" w:type="dxa"/>
            <w:vMerge w:val="restart"/>
            <w:shd w:val="clear" w:color="auto" w:fill="622567"/>
            <w:vAlign w:val="top"/>
            <w:hideMark/>
          </w:tcPr>
          <w:p w14:paraId="722EFD93" w14:textId="77777777" w:rsidR="00433E9C" w:rsidRPr="00295AD7" w:rsidRDefault="00433E9C" w:rsidP="008E62D4">
            <w:pPr>
              <w:snapToGrid/>
              <w:spacing w:beforeLines="20" w:before="48" w:afterLines="20" w:after="48" w:line="240" w:lineRule="auto"/>
              <w:rPr>
                <w:rFonts w:asciiTheme="minorHAnsi" w:eastAsia="Times New Roman" w:hAnsiTheme="minorHAnsi" w:cstheme="minorHAnsi"/>
                <w:b/>
                <w:bCs/>
                <w:color w:val="FFFFFF" w:themeColor="background1"/>
                <w:sz w:val="22"/>
                <w:szCs w:val="22"/>
                <w:lang w:eastAsia="en-GB"/>
              </w:rPr>
            </w:pPr>
            <w:r w:rsidRPr="00295AD7">
              <w:rPr>
                <w:rFonts w:asciiTheme="minorHAnsi" w:eastAsia="Times New Roman" w:hAnsiTheme="minorHAnsi" w:cstheme="minorHAnsi"/>
                <w:b/>
                <w:bCs/>
                <w:color w:val="FFFFFF" w:themeColor="background1"/>
                <w:sz w:val="22"/>
                <w:szCs w:val="22"/>
                <w:lang w:eastAsia="en-GB"/>
              </w:rPr>
              <w:t>Sex</w:t>
            </w:r>
          </w:p>
        </w:tc>
        <w:tc>
          <w:tcPr>
            <w:tcW w:w="1657" w:type="dxa"/>
            <w:gridSpan w:val="2"/>
            <w:hideMark/>
          </w:tcPr>
          <w:p w14:paraId="0FC2ED9C" w14:textId="77777777" w:rsidR="00433E9C" w:rsidRPr="00295AD7" w:rsidRDefault="00433E9C" w:rsidP="008E62D4">
            <w:pPr>
              <w:snapToGrid/>
              <w:spacing w:beforeLines="20" w:before="48" w:afterLines="20" w:after="48" w:line="240" w:lineRule="auto"/>
              <w:jc w:val="center"/>
              <w:rPr>
                <w:rFonts w:asciiTheme="minorHAnsi" w:eastAsia="Times New Roman" w:hAnsiTheme="minorHAnsi" w:cstheme="minorHAnsi"/>
                <w:b/>
                <w:bCs/>
                <w:color w:val="FFFFFF"/>
                <w:sz w:val="22"/>
                <w:szCs w:val="22"/>
                <w:lang w:eastAsia="en-GB"/>
              </w:rPr>
            </w:pPr>
            <w:r w:rsidRPr="00295AD7">
              <w:rPr>
                <w:rFonts w:asciiTheme="minorHAnsi" w:eastAsia="Times New Roman" w:hAnsiTheme="minorHAnsi" w:cstheme="minorHAnsi"/>
                <w:b/>
                <w:bCs/>
                <w:color w:val="FFFFFF"/>
                <w:sz w:val="22"/>
                <w:szCs w:val="22"/>
                <w:lang w:eastAsia="en-GB"/>
              </w:rPr>
              <w:t>2020/21</w:t>
            </w:r>
          </w:p>
        </w:tc>
        <w:tc>
          <w:tcPr>
            <w:tcW w:w="1637" w:type="dxa"/>
            <w:gridSpan w:val="2"/>
            <w:hideMark/>
          </w:tcPr>
          <w:p w14:paraId="4422413A" w14:textId="77777777" w:rsidR="00433E9C" w:rsidRPr="00295AD7" w:rsidRDefault="00433E9C" w:rsidP="008E62D4">
            <w:pPr>
              <w:snapToGrid/>
              <w:spacing w:beforeLines="20" w:before="48" w:afterLines="20" w:after="48" w:line="240" w:lineRule="auto"/>
              <w:jc w:val="center"/>
              <w:rPr>
                <w:rFonts w:asciiTheme="minorHAnsi" w:eastAsia="Times New Roman" w:hAnsiTheme="minorHAnsi" w:cstheme="minorHAnsi"/>
                <w:b/>
                <w:bCs/>
                <w:color w:val="FFFFFF"/>
                <w:sz w:val="22"/>
                <w:szCs w:val="22"/>
                <w:lang w:eastAsia="en-GB"/>
              </w:rPr>
            </w:pPr>
            <w:r w:rsidRPr="00295AD7">
              <w:rPr>
                <w:rFonts w:asciiTheme="minorHAnsi" w:eastAsia="Times New Roman" w:hAnsiTheme="minorHAnsi" w:cstheme="minorHAnsi"/>
                <w:b/>
                <w:bCs/>
                <w:color w:val="FFFFFF"/>
                <w:sz w:val="22"/>
                <w:szCs w:val="22"/>
                <w:lang w:eastAsia="en-GB"/>
              </w:rPr>
              <w:t>2021/22</w:t>
            </w:r>
          </w:p>
        </w:tc>
        <w:tc>
          <w:tcPr>
            <w:tcW w:w="1625" w:type="dxa"/>
            <w:gridSpan w:val="2"/>
            <w:hideMark/>
          </w:tcPr>
          <w:p w14:paraId="712D39D1" w14:textId="77777777" w:rsidR="00433E9C" w:rsidRPr="00295AD7" w:rsidRDefault="00433E9C" w:rsidP="008E62D4">
            <w:pPr>
              <w:snapToGrid/>
              <w:spacing w:beforeLines="20" w:before="48" w:afterLines="20" w:after="48" w:line="240" w:lineRule="auto"/>
              <w:jc w:val="center"/>
              <w:rPr>
                <w:rFonts w:asciiTheme="minorHAnsi" w:eastAsia="Times New Roman" w:hAnsiTheme="minorHAnsi" w:cstheme="minorHAnsi"/>
                <w:b/>
                <w:bCs/>
                <w:color w:val="FFFFFF"/>
                <w:sz w:val="22"/>
                <w:szCs w:val="22"/>
                <w:lang w:eastAsia="en-GB"/>
              </w:rPr>
            </w:pPr>
            <w:r w:rsidRPr="00295AD7">
              <w:rPr>
                <w:rFonts w:asciiTheme="minorHAnsi" w:eastAsia="Times New Roman" w:hAnsiTheme="minorHAnsi" w:cstheme="minorHAnsi"/>
                <w:b/>
                <w:bCs/>
                <w:color w:val="FFFFFF"/>
                <w:sz w:val="22"/>
                <w:szCs w:val="22"/>
                <w:lang w:eastAsia="en-GB"/>
              </w:rPr>
              <w:t>2022/23</w:t>
            </w:r>
          </w:p>
        </w:tc>
        <w:tc>
          <w:tcPr>
            <w:tcW w:w="1613" w:type="dxa"/>
            <w:gridSpan w:val="2"/>
            <w:hideMark/>
          </w:tcPr>
          <w:p w14:paraId="6F0FE868" w14:textId="77777777" w:rsidR="00433E9C" w:rsidRPr="00295AD7" w:rsidRDefault="00433E9C" w:rsidP="008E62D4">
            <w:pPr>
              <w:snapToGrid/>
              <w:spacing w:beforeLines="20" w:before="48" w:afterLines="20" w:after="48" w:line="240" w:lineRule="auto"/>
              <w:jc w:val="center"/>
              <w:rPr>
                <w:rFonts w:asciiTheme="minorHAnsi" w:eastAsia="Times New Roman" w:hAnsiTheme="minorHAnsi" w:cstheme="minorHAnsi"/>
                <w:b/>
                <w:bCs/>
                <w:color w:val="FFFFFF"/>
                <w:sz w:val="22"/>
                <w:szCs w:val="22"/>
                <w:lang w:eastAsia="en-GB"/>
              </w:rPr>
            </w:pPr>
            <w:r w:rsidRPr="00295AD7">
              <w:rPr>
                <w:rFonts w:asciiTheme="minorHAnsi" w:eastAsia="Times New Roman" w:hAnsiTheme="minorHAnsi" w:cstheme="minorHAnsi"/>
                <w:b/>
                <w:bCs/>
                <w:color w:val="FFFFFF"/>
                <w:sz w:val="22"/>
                <w:szCs w:val="22"/>
                <w:lang w:eastAsia="en-GB"/>
              </w:rPr>
              <w:t>2023/24</w:t>
            </w:r>
          </w:p>
        </w:tc>
        <w:tc>
          <w:tcPr>
            <w:tcW w:w="1482" w:type="dxa"/>
            <w:gridSpan w:val="2"/>
            <w:hideMark/>
          </w:tcPr>
          <w:p w14:paraId="5053C3C2" w14:textId="77777777" w:rsidR="00433E9C" w:rsidRPr="00295AD7" w:rsidRDefault="00433E9C" w:rsidP="008E62D4">
            <w:pPr>
              <w:snapToGrid/>
              <w:spacing w:beforeLines="20" w:before="48" w:afterLines="20" w:after="48" w:line="240" w:lineRule="auto"/>
              <w:jc w:val="center"/>
              <w:rPr>
                <w:rFonts w:asciiTheme="minorHAnsi" w:eastAsia="Times New Roman" w:hAnsiTheme="minorHAnsi" w:cstheme="minorHAnsi"/>
                <w:b/>
                <w:bCs/>
                <w:color w:val="FFFFFF"/>
                <w:sz w:val="22"/>
                <w:szCs w:val="22"/>
                <w:lang w:eastAsia="en-GB"/>
              </w:rPr>
            </w:pPr>
            <w:r w:rsidRPr="00295AD7">
              <w:rPr>
                <w:rFonts w:asciiTheme="minorHAnsi" w:eastAsia="Times New Roman" w:hAnsiTheme="minorHAnsi" w:cstheme="minorHAnsi"/>
                <w:b/>
                <w:bCs/>
                <w:color w:val="FFFFFF"/>
                <w:sz w:val="22"/>
                <w:szCs w:val="22"/>
                <w:lang w:eastAsia="en-GB"/>
              </w:rPr>
              <w:t>2024/25</w:t>
            </w:r>
          </w:p>
        </w:tc>
      </w:tr>
      <w:tr w:rsidR="00D52E2C" w:rsidRPr="00F052DB" w14:paraId="6B72F5C7" w14:textId="77777777" w:rsidTr="00234FE3">
        <w:trPr>
          <w:trHeight w:val="240"/>
        </w:trPr>
        <w:tc>
          <w:tcPr>
            <w:tcW w:w="1067" w:type="dxa"/>
            <w:vMerge/>
            <w:shd w:val="clear" w:color="auto" w:fill="622567"/>
            <w:hideMark/>
          </w:tcPr>
          <w:p w14:paraId="1952FDE0"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vMerge/>
            <w:shd w:val="clear" w:color="auto" w:fill="622567"/>
            <w:hideMark/>
          </w:tcPr>
          <w:p w14:paraId="1FE23472"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838" w:type="dxa"/>
            <w:shd w:val="clear" w:color="auto" w:fill="622567"/>
            <w:vAlign w:val="top"/>
            <w:hideMark/>
          </w:tcPr>
          <w:p w14:paraId="4402CA7D"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N</w:t>
            </w:r>
          </w:p>
        </w:tc>
        <w:tc>
          <w:tcPr>
            <w:tcW w:w="819" w:type="dxa"/>
            <w:shd w:val="clear" w:color="auto" w:fill="622567"/>
            <w:vAlign w:val="top"/>
            <w:hideMark/>
          </w:tcPr>
          <w:p w14:paraId="3A1EE56B" w14:textId="4C49E6E4"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w:t>
            </w:r>
          </w:p>
        </w:tc>
        <w:tc>
          <w:tcPr>
            <w:tcW w:w="751" w:type="dxa"/>
            <w:shd w:val="clear" w:color="auto" w:fill="622567"/>
            <w:vAlign w:val="top"/>
            <w:hideMark/>
          </w:tcPr>
          <w:p w14:paraId="4E5402B3"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N</w:t>
            </w:r>
          </w:p>
        </w:tc>
        <w:tc>
          <w:tcPr>
            <w:tcW w:w="886" w:type="dxa"/>
            <w:shd w:val="clear" w:color="auto" w:fill="622567"/>
            <w:vAlign w:val="top"/>
            <w:hideMark/>
          </w:tcPr>
          <w:p w14:paraId="07F87C26" w14:textId="4A2BA89F"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w:t>
            </w:r>
          </w:p>
        </w:tc>
        <w:tc>
          <w:tcPr>
            <w:tcW w:w="815" w:type="dxa"/>
            <w:shd w:val="clear" w:color="auto" w:fill="622567"/>
            <w:vAlign w:val="top"/>
            <w:hideMark/>
          </w:tcPr>
          <w:p w14:paraId="62BF7F97"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N</w:t>
            </w:r>
          </w:p>
        </w:tc>
        <w:tc>
          <w:tcPr>
            <w:tcW w:w="810" w:type="dxa"/>
            <w:shd w:val="clear" w:color="auto" w:fill="622567"/>
            <w:vAlign w:val="top"/>
            <w:hideMark/>
          </w:tcPr>
          <w:p w14:paraId="678EB020" w14:textId="07F0B5E7"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w:t>
            </w:r>
          </w:p>
        </w:tc>
        <w:tc>
          <w:tcPr>
            <w:tcW w:w="749" w:type="dxa"/>
            <w:shd w:val="clear" w:color="auto" w:fill="622567"/>
            <w:vAlign w:val="top"/>
            <w:hideMark/>
          </w:tcPr>
          <w:p w14:paraId="6807A785"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N</w:t>
            </w:r>
          </w:p>
        </w:tc>
        <w:tc>
          <w:tcPr>
            <w:tcW w:w="864" w:type="dxa"/>
            <w:shd w:val="clear" w:color="auto" w:fill="622567"/>
            <w:vAlign w:val="top"/>
            <w:hideMark/>
          </w:tcPr>
          <w:p w14:paraId="08B288BD" w14:textId="387F261A"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w:t>
            </w:r>
          </w:p>
        </w:tc>
        <w:tc>
          <w:tcPr>
            <w:tcW w:w="708" w:type="dxa"/>
            <w:shd w:val="clear" w:color="auto" w:fill="622567"/>
            <w:vAlign w:val="top"/>
            <w:hideMark/>
          </w:tcPr>
          <w:p w14:paraId="443471F5"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N</w:t>
            </w:r>
          </w:p>
        </w:tc>
        <w:tc>
          <w:tcPr>
            <w:tcW w:w="774" w:type="dxa"/>
            <w:shd w:val="clear" w:color="auto" w:fill="622567"/>
            <w:vAlign w:val="top"/>
            <w:hideMark/>
          </w:tcPr>
          <w:p w14:paraId="2B049FCB" w14:textId="00E57C5B" w:rsidR="00433E9C" w:rsidRPr="00295AD7" w:rsidRDefault="00433E9C" w:rsidP="008E62D4">
            <w:pPr>
              <w:snapToGrid/>
              <w:spacing w:beforeLines="20" w:before="48" w:afterLines="20" w:after="48" w:line="240" w:lineRule="auto"/>
              <w:jc w:val="center"/>
              <w:rPr>
                <w:rFonts w:eastAsia="Times New Roman" w:cstheme="minorHAnsi"/>
                <w:b/>
                <w:bCs/>
                <w:color w:val="FFFFFF"/>
                <w:sz w:val="22"/>
                <w:szCs w:val="22"/>
                <w:lang w:eastAsia="en-GB"/>
              </w:rPr>
            </w:pPr>
            <w:r w:rsidRPr="00295AD7">
              <w:rPr>
                <w:rFonts w:eastAsia="Times New Roman" w:cstheme="minorHAnsi"/>
                <w:b/>
                <w:bCs/>
                <w:color w:val="FFFFFF"/>
                <w:sz w:val="22"/>
                <w:szCs w:val="22"/>
                <w:lang w:eastAsia="en-GB"/>
              </w:rPr>
              <w:t>%</w:t>
            </w:r>
          </w:p>
        </w:tc>
      </w:tr>
      <w:tr w:rsidR="00234FE3" w:rsidRPr="00F052DB" w14:paraId="56942F6F" w14:textId="77777777" w:rsidTr="000C3342">
        <w:trPr>
          <w:trHeight w:val="240"/>
        </w:trPr>
        <w:tc>
          <w:tcPr>
            <w:tcW w:w="0" w:type="dxa"/>
            <w:vMerge w:val="restart"/>
            <w:shd w:val="clear" w:color="auto" w:fill="622567"/>
            <w:hideMark/>
          </w:tcPr>
          <w:p w14:paraId="344BB4A0"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Asian &amp; Arab</w:t>
            </w:r>
          </w:p>
        </w:tc>
        <w:tc>
          <w:tcPr>
            <w:tcW w:w="0" w:type="dxa"/>
            <w:shd w:val="clear" w:color="auto" w:fill="622567"/>
            <w:hideMark/>
          </w:tcPr>
          <w:p w14:paraId="575D362A"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Female</w:t>
            </w:r>
          </w:p>
        </w:tc>
        <w:tc>
          <w:tcPr>
            <w:tcW w:w="0" w:type="dxa"/>
            <w:hideMark/>
          </w:tcPr>
          <w:p w14:paraId="2DF3D382" w14:textId="77777777" w:rsidR="00433E9C" w:rsidRPr="00295AD7" w:rsidRDefault="00433E9C" w:rsidP="0059102E">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 xml:space="preserve">    105 </w:t>
            </w:r>
          </w:p>
        </w:tc>
        <w:tc>
          <w:tcPr>
            <w:tcW w:w="0" w:type="dxa"/>
            <w:hideMark/>
          </w:tcPr>
          <w:p w14:paraId="7E05EB6E" w14:textId="7D92F9AC"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91.3</w:t>
            </w:r>
          </w:p>
        </w:tc>
        <w:tc>
          <w:tcPr>
            <w:tcW w:w="751" w:type="dxa"/>
            <w:hideMark/>
          </w:tcPr>
          <w:p w14:paraId="4425C68F"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105</w:t>
            </w:r>
          </w:p>
        </w:tc>
        <w:tc>
          <w:tcPr>
            <w:tcW w:w="886" w:type="dxa"/>
            <w:hideMark/>
          </w:tcPr>
          <w:p w14:paraId="783F2F7E" w14:textId="1BBC9A1E"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84.0</w:t>
            </w:r>
          </w:p>
        </w:tc>
        <w:tc>
          <w:tcPr>
            <w:tcW w:w="815" w:type="dxa"/>
            <w:hideMark/>
          </w:tcPr>
          <w:p w14:paraId="2B0DE2EB"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95</w:t>
            </w:r>
          </w:p>
        </w:tc>
        <w:tc>
          <w:tcPr>
            <w:tcW w:w="810" w:type="dxa"/>
            <w:hideMark/>
          </w:tcPr>
          <w:p w14:paraId="4EC72BA9" w14:textId="2D713E73"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79.2</w:t>
            </w:r>
          </w:p>
        </w:tc>
        <w:tc>
          <w:tcPr>
            <w:tcW w:w="0" w:type="dxa"/>
            <w:hideMark/>
          </w:tcPr>
          <w:p w14:paraId="49E2C783"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w:t>
            </w:r>
          </w:p>
        </w:tc>
        <w:tc>
          <w:tcPr>
            <w:tcW w:w="0" w:type="dxa"/>
            <w:hideMark/>
          </w:tcPr>
          <w:p w14:paraId="1C0CD39E" w14:textId="66F59290"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70.8</w:t>
            </w:r>
          </w:p>
        </w:tc>
        <w:tc>
          <w:tcPr>
            <w:tcW w:w="0" w:type="dxa"/>
            <w:hideMark/>
          </w:tcPr>
          <w:p w14:paraId="331F24DF"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75</w:t>
            </w:r>
          </w:p>
        </w:tc>
        <w:tc>
          <w:tcPr>
            <w:tcW w:w="0" w:type="dxa"/>
            <w:hideMark/>
          </w:tcPr>
          <w:p w14:paraId="4CD65BFF" w14:textId="76048E7A"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71.4</w:t>
            </w:r>
          </w:p>
        </w:tc>
      </w:tr>
      <w:tr w:rsidR="00234FE3" w:rsidRPr="00F052DB" w14:paraId="0723B71B" w14:textId="77777777" w:rsidTr="000C3342">
        <w:trPr>
          <w:trHeight w:val="240"/>
        </w:trPr>
        <w:tc>
          <w:tcPr>
            <w:tcW w:w="0" w:type="dxa"/>
            <w:vMerge/>
            <w:shd w:val="clear" w:color="auto" w:fill="622567"/>
            <w:hideMark/>
          </w:tcPr>
          <w:p w14:paraId="0DECA173"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0" w:type="dxa"/>
            <w:shd w:val="clear" w:color="auto" w:fill="622567"/>
            <w:hideMark/>
          </w:tcPr>
          <w:p w14:paraId="49FA7060"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Male</w:t>
            </w:r>
          </w:p>
        </w:tc>
        <w:tc>
          <w:tcPr>
            <w:tcW w:w="0" w:type="dxa"/>
            <w:hideMark/>
          </w:tcPr>
          <w:p w14:paraId="27B5E42D" w14:textId="77777777" w:rsidR="00433E9C" w:rsidRPr="00295AD7" w:rsidRDefault="00433E9C" w:rsidP="0059102E">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 xml:space="preserve">    170 </w:t>
            </w:r>
          </w:p>
        </w:tc>
        <w:tc>
          <w:tcPr>
            <w:tcW w:w="0" w:type="dxa"/>
            <w:hideMark/>
          </w:tcPr>
          <w:p w14:paraId="07FF48E6" w14:textId="0A813D7D"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87.2</w:t>
            </w:r>
          </w:p>
        </w:tc>
        <w:tc>
          <w:tcPr>
            <w:tcW w:w="751" w:type="dxa"/>
            <w:hideMark/>
          </w:tcPr>
          <w:p w14:paraId="679C5C05"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115</w:t>
            </w:r>
          </w:p>
        </w:tc>
        <w:tc>
          <w:tcPr>
            <w:tcW w:w="886" w:type="dxa"/>
            <w:hideMark/>
          </w:tcPr>
          <w:p w14:paraId="74831C0E" w14:textId="56948B9B"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79.3</w:t>
            </w:r>
          </w:p>
        </w:tc>
        <w:tc>
          <w:tcPr>
            <w:tcW w:w="815" w:type="dxa"/>
            <w:hideMark/>
          </w:tcPr>
          <w:p w14:paraId="64D84908"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w:t>
            </w:r>
          </w:p>
        </w:tc>
        <w:tc>
          <w:tcPr>
            <w:tcW w:w="810" w:type="dxa"/>
            <w:hideMark/>
          </w:tcPr>
          <w:p w14:paraId="5876B32A" w14:textId="6C759B8A"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70.8</w:t>
            </w:r>
          </w:p>
        </w:tc>
        <w:tc>
          <w:tcPr>
            <w:tcW w:w="0" w:type="dxa"/>
            <w:hideMark/>
          </w:tcPr>
          <w:p w14:paraId="5CC42461"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90</w:t>
            </w:r>
          </w:p>
        </w:tc>
        <w:tc>
          <w:tcPr>
            <w:tcW w:w="0" w:type="dxa"/>
            <w:hideMark/>
          </w:tcPr>
          <w:p w14:paraId="6BB47A12" w14:textId="4A7789FD"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66.7</w:t>
            </w:r>
          </w:p>
        </w:tc>
        <w:tc>
          <w:tcPr>
            <w:tcW w:w="0" w:type="dxa"/>
            <w:hideMark/>
          </w:tcPr>
          <w:p w14:paraId="05BC06C5"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95</w:t>
            </w:r>
          </w:p>
        </w:tc>
        <w:tc>
          <w:tcPr>
            <w:tcW w:w="0" w:type="dxa"/>
            <w:hideMark/>
          </w:tcPr>
          <w:p w14:paraId="195C5B35" w14:textId="27DADB4D"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63.3</w:t>
            </w:r>
          </w:p>
        </w:tc>
      </w:tr>
      <w:tr w:rsidR="000C3342" w:rsidRPr="00F052DB" w14:paraId="667CA969" w14:textId="77777777" w:rsidTr="000C3342">
        <w:trPr>
          <w:trHeight w:val="240"/>
        </w:trPr>
        <w:tc>
          <w:tcPr>
            <w:tcW w:w="1067" w:type="dxa"/>
            <w:vMerge/>
            <w:tcBorders>
              <w:bottom w:val="single" w:sz="8" w:space="0" w:color="FFFFFF"/>
            </w:tcBorders>
            <w:shd w:val="clear" w:color="auto" w:fill="622567"/>
            <w:hideMark/>
          </w:tcPr>
          <w:p w14:paraId="003438CA"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tcBorders>
              <w:bottom w:val="single" w:sz="8" w:space="0" w:color="FFFFFF"/>
            </w:tcBorders>
            <w:shd w:val="clear" w:color="auto" w:fill="8D3594"/>
            <w:hideMark/>
          </w:tcPr>
          <w:p w14:paraId="6E7356C6"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 Gap</w:t>
            </w:r>
          </w:p>
        </w:tc>
        <w:tc>
          <w:tcPr>
            <w:tcW w:w="1657" w:type="dxa"/>
            <w:gridSpan w:val="2"/>
            <w:shd w:val="clear" w:color="auto" w:fill="8D3594"/>
            <w:noWrap/>
            <w:hideMark/>
          </w:tcPr>
          <w:p w14:paraId="59D4EF61"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4.1%</w:t>
            </w:r>
          </w:p>
        </w:tc>
        <w:tc>
          <w:tcPr>
            <w:tcW w:w="1637" w:type="dxa"/>
            <w:gridSpan w:val="2"/>
            <w:shd w:val="clear" w:color="auto" w:fill="8D3594"/>
            <w:noWrap/>
            <w:hideMark/>
          </w:tcPr>
          <w:p w14:paraId="58F03148"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4.7%</w:t>
            </w:r>
          </w:p>
        </w:tc>
        <w:tc>
          <w:tcPr>
            <w:tcW w:w="1625" w:type="dxa"/>
            <w:gridSpan w:val="2"/>
            <w:shd w:val="clear" w:color="auto" w:fill="8D3594"/>
            <w:noWrap/>
            <w:hideMark/>
          </w:tcPr>
          <w:p w14:paraId="119F7738"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8.4%</w:t>
            </w:r>
          </w:p>
        </w:tc>
        <w:tc>
          <w:tcPr>
            <w:tcW w:w="1613" w:type="dxa"/>
            <w:gridSpan w:val="2"/>
            <w:shd w:val="clear" w:color="auto" w:fill="8D3594"/>
            <w:noWrap/>
            <w:hideMark/>
          </w:tcPr>
          <w:p w14:paraId="2DAD4D93"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4.1%</w:t>
            </w:r>
          </w:p>
        </w:tc>
        <w:tc>
          <w:tcPr>
            <w:tcW w:w="1482" w:type="dxa"/>
            <w:gridSpan w:val="2"/>
            <w:shd w:val="clear" w:color="auto" w:fill="8D3594"/>
            <w:noWrap/>
            <w:hideMark/>
          </w:tcPr>
          <w:p w14:paraId="6C85DD03"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8.1%</w:t>
            </w:r>
          </w:p>
        </w:tc>
      </w:tr>
      <w:tr w:rsidR="000C3342" w:rsidRPr="00F052DB" w14:paraId="1B2AEC3F" w14:textId="77777777" w:rsidTr="000C3342">
        <w:trPr>
          <w:trHeight w:val="240"/>
        </w:trPr>
        <w:tc>
          <w:tcPr>
            <w:tcW w:w="0" w:type="dxa"/>
            <w:vMerge w:val="restart"/>
            <w:tcBorders>
              <w:top w:val="single" w:sz="8" w:space="0" w:color="FFFFFF"/>
            </w:tcBorders>
            <w:shd w:val="clear" w:color="auto" w:fill="622567"/>
            <w:hideMark/>
          </w:tcPr>
          <w:p w14:paraId="577BFB95"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Black</w:t>
            </w:r>
          </w:p>
        </w:tc>
        <w:tc>
          <w:tcPr>
            <w:tcW w:w="0" w:type="dxa"/>
            <w:tcBorders>
              <w:top w:val="single" w:sz="8" w:space="0" w:color="FFFFFF"/>
            </w:tcBorders>
            <w:shd w:val="clear" w:color="auto" w:fill="622567"/>
            <w:hideMark/>
          </w:tcPr>
          <w:p w14:paraId="4A6F662F"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Female</w:t>
            </w:r>
          </w:p>
        </w:tc>
        <w:tc>
          <w:tcPr>
            <w:tcW w:w="0" w:type="dxa"/>
            <w:hideMark/>
          </w:tcPr>
          <w:p w14:paraId="2EAFF7DC" w14:textId="77777777" w:rsidR="00433E9C" w:rsidRPr="00295AD7" w:rsidRDefault="00433E9C" w:rsidP="0059102E">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245</w:t>
            </w:r>
          </w:p>
        </w:tc>
        <w:tc>
          <w:tcPr>
            <w:tcW w:w="0" w:type="dxa"/>
            <w:hideMark/>
          </w:tcPr>
          <w:p w14:paraId="2FC48425" w14:textId="1B209D95"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80.3</w:t>
            </w:r>
          </w:p>
        </w:tc>
        <w:tc>
          <w:tcPr>
            <w:tcW w:w="751" w:type="dxa"/>
            <w:hideMark/>
          </w:tcPr>
          <w:p w14:paraId="210E5563"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230</w:t>
            </w:r>
          </w:p>
        </w:tc>
        <w:tc>
          <w:tcPr>
            <w:tcW w:w="886" w:type="dxa"/>
            <w:hideMark/>
          </w:tcPr>
          <w:p w14:paraId="3DEE778E" w14:textId="25AF7126"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74.2</w:t>
            </w:r>
          </w:p>
        </w:tc>
        <w:tc>
          <w:tcPr>
            <w:tcW w:w="815" w:type="dxa"/>
            <w:hideMark/>
          </w:tcPr>
          <w:p w14:paraId="006D4C18"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225</w:t>
            </w:r>
          </w:p>
        </w:tc>
        <w:tc>
          <w:tcPr>
            <w:tcW w:w="810" w:type="dxa"/>
            <w:hideMark/>
          </w:tcPr>
          <w:p w14:paraId="7C0CEF76" w14:textId="76DCEE32"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68.2</w:t>
            </w:r>
          </w:p>
        </w:tc>
        <w:tc>
          <w:tcPr>
            <w:tcW w:w="0" w:type="dxa"/>
            <w:hideMark/>
          </w:tcPr>
          <w:p w14:paraId="174B6B4C"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190</w:t>
            </w:r>
          </w:p>
        </w:tc>
        <w:tc>
          <w:tcPr>
            <w:tcW w:w="0" w:type="dxa"/>
            <w:hideMark/>
          </w:tcPr>
          <w:p w14:paraId="435FF0FD" w14:textId="15E3426A"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61.3</w:t>
            </w:r>
          </w:p>
        </w:tc>
        <w:tc>
          <w:tcPr>
            <w:tcW w:w="0" w:type="dxa"/>
            <w:hideMark/>
          </w:tcPr>
          <w:p w14:paraId="52AD0475"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185</w:t>
            </w:r>
          </w:p>
        </w:tc>
        <w:tc>
          <w:tcPr>
            <w:tcW w:w="0" w:type="dxa"/>
            <w:hideMark/>
          </w:tcPr>
          <w:p w14:paraId="5290E195" w14:textId="121BF1EA"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66.1</w:t>
            </w:r>
          </w:p>
        </w:tc>
      </w:tr>
      <w:tr w:rsidR="00234FE3" w:rsidRPr="00F052DB" w14:paraId="1235CD04" w14:textId="77777777" w:rsidTr="000C3342">
        <w:trPr>
          <w:trHeight w:val="240"/>
        </w:trPr>
        <w:tc>
          <w:tcPr>
            <w:tcW w:w="0" w:type="dxa"/>
            <w:vMerge/>
            <w:shd w:val="clear" w:color="auto" w:fill="622567"/>
            <w:hideMark/>
          </w:tcPr>
          <w:p w14:paraId="58B5DB91"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0" w:type="dxa"/>
            <w:shd w:val="clear" w:color="auto" w:fill="622567"/>
            <w:hideMark/>
          </w:tcPr>
          <w:p w14:paraId="53B529BC"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Male</w:t>
            </w:r>
          </w:p>
        </w:tc>
        <w:tc>
          <w:tcPr>
            <w:tcW w:w="0" w:type="dxa"/>
            <w:hideMark/>
          </w:tcPr>
          <w:p w14:paraId="680EE5E4" w14:textId="77777777" w:rsidR="00433E9C" w:rsidRPr="00295AD7" w:rsidRDefault="00433E9C" w:rsidP="0059102E">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 xml:space="preserve">    190 </w:t>
            </w:r>
          </w:p>
        </w:tc>
        <w:tc>
          <w:tcPr>
            <w:tcW w:w="0" w:type="dxa"/>
            <w:hideMark/>
          </w:tcPr>
          <w:p w14:paraId="1E963871" w14:textId="4D4A274F"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79.2</w:t>
            </w:r>
          </w:p>
        </w:tc>
        <w:tc>
          <w:tcPr>
            <w:tcW w:w="751" w:type="dxa"/>
            <w:hideMark/>
          </w:tcPr>
          <w:p w14:paraId="04000E03"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190</w:t>
            </w:r>
          </w:p>
        </w:tc>
        <w:tc>
          <w:tcPr>
            <w:tcW w:w="886" w:type="dxa"/>
            <w:hideMark/>
          </w:tcPr>
          <w:p w14:paraId="11263D18" w14:textId="3602D4EE"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70.4</w:t>
            </w:r>
          </w:p>
        </w:tc>
        <w:tc>
          <w:tcPr>
            <w:tcW w:w="815" w:type="dxa"/>
            <w:hideMark/>
          </w:tcPr>
          <w:p w14:paraId="03027772"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170</w:t>
            </w:r>
          </w:p>
        </w:tc>
        <w:tc>
          <w:tcPr>
            <w:tcW w:w="810" w:type="dxa"/>
            <w:hideMark/>
          </w:tcPr>
          <w:p w14:paraId="10AD0CF6" w14:textId="14AAF81E"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66.7</w:t>
            </w:r>
          </w:p>
        </w:tc>
        <w:tc>
          <w:tcPr>
            <w:tcW w:w="0" w:type="dxa"/>
            <w:hideMark/>
          </w:tcPr>
          <w:p w14:paraId="59D6E3DA"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110</w:t>
            </w:r>
          </w:p>
        </w:tc>
        <w:tc>
          <w:tcPr>
            <w:tcW w:w="0" w:type="dxa"/>
            <w:hideMark/>
          </w:tcPr>
          <w:p w14:paraId="23F012AA" w14:textId="618A68CC"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55.0</w:t>
            </w:r>
          </w:p>
        </w:tc>
        <w:tc>
          <w:tcPr>
            <w:tcW w:w="0" w:type="dxa"/>
            <w:hideMark/>
          </w:tcPr>
          <w:p w14:paraId="4C08CFE2"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110</w:t>
            </w:r>
          </w:p>
        </w:tc>
        <w:tc>
          <w:tcPr>
            <w:tcW w:w="0" w:type="dxa"/>
            <w:hideMark/>
          </w:tcPr>
          <w:p w14:paraId="091BFFED" w14:textId="551C68C9"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56.4</w:t>
            </w:r>
          </w:p>
        </w:tc>
      </w:tr>
      <w:tr w:rsidR="000C3342" w:rsidRPr="00F052DB" w14:paraId="62C1C977" w14:textId="77777777" w:rsidTr="000C3342">
        <w:trPr>
          <w:trHeight w:val="240"/>
        </w:trPr>
        <w:tc>
          <w:tcPr>
            <w:tcW w:w="1067" w:type="dxa"/>
            <w:vMerge/>
            <w:tcBorders>
              <w:bottom w:val="single" w:sz="8" w:space="0" w:color="FFFFFF"/>
            </w:tcBorders>
            <w:shd w:val="clear" w:color="auto" w:fill="622567"/>
            <w:hideMark/>
          </w:tcPr>
          <w:p w14:paraId="3506C27C"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tcBorders>
              <w:bottom w:val="single" w:sz="8" w:space="0" w:color="FFFFFF"/>
            </w:tcBorders>
            <w:shd w:val="clear" w:color="auto" w:fill="8D3594"/>
            <w:hideMark/>
          </w:tcPr>
          <w:p w14:paraId="5F5FD315"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 Gap</w:t>
            </w:r>
          </w:p>
        </w:tc>
        <w:tc>
          <w:tcPr>
            <w:tcW w:w="1657" w:type="dxa"/>
            <w:gridSpan w:val="2"/>
            <w:shd w:val="clear" w:color="auto" w:fill="8D3594"/>
            <w:hideMark/>
          </w:tcPr>
          <w:p w14:paraId="7A31A3C4"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1.1%</w:t>
            </w:r>
          </w:p>
        </w:tc>
        <w:tc>
          <w:tcPr>
            <w:tcW w:w="1637" w:type="dxa"/>
            <w:gridSpan w:val="2"/>
            <w:shd w:val="clear" w:color="auto" w:fill="8D3594"/>
            <w:hideMark/>
          </w:tcPr>
          <w:p w14:paraId="5D649FEB"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3.8%</w:t>
            </w:r>
          </w:p>
        </w:tc>
        <w:tc>
          <w:tcPr>
            <w:tcW w:w="1625" w:type="dxa"/>
            <w:gridSpan w:val="2"/>
            <w:shd w:val="clear" w:color="auto" w:fill="8D3594"/>
            <w:hideMark/>
          </w:tcPr>
          <w:p w14:paraId="7857F507"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1.5%</w:t>
            </w:r>
          </w:p>
        </w:tc>
        <w:tc>
          <w:tcPr>
            <w:tcW w:w="1613" w:type="dxa"/>
            <w:gridSpan w:val="2"/>
            <w:shd w:val="clear" w:color="auto" w:fill="8D3594"/>
            <w:hideMark/>
          </w:tcPr>
          <w:p w14:paraId="615FF4A5"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6.3%</w:t>
            </w:r>
          </w:p>
        </w:tc>
        <w:tc>
          <w:tcPr>
            <w:tcW w:w="1482" w:type="dxa"/>
            <w:gridSpan w:val="2"/>
            <w:shd w:val="clear" w:color="auto" w:fill="8D3594"/>
            <w:hideMark/>
          </w:tcPr>
          <w:p w14:paraId="39393562"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9.7%</w:t>
            </w:r>
          </w:p>
        </w:tc>
      </w:tr>
      <w:tr w:rsidR="000C3342" w:rsidRPr="00F052DB" w14:paraId="70515F05" w14:textId="77777777" w:rsidTr="000C3342">
        <w:trPr>
          <w:trHeight w:val="240"/>
        </w:trPr>
        <w:tc>
          <w:tcPr>
            <w:tcW w:w="0" w:type="dxa"/>
            <w:vMerge w:val="restart"/>
            <w:tcBorders>
              <w:top w:val="single" w:sz="8" w:space="0" w:color="FFFFFF"/>
            </w:tcBorders>
            <w:shd w:val="clear" w:color="auto" w:fill="622567"/>
            <w:hideMark/>
          </w:tcPr>
          <w:p w14:paraId="3F5AC467"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Chinese</w:t>
            </w:r>
          </w:p>
        </w:tc>
        <w:tc>
          <w:tcPr>
            <w:tcW w:w="0" w:type="dxa"/>
            <w:tcBorders>
              <w:top w:val="single" w:sz="8" w:space="0" w:color="FFFFFF"/>
            </w:tcBorders>
            <w:shd w:val="clear" w:color="auto" w:fill="622567"/>
            <w:hideMark/>
          </w:tcPr>
          <w:p w14:paraId="182D8C05"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Female</w:t>
            </w:r>
          </w:p>
        </w:tc>
        <w:tc>
          <w:tcPr>
            <w:tcW w:w="0" w:type="dxa"/>
            <w:hideMark/>
          </w:tcPr>
          <w:p w14:paraId="2661652C"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200</w:t>
            </w:r>
          </w:p>
        </w:tc>
        <w:tc>
          <w:tcPr>
            <w:tcW w:w="0" w:type="dxa"/>
            <w:hideMark/>
          </w:tcPr>
          <w:p w14:paraId="01731C29" w14:textId="30D2D4CC"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87.0</w:t>
            </w:r>
          </w:p>
        </w:tc>
        <w:tc>
          <w:tcPr>
            <w:tcW w:w="751" w:type="dxa"/>
            <w:hideMark/>
          </w:tcPr>
          <w:p w14:paraId="380BF5D6"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190</w:t>
            </w:r>
          </w:p>
        </w:tc>
        <w:tc>
          <w:tcPr>
            <w:tcW w:w="886" w:type="dxa"/>
            <w:hideMark/>
          </w:tcPr>
          <w:p w14:paraId="3DE2DB46" w14:textId="529EED4F"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79.2</w:t>
            </w:r>
          </w:p>
        </w:tc>
        <w:tc>
          <w:tcPr>
            <w:tcW w:w="815" w:type="dxa"/>
            <w:hideMark/>
          </w:tcPr>
          <w:p w14:paraId="4302EB24"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270</w:t>
            </w:r>
          </w:p>
        </w:tc>
        <w:tc>
          <w:tcPr>
            <w:tcW w:w="810" w:type="dxa"/>
            <w:hideMark/>
          </w:tcPr>
          <w:p w14:paraId="62038E55" w14:textId="7DFD456D"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88.5</w:t>
            </w:r>
          </w:p>
        </w:tc>
        <w:tc>
          <w:tcPr>
            <w:tcW w:w="0" w:type="dxa"/>
            <w:hideMark/>
          </w:tcPr>
          <w:p w14:paraId="3D782CF1"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180</w:t>
            </w:r>
          </w:p>
        </w:tc>
        <w:tc>
          <w:tcPr>
            <w:tcW w:w="0" w:type="dxa"/>
            <w:hideMark/>
          </w:tcPr>
          <w:p w14:paraId="46610021" w14:textId="6A628B64"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85.7</w:t>
            </w:r>
          </w:p>
        </w:tc>
        <w:tc>
          <w:tcPr>
            <w:tcW w:w="0" w:type="dxa"/>
            <w:hideMark/>
          </w:tcPr>
          <w:p w14:paraId="124EBF05"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175</w:t>
            </w:r>
          </w:p>
        </w:tc>
        <w:tc>
          <w:tcPr>
            <w:tcW w:w="0" w:type="dxa"/>
            <w:hideMark/>
          </w:tcPr>
          <w:p w14:paraId="7202CBCD" w14:textId="3DECCB80"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89.7</w:t>
            </w:r>
          </w:p>
        </w:tc>
      </w:tr>
      <w:tr w:rsidR="00234FE3" w:rsidRPr="00F052DB" w14:paraId="7FA94715" w14:textId="77777777" w:rsidTr="000C3342">
        <w:trPr>
          <w:trHeight w:val="240"/>
        </w:trPr>
        <w:tc>
          <w:tcPr>
            <w:tcW w:w="0" w:type="dxa"/>
            <w:vMerge/>
            <w:shd w:val="clear" w:color="auto" w:fill="622567"/>
            <w:hideMark/>
          </w:tcPr>
          <w:p w14:paraId="7CB74410"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0" w:type="dxa"/>
            <w:shd w:val="clear" w:color="auto" w:fill="622567"/>
            <w:hideMark/>
          </w:tcPr>
          <w:p w14:paraId="1DBB26C1"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Male</w:t>
            </w:r>
          </w:p>
        </w:tc>
        <w:tc>
          <w:tcPr>
            <w:tcW w:w="0" w:type="dxa"/>
            <w:hideMark/>
          </w:tcPr>
          <w:p w14:paraId="2FCA8737"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 xml:space="preserve">    205 </w:t>
            </w:r>
          </w:p>
        </w:tc>
        <w:tc>
          <w:tcPr>
            <w:tcW w:w="0" w:type="dxa"/>
            <w:hideMark/>
          </w:tcPr>
          <w:p w14:paraId="07B21F4D" w14:textId="233A5A72"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85.4</w:t>
            </w:r>
          </w:p>
        </w:tc>
        <w:tc>
          <w:tcPr>
            <w:tcW w:w="751" w:type="dxa"/>
            <w:hideMark/>
          </w:tcPr>
          <w:p w14:paraId="57678A0A"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185</w:t>
            </w:r>
          </w:p>
        </w:tc>
        <w:tc>
          <w:tcPr>
            <w:tcW w:w="886" w:type="dxa"/>
            <w:hideMark/>
          </w:tcPr>
          <w:p w14:paraId="3A277CE5" w14:textId="27D5DD7E"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80.4</w:t>
            </w:r>
          </w:p>
        </w:tc>
        <w:tc>
          <w:tcPr>
            <w:tcW w:w="815" w:type="dxa"/>
            <w:hideMark/>
          </w:tcPr>
          <w:p w14:paraId="17EF402D"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275</w:t>
            </w:r>
          </w:p>
        </w:tc>
        <w:tc>
          <w:tcPr>
            <w:tcW w:w="810" w:type="dxa"/>
            <w:hideMark/>
          </w:tcPr>
          <w:p w14:paraId="507DAFCD" w14:textId="785D5F14"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82.1</w:t>
            </w:r>
          </w:p>
        </w:tc>
        <w:tc>
          <w:tcPr>
            <w:tcW w:w="0" w:type="dxa"/>
            <w:hideMark/>
          </w:tcPr>
          <w:p w14:paraId="00CE20D2"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230</w:t>
            </w:r>
          </w:p>
        </w:tc>
        <w:tc>
          <w:tcPr>
            <w:tcW w:w="0" w:type="dxa"/>
            <w:hideMark/>
          </w:tcPr>
          <w:p w14:paraId="7ECDC77E" w14:textId="20FECF4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80.7</w:t>
            </w:r>
          </w:p>
        </w:tc>
        <w:tc>
          <w:tcPr>
            <w:tcW w:w="0" w:type="dxa"/>
            <w:hideMark/>
          </w:tcPr>
          <w:p w14:paraId="376B1740"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190</w:t>
            </w:r>
          </w:p>
        </w:tc>
        <w:tc>
          <w:tcPr>
            <w:tcW w:w="0" w:type="dxa"/>
            <w:hideMark/>
          </w:tcPr>
          <w:p w14:paraId="2267B576" w14:textId="4047B73B"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84.4</w:t>
            </w:r>
          </w:p>
        </w:tc>
      </w:tr>
      <w:tr w:rsidR="000C3342" w:rsidRPr="00F052DB" w14:paraId="379D1B96" w14:textId="77777777" w:rsidTr="000C3342">
        <w:trPr>
          <w:trHeight w:val="240"/>
        </w:trPr>
        <w:tc>
          <w:tcPr>
            <w:tcW w:w="1067" w:type="dxa"/>
            <w:vMerge/>
            <w:tcBorders>
              <w:bottom w:val="single" w:sz="8" w:space="0" w:color="FFFFFF"/>
            </w:tcBorders>
            <w:shd w:val="clear" w:color="auto" w:fill="622567"/>
            <w:hideMark/>
          </w:tcPr>
          <w:p w14:paraId="1C18DAF4"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tcBorders>
              <w:bottom w:val="single" w:sz="8" w:space="0" w:color="FFFFFF"/>
            </w:tcBorders>
            <w:shd w:val="clear" w:color="auto" w:fill="8D3594"/>
            <w:hideMark/>
          </w:tcPr>
          <w:p w14:paraId="009492E5"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 Gap</w:t>
            </w:r>
          </w:p>
        </w:tc>
        <w:tc>
          <w:tcPr>
            <w:tcW w:w="1657" w:type="dxa"/>
            <w:gridSpan w:val="2"/>
            <w:shd w:val="clear" w:color="auto" w:fill="8D3594"/>
            <w:hideMark/>
          </w:tcPr>
          <w:p w14:paraId="5ED3FCE8"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1.6%</w:t>
            </w:r>
          </w:p>
        </w:tc>
        <w:tc>
          <w:tcPr>
            <w:tcW w:w="1637" w:type="dxa"/>
            <w:gridSpan w:val="2"/>
            <w:shd w:val="clear" w:color="auto" w:fill="8D3594"/>
            <w:hideMark/>
          </w:tcPr>
          <w:p w14:paraId="059A4673"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-1.2%</w:t>
            </w:r>
          </w:p>
        </w:tc>
        <w:tc>
          <w:tcPr>
            <w:tcW w:w="1625" w:type="dxa"/>
            <w:gridSpan w:val="2"/>
            <w:shd w:val="clear" w:color="auto" w:fill="8D3594"/>
            <w:hideMark/>
          </w:tcPr>
          <w:p w14:paraId="0A8D5384"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6.4%</w:t>
            </w:r>
          </w:p>
        </w:tc>
        <w:tc>
          <w:tcPr>
            <w:tcW w:w="1613" w:type="dxa"/>
            <w:gridSpan w:val="2"/>
            <w:shd w:val="clear" w:color="auto" w:fill="8D3594"/>
            <w:hideMark/>
          </w:tcPr>
          <w:p w14:paraId="6AC9A918"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5.0%</w:t>
            </w:r>
          </w:p>
        </w:tc>
        <w:tc>
          <w:tcPr>
            <w:tcW w:w="1482" w:type="dxa"/>
            <w:gridSpan w:val="2"/>
            <w:shd w:val="clear" w:color="auto" w:fill="8D3594"/>
            <w:hideMark/>
          </w:tcPr>
          <w:p w14:paraId="5568FC1F"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5.3%</w:t>
            </w:r>
          </w:p>
        </w:tc>
      </w:tr>
      <w:tr w:rsidR="000C3342" w:rsidRPr="00F052DB" w14:paraId="2A6ECF48" w14:textId="77777777" w:rsidTr="000C3342">
        <w:trPr>
          <w:trHeight w:val="240"/>
        </w:trPr>
        <w:tc>
          <w:tcPr>
            <w:tcW w:w="0" w:type="dxa"/>
            <w:vMerge w:val="restart"/>
            <w:tcBorders>
              <w:top w:val="single" w:sz="8" w:space="0" w:color="FFFFFF"/>
            </w:tcBorders>
            <w:shd w:val="clear" w:color="auto" w:fill="622567"/>
            <w:hideMark/>
          </w:tcPr>
          <w:p w14:paraId="213819AB"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Mixed</w:t>
            </w:r>
          </w:p>
        </w:tc>
        <w:tc>
          <w:tcPr>
            <w:tcW w:w="0" w:type="dxa"/>
            <w:tcBorders>
              <w:top w:val="single" w:sz="8" w:space="0" w:color="FFFFFF"/>
            </w:tcBorders>
            <w:shd w:val="clear" w:color="auto" w:fill="622567"/>
            <w:hideMark/>
          </w:tcPr>
          <w:p w14:paraId="003D763D"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Female</w:t>
            </w:r>
          </w:p>
        </w:tc>
        <w:tc>
          <w:tcPr>
            <w:tcW w:w="0" w:type="dxa"/>
            <w:hideMark/>
          </w:tcPr>
          <w:p w14:paraId="50EDAFB7"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50</w:t>
            </w:r>
          </w:p>
        </w:tc>
        <w:tc>
          <w:tcPr>
            <w:tcW w:w="0" w:type="dxa"/>
            <w:hideMark/>
          </w:tcPr>
          <w:p w14:paraId="497AEA1B" w14:textId="10AC9412"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90.9</w:t>
            </w:r>
          </w:p>
        </w:tc>
        <w:tc>
          <w:tcPr>
            <w:tcW w:w="751" w:type="dxa"/>
            <w:hideMark/>
          </w:tcPr>
          <w:p w14:paraId="0B73E1E2"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55</w:t>
            </w:r>
          </w:p>
        </w:tc>
        <w:tc>
          <w:tcPr>
            <w:tcW w:w="886" w:type="dxa"/>
            <w:hideMark/>
          </w:tcPr>
          <w:p w14:paraId="77AD46EE" w14:textId="60368D41"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84.6</w:t>
            </w:r>
          </w:p>
        </w:tc>
        <w:tc>
          <w:tcPr>
            <w:tcW w:w="815" w:type="dxa"/>
            <w:hideMark/>
          </w:tcPr>
          <w:p w14:paraId="4D8722A1"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70</w:t>
            </w:r>
          </w:p>
        </w:tc>
        <w:tc>
          <w:tcPr>
            <w:tcW w:w="810" w:type="dxa"/>
            <w:hideMark/>
          </w:tcPr>
          <w:p w14:paraId="5448523A" w14:textId="311585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87.5</w:t>
            </w:r>
          </w:p>
        </w:tc>
        <w:tc>
          <w:tcPr>
            <w:tcW w:w="0" w:type="dxa"/>
            <w:hideMark/>
          </w:tcPr>
          <w:p w14:paraId="75876FCE"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55</w:t>
            </w:r>
          </w:p>
        </w:tc>
        <w:tc>
          <w:tcPr>
            <w:tcW w:w="0" w:type="dxa"/>
            <w:hideMark/>
          </w:tcPr>
          <w:p w14:paraId="67D931E3" w14:textId="4D5069FC"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78.6</w:t>
            </w:r>
          </w:p>
        </w:tc>
        <w:tc>
          <w:tcPr>
            <w:tcW w:w="0" w:type="dxa"/>
            <w:hideMark/>
          </w:tcPr>
          <w:p w14:paraId="125BBBA4"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35</w:t>
            </w:r>
          </w:p>
        </w:tc>
        <w:tc>
          <w:tcPr>
            <w:tcW w:w="0" w:type="dxa"/>
            <w:hideMark/>
          </w:tcPr>
          <w:p w14:paraId="643A44D0" w14:textId="1A4D2216"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77.8</w:t>
            </w:r>
          </w:p>
        </w:tc>
      </w:tr>
      <w:tr w:rsidR="00234FE3" w:rsidRPr="00F052DB" w14:paraId="66F82AF5" w14:textId="77777777" w:rsidTr="000C3342">
        <w:trPr>
          <w:trHeight w:val="240"/>
        </w:trPr>
        <w:tc>
          <w:tcPr>
            <w:tcW w:w="0" w:type="dxa"/>
            <w:vMerge/>
            <w:shd w:val="clear" w:color="auto" w:fill="622567"/>
            <w:hideMark/>
          </w:tcPr>
          <w:p w14:paraId="7812D053"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0" w:type="dxa"/>
            <w:shd w:val="clear" w:color="auto" w:fill="622567"/>
            <w:hideMark/>
          </w:tcPr>
          <w:p w14:paraId="04CEF1D3"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Male</w:t>
            </w:r>
          </w:p>
        </w:tc>
        <w:tc>
          <w:tcPr>
            <w:tcW w:w="0" w:type="dxa"/>
            <w:hideMark/>
          </w:tcPr>
          <w:p w14:paraId="121FCDE6"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 xml:space="preserve">      40 </w:t>
            </w:r>
          </w:p>
        </w:tc>
        <w:tc>
          <w:tcPr>
            <w:tcW w:w="0" w:type="dxa"/>
            <w:hideMark/>
          </w:tcPr>
          <w:p w14:paraId="692AA467" w14:textId="47B9230C"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72.7</w:t>
            </w:r>
          </w:p>
        </w:tc>
        <w:tc>
          <w:tcPr>
            <w:tcW w:w="751" w:type="dxa"/>
            <w:hideMark/>
          </w:tcPr>
          <w:p w14:paraId="23F1F7EF"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60</w:t>
            </w:r>
          </w:p>
        </w:tc>
        <w:tc>
          <w:tcPr>
            <w:tcW w:w="886" w:type="dxa"/>
            <w:hideMark/>
          </w:tcPr>
          <w:p w14:paraId="14C1509D" w14:textId="1E528EA2"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85.7</w:t>
            </w:r>
          </w:p>
        </w:tc>
        <w:tc>
          <w:tcPr>
            <w:tcW w:w="815" w:type="dxa"/>
            <w:hideMark/>
          </w:tcPr>
          <w:p w14:paraId="573E40C5"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50</w:t>
            </w:r>
          </w:p>
        </w:tc>
        <w:tc>
          <w:tcPr>
            <w:tcW w:w="810" w:type="dxa"/>
            <w:hideMark/>
          </w:tcPr>
          <w:p w14:paraId="0A47A614" w14:textId="21AE022B"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83.3</w:t>
            </w:r>
          </w:p>
        </w:tc>
        <w:tc>
          <w:tcPr>
            <w:tcW w:w="0" w:type="dxa"/>
            <w:hideMark/>
          </w:tcPr>
          <w:p w14:paraId="79BAFEF1"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30</w:t>
            </w:r>
          </w:p>
        </w:tc>
        <w:tc>
          <w:tcPr>
            <w:tcW w:w="0" w:type="dxa"/>
            <w:hideMark/>
          </w:tcPr>
          <w:p w14:paraId="15D34DCD" w14:textId="36A75ABA"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75.0</w:t>
            </w:r>
          </w:p>
        </w:tc>
        <w:tc>
          <w:tcPr>
            <w:tcW w:w="0" w:type="dxa"/>
            <w:hideMark/>
          </w:tcPr>
          <w:p w14:paraId="665C7AAD"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30</w:t>
            </w:r>
          </w:p>
        </w:tc>
        <w:tc>
          <w:tcPr>
            <w:tcW w:w="0" w:type="dxa"/>
            <w:hideMark/>
          </w:tcPr>
          <w:p w14:paraId="04DB2A73" w14:textId="1C215CB1"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75.0</w:t>
            </w:r>
          </w:p>
        </w:tc>
      </w:tr>
      <w:tr w:rsidR="000C3342" w:rsidRPr="00F052DB" w14:paraId="19CE2F4A" w14:textId="77777777" w:rsidTr="000C3342">
        <w:trPr>
          <w:trHeight w:val="240"/>
        </w:trPr>
        <w:tc>
          <w:tcPr>
            <w:tcW w:w="1067" w:type="dxa"/>
            <w:vMerge/>
            <w:tcBorders>
              <w:bottom w:val="single" w:sz="8" w:space="0" w:color="FFFFFF"/>
            </w:tcBorders>
            <w:shd w:val="clear" w:color="auto" w:fill="622567"/>
            <w:hideMark/>
          </w:tcPr>
          <w:p w14:paraId="5994E726"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tcBorders>
              <w:bottom w:val="single" w:sz="8" w:space="0" w:color="FFFFFF"/>
            </w:tcBorders>
            <w:shd w:val="clear" w:color="auto" w:fill="8D3594"/>
            <w:hideMark/>
          </w:tcPr>
          <w:p w14:paraId="40747718"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 Gap</w:t>
            </w:r>
          </w:p>
        </w:tc>
        <w:tc>
          <w:tcPr>
            <w:tcW w:w="1657" w:type="dxa"/>
            <w:gridSpan w:val="2"/>
            <w:shd w:val="clear" w:color="auto" w:fill="8D3594"/>
            <w:hideMark/>
          </w:tcPr>
          <w:p w14:paraId="4F09A8D6"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18.2%</w:t>
            </w:r>
          </w:p>
        </w:tc>
        <w:tc>
          <w:tcPr>
            <w:tcW w:w="1637" w:type="dxa"/>
            <w:gridSpan w:val="2"/>
            <w:shd w:val="clear" w:color="auto" w:fill="8D3594"/>
            <w:hideMark/>
          </w:tcPr>
          <w:p w14:paraId="409F00C5"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-1.1%</w:t>
            </w:r>
          </w:p>
        </w:tc>
        <w:tc>
          <w:tcPr>
            <w:tcW w:w="1625" w:type="dxa"/>
            <w:gridSpan w:val="2"/>
            <w:shd w:val="clear" w:color="auto" w:fill="8D3594"/>
            <w:hideMark/>
          </w:tcPr>
          <w:p w14:paraId="2EED560A"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4.2%</w:t>
            </w:r>
          </w:p>
        </w:tc>
        <w:tc>
          <w:tcPr>
            <w:tcW w:w="1613" w:type="dxa"/>
            <w:gridSpan w:val="2"/>
            <w:shd w:val="clear" w:color="auto" w:fill="8D3594"/>
            <w:hideMark/>
          </w:tcPr>
          <w:p w14:paraId="620A9A9E"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3.6%</w:t>
            </w:r>
          </w:p>
        </w:tc>
        <w:tc>
          <w:tcPr>
            <w:tcW w:w="1482" w:type="dxa"/>
            <w:gridSpan w:val="2"/>
            <w:shd w:val="clear" w:color="auto" w:fill="8D3594"/>
            <w:hideMark/>
          </w:tcPr>
          <w:p w14:paraId="4BDA8932"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2.8%</w:t>
            </w:r>
          </w:p>
        </w:tc>
      </w:tr>
      <w:tr w:rsidR="000C3342" w:rsidRPr="00F052DB" w14:paraId="0A2DDF91" w14:textId="77777777" w:rsidTr="000C3342">
        <w:trPr>
          <w:trHeight w:val="240"/>
        </w:trPr>
        <w:tc>
          <w:tcPr>
            <w:tcW w:w="0" w:type="dxa"/>
            <w:vMerge w:val="restart"/>
            <w:tcBorders>
              <w:top w:val="single" w:sz="8" w:space="0" w:color="FFFFFF"/>
            </w:tcBorders>
            <w:shd w:val="clear" w:color="auto" w:fill="622567"/>
            <w:hideMark/>
          </w:tcPr>
          <w:p w14:paraId="15F8E17C"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 xml:space="preserve">Other </w:t>
            </w:r>
          </w:p>
        </w:tc>
        <w:tc>
          <w:tcPr>
            <w:tcW w:w="0" w:type="dxa"/>
            <w:tcBorders>
              <w:top w:val="single" w:sz="8" w:space="0" w:color="FFFFFF"/>
            </w:tcBorders>
            <w:shd w:val="clear" w:color="auto" w:fill="622567"/>
            <w:hideMark/>
          </w:tcPr>
          <w:p w14:paraId="07EEFCFC"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Female</w:t>
            </w:r>
          </w:p>
        </w:tc>
        <w:tc>
          <w:tcPr>
            <w:tcW w:w="0" w:type="dxa"/>
            <w:hideMark/>
          </w:tcPr>
          <w:p w14:paraId="766C0617" w14:textId="77777777" w:rsidR="00433E9C" w:rsidRPr="00295AD7" w:rsidRDefault="00433E9C" w:rsidP="0059102E">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155</w:t>
            </w:r>
          </w:p>
        </w:tc>
        <w:tc>
          <w:tcPr>
            <w:tcW w:w="0" w:type="dxa"/>
            <w:hideMark/>
          </w:tcPr>
          <w:p w14:paraId="2932A98D" w14:textId="2482592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88.6</w:t>
            </w:r>
          </w:p>
        </w:tc>
        <w:tc>
          <w:tcPr>
            <w:tcW w:w="751" w:type="dxa"/>
            <w:hideMark/>
          </w:tcPr>
          <w:p w14:paraId="179F502E"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145</w:t>
            </w:r>
          </w:p>
        </w:tc>
        <w:tc>
          <w:tcPr>
            <w:tcW w:w="886" w:type="dxa"/>
            <w:hideMark/>
          </w:tcPr>
          <w:p w14:paraId="55D3B2E7" w14:textId="097666CD"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82.9</w:t>
            </w:r>
          </w:p>
        </w:tc>
        <w:tc>
          <w:tcPr>
            <w:tcW w:w="815" w:type="dxa"/>
            <w:hideMark/>
          </w:tcPr>
          <w:p w14:paraId="3583189E"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110</w:t>
            </w:r>
          </w:p>
        </w:tc>
        <w:tc>
          <w:tcPr>
            <w:tcW w:w="810" w:type="dxa"/>
            <w:hideMark/>
          </w:tcPr>
          <w:p w14:paraId="015430EE" w14:textId="2B96009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78.6</w:t>
            </w:r>
          </w:p>
        </w:tc>
        <w:tc>
          <w:tcPr>
            <w:tcW w:w="0" w:type="dxa"/>
            <w:hideMark/>
          </w:tcPr>
          <w:p w14:paraId="15E5D189"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115</w:t>
            </w:r>
          </w:p>
        </w:tc>
        <w:tc>
          <w:tcPr>
            <w:tcW w:w="0" w:type="dxa"/>
            <w:hideMark/>
          </w:tcPr>
          <w:p w14:paraId="2CA43BA8" w14:textId="09630444"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76.7</w:t>
            </w:r>
          </w:p>
        </w:tc>
        <w:tc>
          <w:tcPr>
            <w:tcW w:w="0" w:type="dxa"/>
            <w:hideMark/>
          </w:tcPr>
          <w:p w14:paraId="33915491"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125</w:t>
            </w:r>
          </w:p>
        </w:tc>
        <w:tc>
          <w:tcPr>
            <w:tcW w:w="0" w:type="dxa"/>
            <w:hideMark/>
          </w:tcPr>
          <w:p w14:paraId="6966072B" w14:textId="46EDBCB4"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83.3</w:t>
            </w:r>
          </w:p>
        </w:tc>
      </w:tr>
      <w:tr w:rsidR="00234FE3" w:rsidRPr="00F052DB" w14:paraId="2ADFA06B" w14:textId="77777777" w:rsidTr="000C3342">
        <w:trPr>
          <w:trHeight w:val="240"/>
        </w:trPr>
        <w:tc>
          <w:tcPr>
            <w:tcW w:w="0" w:type="dxa"/>
            <w:vMerge/>
            <w:shd w:val="clear" w:color="auto" w:fill="622567"/>
            <w:hideMark/>
          </w:tcPr>
          <w:p w14:paraId="1CE67EDE"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0" w:type="dxa"/>
            <w:shd w:val="clear" w:color="auto" w:fill="622567"/>
            <w:hideMark/>
          </w:tcPr>
          <w:p w14:paraId="519DBF2C"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Male</w:t>
            </w:r>
          </w:p>
        </w:tc>
        <w:tc>
          <w:tcPr>
            <w:tcW w:w="0" w:type="dxa"/>
            <w:hideMark/>
          </w:tcPr>
          <w:p w14:paraId="2BBBE17D" w14:textId="77777777" w:rsidR="00433E9C" w:rsidRPr="00295AD7" w:rsidRDefault="00433E9C" w:rsidP="0059102E">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 xml:space="preserve">    130 </w:t>
            </w:r>
          </w:p>
        </w:tc>
        <w:tc>
          <w:tcPr>
            <w:tcW w:w="0" w:type="dxa"/>
            <w:hideMark/>
          </w:tcPr>
          <w:p w14:paraId="61C63E77" w14:textId="37A3062F"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83.9</w:t>
            </w:r>
          </w:p>
        </w:tc>
        <w:tc>
          <w:tcPr>
            <w:tcW w:w="751" w:type="dxa"/>
            <w:hideMark/>
          </w:tcPr>
          <w:p w14:paraId="0D575511"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115</w:t>
            </w:r>
          </w:p>
        </w:tc>
        <w:tc>
          <w:tcPr>
            <w:tcW w:w="886" w:type="dxa"/>
            <w:hideMark/>
          </w:tcPr>
          <w:p w14:paraId="6A672DFD" w14:textId="52CFD049"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76.7</w:t>
            </w:r>
          </w:p>
        </w:tc>
        <w:tc>
          <w:tcPr>
            <w:tcW w:w="815" w:type="dxa"/>
            <w:hideMark/>
          </w:tcPr>
          <w:p w14:paraId="135C2153"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90</w:t>
            </w:r>
          </w:p>
        </w:tc>
        <w:tc>
          <w:tcPr>
            <w:tcW w:w="810" w:type="dxa"/>
            <w:hideMark/>
          </w:tcPr>
          <w:p w14:paraId="50771B88" w14:textId="34A179F2"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66.7</w:t>
            </w:r>
          </w:p>
        </w:tc>
        <w:tc>
          <w:tcPr>
            <w:tcW w:w="0" w:type="dxa"/>
            <w:hideMark/>
          </w:tcPr>
          <w:p w14:paraId="04681AF5"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90</w:t>
            </w:r>
          </w:p>
        </w:tc>
        <w:tc>
          <w:tcPr>
            <w:tcW w:w="0" w:type="dxa"/>
            <w:hideMark/>
          </w:tcPr>
          <w:p w14:paraId="28DEE7B8" w14:textId="6C6F6AD9"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72.0</w:t>
            </w:r>
          </w:p>
        </w:tc>
        <w:tc>
          <w:tcPr>
            <w:tcW w:w="0" w:type="dxa"/>
            <w:hideMark/>
          </w:tcPr>
          <w:p w14:paraId="0A6C58F6"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90</w:t>
            </w:r>
          </w:p>
        </w:tc>
        <w:tc>
          <w:tcPr>
            <w:tcW w:w="0" w:type="dxa"/>
            <w:hideMark/>
          </w:tcPr>
          <w:p w14:paraId="799D840B" w14:textId="296D2D65"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78.3</w:t>
            </w:r>
          </w:p>
        </w:tc>
      </w:tr>
      <w:tr w:rsidR="000C3342" w:rsidRPr="00F052DB" w14:paraId="3D9F47B8" w14:textId="77777777" w:rsidTr="000C3342">
        <w:trPr>
          <w:trHeight w:val="240"/>
        </w:trPr>
        <w:tc>
          <w:tcPr>
            <w:tcW w:w="1067" w:type="dxa"/>
            <w:vMerge/>
            <w:tcBorders>
              <w:bottom w:val="single" w:sz="8" w:space="0" w:color="FFFFFF"/>
            </w:tcBorders>
            <w:shd w:val="clear" w:color="auto" w:fill="622567"/>
            <w:hideMark/>
          </w:tcPr>
          <w:p w14:paraId="6019FD77"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tcBorders>
              <w:bottom w:val="single" w:sz="8" w:space="0" w:color="FFFFFF"/>
            </w:tcBorders>
            <w:shd w:val="clear" w:color="auto" w:fill="8D3594"/>
            <w:hideMark/>
          </w:tcPr>
          <w:p w14:paraId="601D9AD7"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 Gap</w:t>
            </w:r>
          </w:p>
        </w:tc>
        <w:tc>
          <w:tcPr>
            <w:tcW w:w="1657" w:type="dxa"/>
            <w:gridSpan w:val="2"/>
            <w:shd w:val="clear" w:color="auto" w:fill="8D3594"/>
            <w:noWrap/>
            <w:hideMark/>
          </w:tcPr>
          <w:p w14:paraId="6ACA176C"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4.7%</w:t>
            </w:r>
          </w:p>
        </w:tc>
        <w:tc>
          <w:tcPr>
            <w:tcW w:w="1637" w:type="dxa"/>
            <w:gridSpan w:val="2"/>
            <w:shd w:val="clear" w:color="auto" w:fill="8D3594"/>
            <w:noWrap/>
            <w:hideMark/>
          </w:tcPr>
          <w:p w14:paraId="65F18AF6"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6.2%</w:t>
            </w:r>
          </w:p>
        </w:tc>
        <w:tc>
          <w:tcPr>
            <w:tcW w:w="1625" w:type="dxa"/>
            <w:gridSpan w:val="2"/>
            <w:shd w:val="clear" w:color="auto" w:fill="8D3594"/>
            <w:noWrap/>
            <w:hideMark/>
          </w:tcPr>
          <w:p w14:paraId="7E6CDB73"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11.9%</w:t>
            </w:r>
          </w:p>
        </w:tc>
        <w:tc>
          <w:tcPr>
            <w:tcW w:w="1613" w:type="dxa"/>
            <w:gridSpan w:val="2"/>
            <w:shd w:val="clear" w:color="auto" w:fill="8D3594"/>
            <w:noWrap/>
            <w:hideMark/>
          </w:tcPr>
          <w:p w14:paraId="312BD40C"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4.7%</w:t>
            </w:r>
          </w:p>
        </w:tc>
        <w:tc>
          <w:tcPr>
            <w:tcW w:w="1482" w:type="dxa"/>
            <w:gridSpan w:val="2"/>
            <w:shd w:val="clear" w:color="auto" w:fill="8D3594"/>
            <w:noWrap/>
            <w:hideMark/>
          </w:tcPr>
          <w:p w14:paraId="7972A134"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5.0%</w:t>
            </w:r>
          </w:p>
        </w:tc>
      </w:tr>
      <w:tr w:rsidR="000C3342" w:rsidRPr="00F052DB" w14:paraId="7EE6BFBD" w14:textId="77777777" w:rsidTr="000C3342">
        <w:trPr>
          <w:trHeight w:val="240"/>
        </w:trPr>
        <w:tc>
          <w:tcPr>
            <w:tcW w:w="0" w:type="dxa"/>
            <w:vMerge w:val="restart"/>
            <w:tcBorders>
              <w:top w:val="single" w:sz="8" w:space="0" w:color="FFFFFF"/>
            </w:tcBorders>
            <w:shd w:val="clear" w:color="auto" w:fill="622567"/>
            <w:hideMark/>
          </w:tcPr>
          <w:p w14:paraId="228F330A"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White</w:t>
            </w:r>
          </w:p>
        </w:tc>
        <w:tc>
          <w:tcPr>
            <w:tcW w:w="0" w:type="dxa"/>
            <w:tcBorders>
              <w:top w:val="single" w:sz="8" w:space="0" w:color="FFFFFF"/>
            </w:tcBorders>
            <w:shd w:val="clear" w:color="auto" w:fill="622567"/>
            <w:hideMark/>
          </w:tcPr>
          <w:p w14:paraId="6AA5CE43"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Female</w:t>
            </w:r>
          </w:p>
        </w:tc>
        <w:tc>
          <w:tcPr>
            <w:tcW w:w="0" w:type="dxa"/>
            <w:hideMark/>
          </w:tcPr>
          <w:p w14:paraId="75E6D30D"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865</w:t>
            </w:r>
          </w:p>
        </w:tc>
        <w:tc>
          <w:tcPr>
            <w:tcW w:w="0" w:type="dxa"/>
            <w:hideMark/>
          </w:tcPr>
          <w:p w14:paraId="333B9D73" w14:textId="04310AD3"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89.6</w:t>
            </w:r>
          </w:p>
        </w:tc>
        <w:tc>
          <w:tcPr>
            <w:tcW w:w="751" w:type="dxa"/>
            <w:hideMark/>
          </w:tcPr>
          <w:p w14:paraId="111404B2"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855</w:t>
            </w:r>
          </w:p>
        </w:tc>
        <w:tc>
          <w:tcPr>
            <w:tcW w:w="886" w:type="dxa"/>
            <w:hideMark/>
          </w:tcPr>
          <w:p w14:paraId="4804D1D1" w14:textId="029615D2"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85.5</w:t>
            </w:r>
          </w:p>
        </w:tc>
        <w:tc>
          <w:tcPr>
            <w:tcW w:w="815" w:type="dxa"/>
            <w:hideMark/>
          </w:tcPr>
          <w:p w14:paraId="7BF21EC1"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920</w:t>
            </w:r>
          </w:p>
        </w:tc>
        <w:tc>
          <w:tcPr>
            <w:tcW w:w="810" w:type="dxa"/>
            <w:hideMark/>
          </w:tcPr>
          <w:p w14:paraId="1292DE88" w14:textId="31D011A1"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85.2</w:t>
            </w:r>
          </w:p>
        </w:tc>
        <w:tc>
          <w:tcPr>
            <w:tcW w:w="0" w:type="dxa"/>
            <w:hideMark/>
          </w:tcPr>
          <w:p w14:paraId="276FCA05"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760</w:t>
            </w:r>
          </w:p>
        </w:tc>
        <w:tc>
          <w:tcPr>
            <w:tcW w:w="0" w:type="dxa"/>
            <w:hideMark/>
          </w:tcPr>
          <w:p w14:paraId="06A5E7A7" w14:textId="4AF32215"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85.4</w:t>
            </w:r>
          </w:p>
        </w:tc>
        <w:tc>
          <w:tcPr>
            <w:tcW w:w="0" w:type="dxa"/>
            <w:hideMark/>
          </w:tcPr>
          <w:p w14:paraId="25B4B03C"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650</w:t>
            </w:r>
          </w:p>
        </w:tc>
        <w:tc>
          <w:tcPr>
            <w:tcW w:w="0" w:type="dxa"/>
            <w:hideMark/>
          </w:tcPr>
          <w:p w14:paraId="1FD9BAFA" w14:textId="0B1DEF53"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85.5</w:t>
            </w:r>
          </w:p>
        </w:tc>
      </w:tr>
      <w:tr w:rsidR="00234FE3" w:rsidRPr="00F052DB" w14:paraId="32794791" w14:textId="77777777" w:rsidTr="000C3342">
        <w:trPr>
          <w:trHeight w:val="240"/>
        </w:trPr>
        <w:tc>
          <w:tcPr>
            <w:tcW w:w="0" w:type="dxa"/>
            <w:vMerge/>
            <w:shd w:val="clear" w:color="auto" w:fill="622567"/>
            <w:hideMark/>
          </w:tcPr>
          <w:p w14:paraId="7556BB54"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0" w:type="dxa"/>
            <w:shd w:val="clear" w:color="auto" w:fill="622567"/>
            <w:hideMark/>
          </w:tcPr>
          <w:p w14:paraId="1B5D8785" w14:textId="74F09D0E" w:rsidR="00234FE3" w:rsidRPr="00295AD7" w:rsidRDefault="00433E9C" w:rsidP="00234FE3">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Male</w:t>
            </w:r>
          </w:p>
        </w:tc>
        <w:tc>
          <w:tcPr>
            <w:tcW w:w="0" w:type="dxa"/>
            <w:hideMark/>
          </w:tcPr>
          <w:p w14:paraId="6E24B27C"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 xml:space="preserve">    730 </w:t>
            </w:r>
          </w:p>
        </w:tc>
        <w:tc>
          <w:tcPr>
            <w:tcW w:w="0" w:type="dxa"/>
            <w:hideMark/>
          </w:tcPr>
          <w:p w14:paraId="10E02F98" w14:textId="6878FAA5"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89.0</w:t>
            </w:r>
          </w:p>
        </w:tc>
        <w:tc>
          <w:tcPr>
            <w:tcW w:w="751" w:type="dxa"/>
            <w:hideMark/>
          </w:tcPr>
          <w:p w14:paraId="038E86F4"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610</w:t>
            </w:r>
          </w:p>
        </w:tc>
        <w:tc>
          <w:tcPr>
            <w:tcW w:w="886" w:type="dxa"/>
            <w:hideMark/>
          </w:tcPr>
          <w:p w14:paraId="0DDC02FB" w14:textId="416609E3"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83.0</w:t>
            </w:r>
          </w:p>
        </w:tc>
        <w:tc>
          <w:tcPr>
            <w:tcW w:w="815" w:type="dxa"/>
            <w:hideMark/>
          </w:tcPr>
          <w:p w14:paraId="4C6AFD79"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540</w:t>
            </w:r>
          </w:p>
        </w:tc>
        <w:tc>
          <w:tcPr>
            <w:tcW w:w="810" w:type="dxa"/>
            <w:hideMark/>
          </w:tcPr>
          <w:p w14:paraId="3F8ADDD4" w14:textId="164129BA"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81.2</w:t>
            </w:r>
          </w:p>
        </w:tc>
        <w:tc>
          <w:tcPr>
            <w:tcW w:w="0" w:type="dxa"/>
            <w:hideMark/>
          </w:tcPr>
          <w:p w14:paraId="4D6CE3CF"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465</w:t>
            </w:r>
          </w:p>
        </w:tc>
        <w:tc>
          <w:tcPr>
            <w:tcW w:w="0" w:type="dxa"/>
            <w:hideMark/>
          </w:tcPr>
          <w:p w14:paraId="656C5536" w14:textId="6FF2A6BA"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82.3</w:t>
            </w:r>
          </w:p>
        </w:tc>
        <w:tc>
          <w:tcPr>
            <w:tcW w:w="0" w:type="dxa"/>
            <w:hideMark/>
          </w:tcPr>
          <w:p w14:paraId="080DF0BB" w14:textId="77777777"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375</w:t>
            </w:r>
          </w:p>
        </w:tc>
        <w:tc>
          <w:tcPr>
            <w:tcW w:w="0" w:type="dxa"/>
            <w:hideMark/>
          </w:tcPr>
          <w:p w14:paraId="19D8EFEE" w14:textId="16730AA3" w:rsidR="00433E9C" w:rsidRPr="00295AD7" w:rsidRDefault="00433E9C" w:rsidP="008E62D4">
            <w:pPr>
              <w:snapToGrid/>
              <w:spacing w:beforeLines="20" w:before="48" w:afterLines="20" w:after="48" w:line="240" w:lineRule="auto"/>
              <w:jc w:val="right"/>
              <w:rPr>
                <w:rFonts w:eastAsia="Times New Roman" w:cstheme="minorHAnsi"/>
                <w:color w:val="auto"/>
                <w:sz w:val="22"/>
                <w:szCs w:val="22"/>
                <w:lang w:eastAsia="en-GB"/>
              </w:rPr>
            </w:pPr>
            <w:r w:rsidRPr="00295AD7">
              <w:rPr>
                <w:rFonts w:eastAsia="Times New Roman" w:cstheme="minorHAnsi"/>
                <w:color w:val="auto"/>
                <w:sz w:val="22"/>
                <w:szCs w:val="22"/>
                <w:lang w:eastAsia="en-GB"/>
              </w:rPr>
              <w:t>79.8</w:t>
            </w:r>
          </w:p>
        </w:tc>
      </w:tr>
      <w:tr w:rsidR="00234FE3" w:rsidRPr="00F052DB" w14:paraId="0AE574EB" w14:textId="77777777" w:rsidTr="00234FE3">
        <w:trPr>
          <w:trHeight w:val="240"/>
        </w:trPr>
        <w:tc>
          <w:tcPr>
            <w:tcW w:w="1067" w:type="dxa"/>
            <w:vMerge/>
            <w:shd w:val="clear" w:color="auto" w:fill="622567"/>
          </w:tcPr>
          <w:p w14:paraId="3F8CCD60" w14:textId="77777777" w:rsidR="00234FE3" w:rsidRPr="00295AD7" w:rsidRDefault="00234FE3"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shd w:val="clear" w:color="auto" w:fill="622567"/>
          </w:tcPr>
          <w:p w14:paraId="17AFA3BC" w14:textId="5BCAD972" w:rsidR="00234FE3" w:rsidRPr="00295AD7" w:rsidRDefault="00234FE3" w:rsidP="008E62D4">
            <w:pPr>
              <w:snapToGrid/>
              <w:spacing w:beforeLines="20" w:before="48" w:afterLines="20" w:after="48" w:line="240" w:lineRule="auto"/>
              <w:rPr>
                <w:rFonts w:eastAsia="Times New Roman" w:cstheme="minorHAnsi"/>
                <w:b/>
                <w:bCs/>
                <w:color w:val="FFFFFF" w:themeColor="background1"/>
                <w:sz w:val="22"/>
                <w:szCs w:val="22"/>
                <w:lang w:eastAsia="en-GB"/>
              </w:rPr>
            </w:pPr>
            <w:r>
              <w:rPr>
                <w:rFonts w:eastAsia="Times New Roman" w:cstheme="minorHAnsi"/>
                <w:b/>
                <w:bCs/>
                <w:color w:val="FFFFFF" w:themeColor="background1"/>
                <w:sz w:val="22"/>
                <w:szCs w:val="22"/>
                <w:lang w:eastAsia="en-GB"/>
              </w:rPr>
              <w:t>Not declared</w:t>
            </w:r>
          </w:p>
        </w:tc>
        <w:tc>
          <w:tcPr>
            <w:tcW w:w="838" w:type="dxa"/>
          </w:tcPr>
          <w:p w14:paraId="48291E31" w14:textId="5E14FC55"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5</w:t>
            </w:r>
          </w:p>
        </w:tc>
        <w:tc>
          <w:tcPr>
            <w:tcW w:w="819" w:type="dxa"/>
          </w:tcPr>
          <w:p w14:paraId="6C780ECC" w14:textId="1D559E54"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100.0</w:t>
            </w:r>
          </w:p>
        </w:tc>
        <w:tc>
          <w:tcPr>
            <w:tcW w:w="751" w:type="dxa"/>
          </w:tcPr>
          <w:p w14:paraId="54DC8F82" w14:textId="796F4749"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5</w:t>
            </w:r>
          </w:p>
        </w:tc>
        <w:tc>
          <w:tcPr>
            <w:tcW w:w="886" w:type="dxa"/>
          </w:tcPr>
          <w:p w14:paraId="2C7A618B" w14:textId="4402C507"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100.0</w:t>
            </w:r>
          </w:p>
        </w:tc>
        <w:tc>
          <w:tcPr>
            <w:tcW w:w="815" w:type="dxa"/>
          </w:tcPr>
          <w:p w14:paraId="6DFCD9E0" w14:textId="497141AF"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5</w:t>
            </w:r>
          </w:p>
        </w:tc>
        <w:tc>
          <w:tcPr>
            <w:tcW w:w="810" w:type="dxa"/>
          </w:tcPr>
          <w:p w14:paraId="183F520D" w14:textId="1DC096A1"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100.0</w:t>
            </w:r>
          </w:p>
        </w:tc>
        <w:tc>
          <w:tcPr>
            <w:tcW w:w="749" w:type="dxa"/>
          </w:tcPr>
          <w:p w14:paraId="503B70F2" w14:textId="480DD281"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5</w:t>
            </w:r>
          </w:p>
        </w:tc>
        <w:tc>
          <w:tcPr>
            <w:tcW w:w="864" w:type="dxa"/>
          </w:tcPr>
          <w:p w14:paraId="1368E4E9" w14:textId="469FE3E9"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100.0</w:t>
            </w:r>
          </w:p>
        </w:tc>
        <w:tc>
          <w:tcPr>
            <w:tcW w:w="708" w:type="dxa"/>
          </w:tcPr>
          <w:p w14:paraId="3A226ED3" w14:textId="56033374"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0.00</w:t>
            </w:r>
          </w:p>
        </w:tc>
        <w:tc>
          <w:tcPr>
            <w:tcW w:w="774" w:type="dxa"/>
          </w:tcPr>
          <w:p w14:paraId="5602669F" w14:textId="7F5F93E9" w:rsidR="00234FE3" w:rsidRPr="00295AD7" w:rsidRDefault="00234FE3" w:rsidP="008E62D4">
            <w:pPr>
              <w:snapToGrid/>
              <w:spacing w:beforeLines="20" w:before="48" w:afterLines="20" w:after="48" w:line="240" w:lineRule="auto"/>
              <w:jc w:val="right"/>
              <w:rPr>
                <w:rFonts w:eastAsia="Times New Roman" w:cstheme="minorHAnsi"/>
                <w:color w:val="auto"/>
                <w:sz w:val="22"/>
                <w:szCs w:val="22"/>
                <w:lang w:eastAsia="en-GB"/>
              </w:rPr>
            </w:pPr>
            <w:r>
              <w:rPr>
                <w:rFonts w:eastAsia="Times New Roman" w:cstheme="minorHAnsi"/>
                <w:color w:val="auto"/>
                <w:sz w:val="22"/>
                <w:szCs w:val="22"/>
                <w:lang w:eastAsia="en-GB"/>
              </w:rPr>
              <w:t>0.00</w:t>
            </w:r>
          </w:p>
        </w:tc>
      </w:tr>
      <w:tr w:rsidR="000C3342" w:rsidRPr="00F052DB" w14:paraId="7540CF1A" w14:textId="77777777" w:rsidTr="000C3342">
        <w:trPr>
          <w:trHeight w:val="240"/>
        </w:trPr>
        <w:tc>
          <w:tcPr>
            <w:tcW w:w="1067" w:type="dxa"/>
            <w:vMerge/>
            <w:tcBorders>
              <w:bottom w:val="single" w:sz="8" w:space="0" w:color="FFFFFF"/>
            </w:tcBorders>
            <w:shd w:val="clear" w:color="auto" w:fill="622567"/>
            <w:hideMark/>
          </w:tcPr>
          <w:p w14:paraId="71BB51CD" w14:textId="77777777" w:rsidR="00433E9C" w:rsidRPr="00295AD7" w:rsidRDefault="00433E9C" w:rsidP="0059102E">
            <w:pPr>
              <w:snapToGrid/>
              <w:spacing w:beforeLines="20" w:before="48" w:afterLines="20" w:after="48" w:line="240" w:lineRule="auto"/>
              <w:rPr>
                <w:rFonts w:eastAsia="Times New Roman" w:cstheme="minorHAnsi"/>
                <w:b/>
                <w:bCs/>
                <w:color w:val="FFFFFF" w:themeColor="background1"/>
                <w:sz w:val="22"/>
                <w:szCs w:val="22"/>
                <w:lang w:eastAsia="en-GB"/>
              </w:rPr>
            </w:pPr>
          </w:p>
        </w:tc>
        <w:tc>
          <w:tcPr>
            <w:tcW w:w="1907" w:type="dxa"/>
            <w:tcBorders>
              <w:bottom w:val="single" w:sz="8" w:space="0" w:color="FFFFFF"/>
            </w:tcBorders>
            <w:shd w:val="clear" w:color="auto" w:fill="8D3594"/>
            <w:hideMark/>
          </w:tcPr>
          <w:p w14:paraId="3A3E144B" w14:textId="77777777" w:rsidR="00433E9C" w:rsidRPr="00295AD7" w:rsidRDefault="00433E9C" w:rsidP="008E62D4">
            <w:pPr>
              <w:snapToGrid/>
              <w:spacing w:beforeLines="20" w:before="48" w:afterLines="20" w:after="48" w:line="240" w:lineRule="auto"/>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 Gap</w:t>
            </w:r>
          </w:p>
        </w:tc>
        <w:tc>
          <w:tcPr>
            <w:tcW w:w="1657" w:type="dxa"/>
            <w:gridSpan w:val="2"/>
            <w:shd w:val="clear" w:color="auto" w:fill="8D3594"/>
            <w:hideMark/>
          </w:tcPr>
          <w:p w14:paraId="7A9D4D98"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0.6%</w:t>
            </w:r>
          </w:p>
        </w:tc>
        <w:tc>
          <w:tcPr>
            <w:tcW w:w="1637" w:type="dxa"/>
            <w:gridSpan w:val="2"/>
            <w:shd w:val="clear" w:color="auto" w:fill="8D3594"/>
            <w:hideMark/>
          </w:tcPr>
          <w:p w14:paraId="7FB6C3F0"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2.5%</w:t>
            </w:r>
          </w:p>
        </w:tc>
        <w:tc>
          <w:tcPr>
            <w:tcW w:w="1625" w:type="dxa"/>
            <w:gridSpan w:val="2"/>
            <w:shd w:val="clear" w:color="auto" w:fill="8D3594"/>
            <w:hideMark/>
          </w:tcPr>
          <w:p w14:paraId="2187DAD5"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4.0%</w:t>
            </w:r>
          </w:p>
        </w:tc>
        <w:tc>
          <w:tcPr>
            <w:tcW w:w="1613" w:type="dxa"/>
            <w:gridSpan w:val="2"/>
            <w:shd w:val="clear" w:color="auto" w:fill="8D3594"/>
            <w:hideMark/>
          </w:tcPr>
          <w:p w14:paraId="73E2CE9B"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3.1%</w:t>
            </w:r>
          </w:p>
        </w:tc>
        <w:tc>
          <w:tcPr>
            <w:tcW w:w="1482" w:type="dxa"/>
            <w:gridSpan w:val="2"/>
            <w:shd w:val="clear" w:color="auto" w:fill="8D3594"/>
            <w:hideMark/>
          </w:tcPr>
          <w:p w14:paraId="5F1CF71C" w14:textId="77777777" w:rsidR="00433E9C" w:rsidRPr="00295AD7" w:rsidRDefault="00433E9C" w:rsidP="008E62D4">
            <w:pPr>
              <w:snapToGrid/>
              <w:spacing w:beforeLines="20" w:before="48" w:afterLines="20" w:after="48" w:line="240" w:lineRule="auto"/>
              <w:jc w:val="center"/>
              <w:rPr>
                <w:rFonts w:eastAsia="Times New Roman" w:cstheme="minorHAnsi"/>
                <w:b/>
                <w:bCs/>
                <w:color w:val="FFFFFF" w:themeColor="background1"/>
                <w:sz w:val="22"/>
                <w:szCs w:val="22"/>
                <w:lang w:eastAsia="en-GB"/>
              </w:rPr>
            </w:pPr>
            <w:r w:rsidRPr="00295AD7">
              <w:rPr>
                <w:rFonts w:eastAsia="Times New Roman" w:cstheme="minorHAnsi"/>
                <w:b/>
                <w:bCs/>
                <w:color w:val="FFFFFF" w:themeColor="background1"/>
                <w:sz w:val="22"/>
                <w:szCs w:val="22"/>
                <w:lang w:eastAsia="en-GB"/>
              </w:rPr>
              <w:t>5.7%</w:t>
            </w:r>
          </w:p>
        </w:tc>
      </w:tr>
      <w:tr w:rsidR="00433E9C" w:rsidRPr="00433E9C" w14:paraId="6FAE555E" w14:textId="77777777" w:rsidTr="000C3342">
        <w:trPr>
          <w:trHeight w:val="220"/>
        </w:trPr>
        <w:tc>
          <w:tcPr>
            <w:tcW w:w="10988" w:type="dxa"/>
            <w:gridSpan w:val="12"/>
            <w:noWrap/>
            <w:hideMark/>
          </w:tcPr>
          <w:p w14:paraId="3964EB94" w14:textId="77777777" w:rsidR="00433E9C" w:rsidRPr="00295AD7" w:rsidRDefault="00433E9C" w:rsidP="008E62D4">
            <w:pPr>
              <w:snapToGrid/>
              <w:spacing w:beforeLines="20" w:before="48" w:afterLines="20" w:after="48" w:line="240" w:lineRule="auto"/>
              <w:rPr>
                <w:rFonts w:eastAsia="Times New Roman" w:cstheme="minorHAnsi"/>
                <w:color w:val="000000"/>
                <w:sz w:val="22"/>
                <w:szCs w:val="22"/>
                <w:lang w:eastAsia="en-GB"/>
              </w:rPr>
            </w:pPr>
            <w:r w:rsidRPr="00295AD7">
              <w:rPr>
                <w:rFonts w:eastAsia="Times New Roman" w:cstheme="minorHAnsi"/>
                <w:color w:val="000000"/>
                <w:sz w:val="22"/>
                <w:szCs w:val="22"/>
                <w:lang w:eastAsia="en-GB"/>
              </w:rPr>
              <w:t>Note: Where N is &lt;10, figures have been rounded to the nearest multiple of 5.</w:t>
            </w:r>
          </w:p>
        </w:tc>
      </w:tr>
      <w:tr w:rsidR="00433E9C" w:rsidRPr="00433E9C" w14:paraId="48E568B8" w14:textId="77777777" w:rsidTr="000C3342">
        <w:trPr>
          <w:trHeight w:val="285"/>
        </w:trPr>
        <w:tc>
          <w:tcPr>
            <w:tcW w:w="10988" w:type="dxa"/>
            <w:gridSpan w:val="12"/>
            <w:hideMark/>
          </w:tcPr>
          <w:p w14:paraId="0E0DF7BB" w14:textId="5AC278F4" w:rsidR="00433E9C" w:rsidRPr="00295AD7" w:rsidRDefault="00433E9C" w:rsidP="008E62D4">
            <w:pPr>
              <w:snapToGrid/>
              <w:spacing w:beforeLines="20" w:before="48" w:afterLines="20" w:after="48" w:line="240" w:lineRule="auto"/>
              <w:rPr>
                <w:rFonts w:eastAsia="Times New Roman" w:cstheme="minorHAnsi"/>
                <w:color w:val="000000"/>
                <w:sz w:val="22"/>
                <w:szCs w:val="22"/>
                <w:lang w:eastAsia="en-GB"/>
              </w:rPr>
            </w:pPr>
            <w:r w:rsidRPr="00295AD7">
              <w:rPr>
                <w:rFonts w:eastAsia="Times New Roman" w:cstheme="minorHAnsi"/>
                <w:color w:val="000000"/>
                <w:sz w:val="22"/>
                <w:szCs w:val="22"/>
                <w:lang w:eastAsia="en-GB"/>
              </w:rPr>
              <w:t>Data extrac</w:t>
            </w:r>
            <w:r w:rsidR="00F900D7" w:rsidRPr="00295AD7">
              <w:rPr>
                <w:rFonts w:eastAsia="Times New Roman" w:cstheme="minorHAnsi"/>
                <w:color w:val="000000"/>
                <w:sz w:val="22"/>
                <w:szCs w:val="22"/>
                <w:lang w:eastAsia="en-GB"/>
              </w:rPr>
              <w:t>t</w:t>
            </w:r>
            <w:r w:rsidRPr="00295AD7">
              <w:rPr>
                <w:rFonts w:eastAsia="Times New Roman" w:cstheme="minorHAnsi"/>
                <w:color w:val="000000"/>
                <w:sz w:val="22"/>
                <w:szCs w:val="22"/>
                <w:lang w:eastAsia="en-GB"/>
              </w:rPr>
              <w:t>ed on 06/10/2025</w:t>
            </w:r>
          </w:p>
        </w:tc>
      </w:tr>
    </w:tbl>
    <w:p w14:paraId="1A52FE7D" w14:textId="77777777" w:rsidR="006B2324" w:rsidRDefault="006B2324" w:rsidP="006A23D8"/>
    <w:p w14:paraId="211CF196" w14:textId="77777777" w:rsidR="00A069AD" w:rsidRDefault="00A069AD">
      <w:r>
        <w:br w:type="page"/>
      </w:r>
    </w:p>
    <w:p w14:paraId="4F94246B" w14:textId="090438F3" w:rsidR="003E58DB" w:rsidRPr="003E58DB" w:rsidRDefault="003E58DB" w:rsidP="003E58DB">
      <w:pPr>
        <w:pStyle w:val="Heading3"/>
        <w:rPr>
          <w:rFonts w:eastAsia="Times New Roman"/>
          <w:lang w:eastAsia="en-GB"/>
        </w:rPr>
      </w:pPr>
      <w:bookmarkStart w:id="45" w:name="_Toc221539238"/>
      <w:r w:rsidRPr="00D85751">
        <w:rPr>
          <w:rFonts w:eastAsia="Times New Roman"/>
          <w:lang w:eastAsia="en-GB"/>
        </w:rPr>
        <w:lastRenderedPageBreak/>
        <w:t xml:space="preserve">Table 2: Registered Undergraduate Students over the past 5 years </w:t>
      </w:r>
      <w:r w:rsidR="001C1449">
        <w:rPr>
          <w:rFonts w:eastAsia="Times New Roman"/>
          <w:lang w:eastAsia="en-GB"/>
        </w:rPr>
        <w:t>by</w:t>
      </w:r>
      <w:r w:rsidR="001C1449" w:rsidRPr="00D85751">
        <w:rPr>
          <w:rFonts w:eastAsia="Times New Roman"/>
          <w:lang w:eastAsia="en-GB"/>
        </w:rPr>
        <w:t xml:space="preserve"> </w:t>
      </w:r>
      <w:r w:rsidR="00974E66" w:rsidRPr="00D85751">
        <w:rPr>
          <w:rFonts w:eastAsia="Times New Roman"/>
          <w:lang w:eastAsia="en-GB"/>
        </w:rPr>
        <w:t>Ethnicity</w:t>
      </w:r>
      <w:r w:rsidRPr="00D85751">
        <w:rPr>
          <w:rFonts w:eastAsia="Times New Roman"/>
          <w:lang w:eastAsia="en-GB"/>
        </w:rPr>
        <w:t>, UK and Non-UK</w:t>
      </w:r>
      <w:bookmarkEnd w:id="45"/>
    </w:p>
    <w:tbl>
      <w:tblPr>
        <w:tblStyle w:val="TableGrid"/>
        <w:tblW w:w="10886" w:type="dxa"/>
        <w:tblLook w:val="04A0" w:firstRow="1" w:lastRow="0" w:firstColumn="1" w:lastColumn="0" w:noHBand="0" w:noVBand="1"/>
      </w:tblPr>
      <w:tblGrid>
        <w:gridCol w:w="1232"/>
        <w:gridCol w:w="1474"/>
        <w:gridCol w:w="962"/>
        <w:gridCol w:w="674"/>
        <w:gridCol w:w="962"/>
        <w:gridCol w:w="674"/>
        <w:gridCol w:w="962"/>
        <w:gridCol w:w="674"/>
        <w:gridCol w:w="962"/>
        <w:gridCol w:w="674"/>
        <w:gridCol w:w="962"/>
        <w:gridCol w:w="674"/>
      </w:tblGrid>
      <w:tr w:rsidR="00D85751" w:rsidRPr="00D85751" w14:paraId="39F8DD3B" w14:textId="77777777" w:rsidTr="00F052DB">
        <w:trPr>
          <w:cnfStyle w:val="100000000000" w:firstRow="1" w:lastRow="0" w:firstColumn="0" w:lastColumn="0" w:oddVBand="0" w:evenVBand="0" w:oddHBand="0" w:evenHBand="0" w:firstRowFirstColumn="0" w:firstRowLastColumn="0" w:lastRowFirstColumn="0" w:lastRowLastColumn="0"/>
          <w:trHeight w:val="300"/>
        </w:trPr>
        <w:tc>
          <w:tcPr>
            <w:tcW w:w="974" w:type="dxa"/>
            <w:vMerge w:val="restart"/>
            <w:noWrap/>
            <w:vAlign w:val="top"/>
            <w:hideMark/>
          </w:tcPr>
          <w:p w14:paraId="689DC70E" w14:textId="77777777" w:rsidR="00D85751" w:rsidRPr="006F25C2" w:rsidRDefault="00D85751" w:rsidP="00F052DB">
            <w:pPr>
              <w:snapToGrid/>
              <w:spacing w:beforeLines="40" w:before="96" w:afterLines="40" w:after="96" w:line="240" w:lineRule="auto"/>
              <w:rPr>
                <w:rFonts w:asciiTheme="minorHAnsi" w:eastAsia="Times New Roman" w:hAnsiTheme="minorHAnsi" w:cstheme="minorHAnsi"/>
                <w:b/>
                <w:bCs/>
                <w:color w:val="FFFFFF"/>
                <w:lang w:eastAsia="en-GB"/>
              </w:rPr>
            </w:pPr>
            <w:r w:rsidRPr="006F25C2">
              <w:rPr>
                <w:rFonts w:asciiTheme="minorHAnsi" w:eastAsia="Times New Roman" w:hAnsiTheme="minorHAnsi" w:cstheme="minorHAnsi"/>
                <w:b/>
                <w:bCs/>
                <w:color w:val="FFFFFF"/>
                <w:lang w:eastAsia="en-GB"/>
              </w:rPr>
              <w:t>Domicile</w:t>
            </w:r>
          </w:p>
        </w:tc>
        <w:tc>
          <w:tcPr>
            <w:tcW w:w="1456" w:type="dxa"/>
            <w:vMerge w:val="restart"/>
            <w:vAlign w:val="top"/>
            <w:hideMark/>
          </w:tcPr>
          <w:p w14:paraId="07EA5981" w14:textId="77777777" w:rsidR="00D85751" w:rsidRPr="006F25C2" w:rsidRDefault="00D85751" w:rsidP="00F052DB">
            <w:pPr>
              <w:snapToGrid/>
              <w:spacing w:beforeLines="40" w:before="96" w:afterLines="40" w:after="96" w:line="240" w:lineRule="auto"/>
              <w:rPr>
                <w:rFonts w:asciiTheme="minorHAnsi" w:eastAsia="Times New Roman" w:hAnsiTheme="minorHAnsi" w:cstheme="minorHAnsi"/>
                <w:b/>
                <w:bCs/>
                <w:color w:val="FFFFFF"/>
                <w:lang w:eastAsia="en-GB"/>
              </w:rPr>
            </w:pPr>
            <w:r w:rsidRPr="006F25C2">
              <w:rPr>
                <w:rFonts w:asciiTheme="minorHAnsi" w:eastAsia="Times New Roman" w:hAnsiTheme="minorHAnsi" w:cstheme="minorHAnsi"/>
                <w:b/>
                <w:bCs/>
                <w:color w:val="FFFFFF"/>
                <w:lang w:eastAsia="en-GB"/>
              </w:rPr>
              <w:t>Ethnicity</w:t>
            </w:r>
          </w:p>
        </w:tc>
        <w:tc>
          <w:tcPr>
            <w:tcW w:w="1441" w:type="dxa"/>
            <w:gridSpan w:val="2"/>
            <w:noWrap/>
            <w:hideMark/>
          </w:tcPr>
          <w:p w14:paraId="44784F2D" w14:textId="77777777" w:rsidR="00D85751" w:rsidRPr="006F25C2" w:rsidRDefault="00D85751" w:rsidP="00F052DB">
            <w:pPr>
              <w:snapToGrid/>
              <w:spacing w:beforeLines="40" w:before="96" w:afterLines="40" w:after="96" w:line="240" w:lineRule="auto"/>
              <w:jc w:val="center"/>
              <w:rPr>
                <w:rFonts w:asciiTheme="minorHAnsi" w:eastAsia="Times New Roman" w:hAnsiTheme="minorHAnsi" w:cstheme="minorHAnsi"/>
                <w:b/>
                <w:bCs/>
                <w:color w:val="FFFFFF"/>
                <w:lang w:eastAsia="en-GB"/>
              </w:rPr>
            </w:pPr>
            <w:r w:rsidRPr="006F25C2">
              <w:rPr>
                <w:rFonts w:asciiTheme="minorHAnsi" w:eastAsia="Times New Roman" w:hAnsiTheme="minorHAnsi" w:cstheme="minorHAnsi"/>
                <w:b/>
                <w:bCs/>
                <w:color w:val="FFFFFF"/>
                <w:lang w:eastAsia="en-GB"/>
              </w:rPr>
              <w:t>2020/21</w:t>
            </w:r>
          </w:p>
        </w:tc>
        <w:tc>
          <w:tcPr>
            <w:tcW w:w="1441" w:type="dxa"/>
            <w:gridSpan w:val="2"/>
            <w:noWrap/>
            <w:hideMark/>
          </w:tcPr>
          <w:p w14:paraId="56825CB8" w14:textId="77777777" w:rsidR="00D85751" w:rsidRPr="006F25C2" w:rsidRDefault="00D85751" w:rsidP="00F052DB">
            <w:pPr>
              <w:snapToGrid/>
              <w:spacing w:beforeLines="40" w:before="96" w:afterLines="40" w:after="96" w:line="240" w:lineRule="auto"/>
              <w:jc w:val="center"/>
              <w:rPr>
                <w:rFonts w:asciiTheme="minorHAnsi" w:eastAsia="Times New Roman" w:hAnsiTheme="minorHAnsi" w:cstheme="minorHAnsi"/>
                <w:b/>
                <w:bCs/>
                <w:color w:val="FFFFFF"/>
                <w:lang w:eastAsia="en-GB"/>
              </w:rPr>
            </w:pPr>
            <w:r w:rsidRPr="006F25C2">
              <w:rPr>
                <w:rFonts w:asciiTheme="minorHAnsi" w:eastAsia="Times New Roman" w:hAnsiTheme="minorHAnsi" w:cstheme="minorHAnsi"/>
                <w:b/>
                <w:bCs/>
                <w:color w:val="FFFFFF"/>
                <w:lang w:eastAsia="en-GB"/>
              </w:rPr>
              <w:t>2021/22</w:t>
            </w:r>
          </w:p>
        </w:tc>
        <w:tc>
          <w:tcPr>
            <w:tcW w:w="1441" w:type="dxa"/>
            <w:gridSpan w:val="2"/>
            <w:noWrap/>
            <w:hideMark/>
          </w:tcPr>
          <w:p w14:paraId="622BE3D8" w14:textId="77777777" w:rsidR="00D85751" w:rsidRPr="006F25C2" w:rsidRDefault="00D85751" w:rsidP="00F052DB">
            <w:pPr>
              <w:snapToGrid/>
              <w:spacing w:beforeLines="40" w:before="96" w:afterLines="40" w:after="96" w:line="240" w:lineRule="auto"/>
              <w:jc w:val="center"/>
              <w:rPr>
                <w:rFonts w:asciiTheme="minorHAnsi" w:eastAsia="Times New Roman" w:hAnsiTheme="minorHAnsi" w:cstheme="minorHAnsi"/>
                <w:b/>
                <w:bCs/>
                <w:color w:val="FFFFFF"/>
                <w:lang w:eastAsia="en-GB"/>
              </w:rPr>
            </w:pPr>
            <w:r w:rsidRPr="006F25C2">
              <w:rPr>
                <w:rFonts w:asciiTheme="minorHAnsi" w:eastAsia="Times New Roman" w:hAnsiTheme="minorHAnsi" w:cstheme="minorHAnsi"/>
                <w:b/>
                <w:bCs/>
                <w:color w:val="FFFFFF"/>
                <w:lang w:eastAsia="en-GB"/>
              </w:rPr>
              <w:t>2022/23</w:t>
            </w:r>
          </w:p>
        </w:tc>
        <w:tc>
          <w:tcPr>
            <w:tcW w:w="1441" w:type="dxa"/>
            <w:gridSpan w:val="2"/>
            <w:noWrap/>
            <w:hideMark/>
          </w:tcPr>
          <w:p w14:paraId="48D0CFFA" w14:textId="77777777" w:rsidR="00D85751" w:rsidRPr="006F25C2" w:rsidRDefault="00D85751" w:rsidP="00F052DB">
            <w:pPr>
              <w:snapToGrid/>
              <w:spacing w:beforeLines="40" w:before="96" w:afterLines="40" w:after="96" w:line="240" w:lineRule="auto"/>
              <w:jc w:val="center"/>
              <w:rPr>
                <w:rFonts w:asciiTheme="minorHAnsi" w:eastAsia="Times New Roman" w:hAnsiTheme="minorHAnsi" w:cstheme="minorHAnsi"/>
                <w:b/>
                <w:bCs/>
                <w:color w:val="FFFFFF"/>
                <w:lang w:eastAsia="en-GB"/>
              </w:rPr>
            </w:pPr>
            <w:r w:rsidRPr="006F25C2">
              <w:rPr>
                <w:rFonts w:asciiTheme="minorHAnsi" w:eastAsia="Times New Roman" w:hAnsiTheme="minorHAnsi" w:cstheme="minorHAnsi"/>
                <w:b/>
                <w:bCs/>
                <w:color w:val="FFFFFF"/>
                <w:lang w:eastAsia="en-GB"/>
              </w:rPr>
              <w:t>2023/24</w:t>
            </w:r>
          </w:p>
        </w:tc>
        <w:tc>
          <w:tcPr>
            <w:tcW w:w="1441" w:type="dxa"/>
            <w:gridSpan w:val="2"/>
            <w:noWrap/>
            <w:hideMark/>
          </w:tcPr>
          <w:p w14:paraId="0DC782FD" w14:textId="77777777" w:rsidR="00D85751" w:rsidRPr="006F25C2" w:rsidRDefault="00D85751" w:rsidP="00F052DB">
            <w:pPr>
              <w:snapToGrid/>
              <w:spacing w:beforeLines="40" w:before="96" w:afterLines="40" w:after="96" w:line="240" w:lineRule="auto"/>
              <w:jc w:val="center"/>
              <w:rPr>
                <w:rFonts w:asciiTheme="minorHAnsi" w:eastAsia="Times New Roman" w:hAnsiTheme="minorHAnsi" w:cstheme="minorHAnsi"/>
                <w:b/>
                <w:bCs/>
                <w:color w:val="FFFFFF"/>
                <w:lang w:eastAsia="en-GB"/>
              </w:rPr>
            </w:pPr>
            <w:r w:rsidRPr="006F25C2">
              <w:rPr>
                <w:rFonts w:asciiTheme="minorHAnsi" w:eastAsia="Times New Roman" w:hAnsiTheme="minorHAnsi" w:cstheme="minorHAnsi"/>
                <w:b/>
                <w:bCs/>
                <w:color w:val="FFFFFF"/>
                <w:lang w:eastAsia="en-GB"/>
              </w:rPr>
              <w:t>2024/25</w:t>
            </w:r>
          </w:p>
        </w:tc>
      </w:tr>
      <w:tr w:rsidR="00D52E2C" w:rsidRPr="00F052DB" w14:paraId="331D86F9" w14:textId="77777777" w:rsidTr="00F052DB">
        <w:trPr>
          <w:trHeight w:val="300"/>
        </w:trPr>
        <w:tc>
          <w:tcPr>
            <w:tcW w:w="974" w:type="dxa"/>
            <w:vMerge/>
            <w:hideMark/>
          </w:tcPr>
          <w:p w14:paraId="1B4BF88D" w14:textId="77777777" w:rsidR="00D85751" w:rsidRPr="006F25C2" w:rsidRDefault="00D85751" w:rsidP="00F052DB">
            <w:pPr>
              <w:snapToGrid/>
              <w:spacing w:beforeLines="40" w:before="96" w:afterLines="40" w:after="96" w:line="240" w:lineRule="auto"/>
              <w:rPr>
                <w:rFonts w:eastAsia="Times New Roman" w:cstheme="minorHAnsi"/>
                <w:b/>
                <w:bCs/>
                <w:color w:val="FFFFFF"/>
                <w:lang w:eastAsia="en-GB"/>
              </w:rPr>
            </w:pPr>
          </w:p>
        </w:tc>
        <w:tc>
          <w:tcPr>
            <w:tcW w:w="1456" w:type="dxa"/>
            <w:vMerge/>
            <w:hideMark/>
          </w:tcPr>
          <w:p w14:paraId="4C8B0413" w14:textId="77777777" w:rsidR="00D85751" w:rsidRPr="006F25C2" w:rsidRDefault="00D85751" w:rsidP="00F052DB">
            <w:pPr>
              <w:snapToGrid/>
              <w:spacing w:beforeLines="40" w:before="96" w:afterLines="40" w:after="96" w:line="240" w:lineRule="auto"/>
              <w:rPr>
                <w:rFonts w:eastAsia="Times New Roman" w:cstheme="minorHAnsi"/>
                <w:b/>
                <w:bCs/>
                <w:color w:val="FFFFFF"/>
                <w:lang w:eastAsia="en-GB"/>
              </w:rPr>
            </w:pPr>
          </w:p>
        </w:tc>
        <w:tc>
          <w:tcPr>
            <w:tcW w:w="775" w:type="dxa"/>
            <w:shd w:val="clear" w:color="auto" w:fill="622567"/>
            <w:noWrap/>
            <w:vAlign w:val="top"/>
            <w:hideMark/>
          </w:tcPr>
          <w:p w14:paraId="0C28385A" w14:textId="223A9CD0"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N</w:t>
            </w:r>
          </w:p>
        </w:tc>
        <w:tc>
          <w:tcPr>
            <w:tcW w:w="666" w:type="dxa"/>
            <w:shd w:val="clear" w:color="auto" w:fill="622567"/>
            <w:noWrap/>
            <w:vAlign w:val="top"/>
            <w:hideMark/>
          </w:tcPr>
          <w:p w14:paraId="7E069A4D" w14:textId="3D9EA6B0"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w:t>
            </w:r>
          </w:p>
        </w:tc>
        <w:tc>
          <w:tcPr>
            <w:tcW w:w="775" w:type="dxa"/>
            <w:shd w:val="clear" w:color="auto" w:fill="622567"/>
            <w:noWrap/>
            <w:vAlign w:val="top"/>
            <w:hideMark/>
          </w:tcPr>
          <w:p w14:paraId="5E5A725C" w14:textId="0A6D8096"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N</w:t>
            </w:r>
          </w:p>
        </w:tc>
        <w:tc>
          <w:tcPr>
            <w:tcW w:w="666" w:type="dxa"/>
            <w:shd w:val="clear" w:color="auto" w:fill="622567"/>
            <w:noWrap/>
            <w:vAlign w:val="top"/>
            <w:hideMark/>
          </w:tcPr>
          <w:p w14:paraId="4EE20CF6" w14:textId="25EABB62"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w:t>
            </w:r>
          </w:p>
        </w:tc>
        <w:tc>
          <w:tcPr>
            <w:tcW w:w="775" w:type="dxa"/>
            <w:shd w:val="clear" w:color="auto" w:fill="622567"/>
            <w:noWrap/>
            <w:vAlign w:val="top"/>
            <w:hideMark/>
          </w:tcPr>
          <w:p w14:paraId="51181587" w14:textId="39235D9E"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N</w:t>
            </w:r>
          </w:p>
        </w:tc>
        <w:tc>
          <w:tcPr>
            <w:tcW w:w="666" w:type="dxa"/>
            <w:shd w:val="clear" w:color="auto" w:fill="622567"/>
            <w:noWrap/>
            <w:vAlign w:val="top"/>
            <w:hideMark/>
          </w:tcPr>
          <w:p w14:paraId="23FEC5EB" w14:textId="1CCB4706"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w:t>
            </w:r>
          </w:p>
        </w:tc>
        <w:tc>
          <w:tcPr>
            <w:tcW w:w="775" w:type="dxa"/>
            <w:shd w:val="clear" w:color="auto" w:fill="622567"/>
            <w:noWrap/>
            <w:vAlign w:val="top"/>
            <w:hideMark/>
          </w:tcPr>
          <w:p w14:paraId="7FFB9518" w14:textId="3D7075BD"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N</w:t>
            </w:r>
          </w:p>
        </w:tc>
        <w:tc>
          <w:tcPr>
            <w:tcW w:w="666" w:type="dxa"/>
            <w:shd w:val="clear" w:color="auto" w:fill="622567"/>
            <w:noWrap/>
            <w:vAlign w:val="top"/>
            <w:hideMark/>
          </w:tcPr>
          <w:p w14:paraId="7193B9EB" w14:textId="1E61B538"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w:t>
            </w:r>
          </w:p>
        </w:tc>
        <w:tc>
          <w:tcPr>
            <w:tcW w:w="775" w:type="dxa"/>
            <w:shd w:val="clear" w:color="auto" w:fill="622567"/>
            <w:noWrap/>
            <w:vAlign w:val="top"/>
            <w:hideMark/>
          </w:tcPr>
          <w:p w14:paraId="4B50647B" w14:textId="2571EBDA"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N</w:t>
            </w:r>
          </w:p>
        </w:tc>
        <w:tc>
          <w:tcPr>
            <w:tcW w:w="666" w:type="dxa"/>
            <w:shd w:val="clear" w:color="auto" w:fill="622567"/>
            <w:noWrap/>
            <w:vAlign w:val="top"/>
            <w:hideMark/>
          </w:tcPr>
          <w:p w14:paraId="662BA31D" w14:textId="1E71E11D" w:rsidR="00D85751" w:rsidRPr="006F25C2" w:rsidRDefault="00D85751" w:rsidP="00F052DB">
            <w:pPr>
              <w:snapToGrid/>
              <w:spacing w:beforeLines="40" w:before="96" w:afterLines="40" w:after="96" w:line="240" w:lineRule="auto"/>
              <w:jc w:val="center"/>
              <w:rPr>
                <w:rFonts w:eastAsia="Times New Roman" w:cstheme="minorHAnsi"/>
                <w:b/>
                <w:bCs/>
                <w:color w:val="FFFFFF"/>
                <w:lang w:eastAsia="en-GB"/>
              </w:rPr>
            </w:pPr>
            <w:r w:rsidRPr="006F25C2">
              <w:rPr>
                <w:rFonts w:eastAsia="Times New Roman" w:cstheme="minorHAnsi"/>
                <w:b/>
                <w:bCs/>
                <w:color w:val="FFFFFF"/>
                <w:lang w:eastAsia="en-GB"/>
              </w:rPr>
              <w:t>%</w:t>
            </w:r>
          </w:p>
        </w:tc>
      </w:tr>
      <w:tr w:rsidR="00D52E2C" w:rsidRPr="00F052DB" w14:paraId="7E49C6B4" w14:textId="77777777" w:rsidTr="00D831CA">
        <w:trPr>
          <w:trHeight w:val="300"/>
        </w:trPr>
        <w:tc>
          <w:tcPr>
            <w:tcW w:w="974" w:type="dxa"/>
            <w:vMerge w:val="restart"/>
            <w:shd w:val="clear" w:color="auto" w:fill="622567"/>
            <w:noWrap/>
            <w:textDirection w:val="btLr"/>
            <w:hideMark/>
          </w:tcPr>
          <w:p w14:paraId="0ECFC677" w14:textId="77777777" w:rsidR="00D85751" w:rsidRPr="006F25C2" w:rsidRDefault="00D85751" w:rsidP="00F052DB">
            <w:pPr>
              <w:snapToGrid/>
              <w:spacing w:beforeLines="40" w:before="96" w:afterLines="40" w:after="96" w:line="240" w:lineRule="auto"/>
              <w:jc w:val="center"/>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All Domicile</w:t>
            </w:r>
          </w:p>
        </w:tc>
        <w:tc>
          <w:tcPr>
            <w:tcW w:w="1456" w:type="dxa"/>
            <w:shd w:val="clear" w:color="auto" w:fill="8D3594"/>
            <w:noWrap/>
            <w:hideMark/>
          </w:tcPr>
          <w:p w14:paraId="53FD8C0F"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Grand Total</w:t>
            </w:r>
          </w:p>
        </w:tc>
        <w:tc>
          <w:tcPr>
            <w:tcW w:w="775" w:type="dxa"/>
            <w:shd w:val="clear" w:color="auto" w:fill="8D3594"/>
            <w:noWrap/>
            <w:hideMark/>
          </w:tcPr>
          <w:p w14:paraId="40F30A91"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14,205</w:t>
            </w:r>
          </w:p>
        </w:tc>
        <w:tc>
          <w:tcPr>
            <w:tcW w:w="666" w:type="dxa"/>
            <w:shd w:val="clear" w:color="auto" w:fill="8D3594"/>
            <w:noWrap/>
            <w:hideMark/>
          </w:tcPr>
          <w:p w14:paraId="46E944D3" w14:textId="7B3D9122"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shd w:val="clear" w:color="auto" w:fill="8D3594"/>
            <w:noWrap/>
            <w:hideMark/>
          </w:tcPr>
          <w:p w14:paraId="7E023EEC"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13,650</w:t>
            </w:r>
          </w:p>
        </w:tc>
        <w:tc>
          <w:tcPr>
            <w:tcW w:w="666" w:type="dxa"/>
            <w:shd w:val="clear" w:color="auto" w:fill="8D3594"/>
            <w:noWrap/>
            <w:hideMark/>
          </w:tcPr>
          <w:p w14:paraId="3734CFA2" w14:textId="7BE2EB4B"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shd w:val="clear" w:color="auto" w:fill="8D3594"/>
            <w:noWrap/>
            <w:hideMark/>
          </w:tcPr>
          <w:p w14:paraId="000E42E9"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12,810</w:t>
            </w:r>
          </w:p>
        </w:tc>
        <w:tc>
          <w:tcPr>
            <w:tcW w:w="666" w:type="dxa"/>
            <w:shd w:val="clear" w:color="auto" w:fill="8D3594"/>
            <w:noWrap/>
            <w:hideMark/>
          </w:tcPr>
          <w:p w14:paraId="3E299BF1" w14:textId="4B69945B"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shd w:val="clear" w:color="auto" w:fill="8D3594"/>
            <w:noWrap/>
            <w:hideMark/>
          </w:tcPr>
          <w:p w14:paraId="5D504856"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10,990</w:t>
            </w:r>
          </w:p>
        </w:tc>
        <w:tc>
          <w:tcPr>
            <w:tcW w:w="666" w:type="dxa"/>
            <w:shd w:val="clear" w:color="auto" w:fill="8D3594"/>
            <w:noWrap/>
            <w:hideMark/>
          </w:tcPr>
          <w:p w14:paraId="6BF40646" w14:textId="5E018F68"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shd w:val="clear" w:color="auto" w:fill="8D3594"/>
            <w:noWrap/>
            <w:hideMark/>
          </w:tcPr>
          <w:p w14:paraId="0BA18F03"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10,365</w:t>
            </w:r>
          </w:p>
        </w:tc>
        <w:tc>
          <w:tcPr>
            <w:tcW w:w="666" w:type="dxa"/>
            <w:shd w:val="clear" w:color="auto" w:fill="8D3594"/>
            <w:noWrap/>
            <w:hideMark/>
          </w:tcPr>
          <w:p w14:paraId="4FF82900" w14:textId="7CE76F94"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r>
      <w:tr w:rsidR="006F25C2" w:rsidRPr="00F052DB" w14:paraId="2A53CD48" w14:textId="77777777" w:rsidTr="00F900D7">
        <w:trPr>
          <w:trHeight w:val="300"/>
        </w:trPr>
        <w:tc>
          <w:tcPr>
            <w:tcW w:w="974" w:type="dxa"/>
            <w:vMerge/>
            <w:shd w:val="clear" w:color="auto" w:fill="622567"/>
            <w:hideMark/>
          </w:tcPr>
          <w:p w14:paraId="6F58E232"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3FEA8D47"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White</w:t>
            </w:r>
          </w:p>
        </w:tc>
        <w:tc>
          <w:tcPr>
            <w:tcW w:w="775" w:type="dxa"/>
            <w:noWrap/>
            <w:hideMark/>
          </w:tcPr>
          <w:p w14:paraId="243AB30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7,120</w:t>
            </w:r>
          </w:p>
        </w:tc>
        <w:tc>
          <w:tcPr>
            <w:tcW w:w="666" w:type="dxa"/>
            <w:noWrap/>
            <w:hideMark/>
          </w:tcPr>
          <w:p w14:paraId="7AF33CBA" w14:textId="03F5C96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50</w:t>
            </w:r>
          </w:p>
        </w:tc>
        <w:tc>
          <w:tcPr>
            <w:tcW w:w="775" w:type="dxa"/>
            <w:noWrap/>
            <w:hideMark/>
          </w:tcPr>
          <w:p w14:paraId="606DB151"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6,720</w:t>
            </w:r>
          </w:p>
        </w:tc>
        <w:tc>
          <w:tcPr>
            <w:tcW w:w="666" w:type="dxa"/>
            <w:noWrap/>
            <w:hideMark/>
          </w:tcPr>
          <w:p w14:paraId="6B38531B" w14:textId="38A3B85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49</w:t>
            </w:r>
          </w:p>
        </w:tc>
        <w:tc>
          <w:tcPr>
            <w:tcW w:w="775" w:type="dxa"/>
            <w:noWrap/>
            <w:hideMark/>
          </w:tcPr>
          <w:p w14:paraId="6AD9151D"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6,070</w:t>
            </w:r>
          </w:p>
        </w:tc>
        <w:tc>
          <w:tcPr>
            <w:tcW w:w="666" w:type="dxa"/>
            <w:noWrap/>
            <w:hideMark/>
          </w:tcPr>
          <w:p w14:paraId="250BDF5D" w14:textId="2C6D477E"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47</w:t>
            </w:r>
          </w:p>
        </w:tc>
        <w:tc>
          <w:tcPr>
            <w:tcW w:w="775" w:type="dxa"/>
            <w:noWrap/>
            <w:hideMark/>
          </w:tcPr>
          <w:p w14:paraId="5384C6EE"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5,160</w:t>
            </w:r>
          </w:p>
        </w:tc>
        <w:tc>
          <w:tcPr>
            <w:tcW w:w="666" w:type="dxa"/>
            <w:noWrap/>
            <w:hideMark/>
          </w:tcPr>
          <w:p w14:paraId="27D071A1" w14:textId="2894580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47</w:t>
            </w:r>
          </w:p>
        </w:tc>
        <w:tc>
          <w:tcPr>
            <w:tcW w:w="775" w:type="dxa"/>
            <w:noWrap/>
            <w:hideMark/>
          </w:tcPr>
          <w:p w14:paraId="02A3E6D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4,760</w:t>
            </w:r>
          </w:p>
        </w:tc>
        <w:tc>
          <w:tcPr>
            <w:tcW w:w="666" w:type="dxa"/>
            <w:noWrap/>
            <w:hideMark/>
          </w:tcPr>
          <w:p w14:paraId="64DA6B50" w14:textId="55B0890F"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46</w:t>
            </w:r>
          </w:p>
        </w:tc>
      </w:tr>
      <w:tr w:rsidR="006F25C2" w:rsidRPr="00F052DB" w14:paraId="41B0BE37" w14:textId="77777777" w:rsidTr="00F900D7">
        <w:trPr>
          <w:trHeight w:val="300"/>
        </w:trPr>
        <w:tc>
          <w:tcPr>
            <w:tcW w:w="974" w:type="dxa"/>
            <w:vMerge/>
            <w:shd w:val="clear" w:color="auto" w:fill="622567"/>
            <w:hideMark/>
          </w:tcPr>
          <w:p w14:paraId="6BF71F3E"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0276706F"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Black</w:t>
            </w:r>
          </w:p>
        </w:tc>
        <w:tc>
          <w:tcPr>
            <w:tcW w:w="775" w:type="dxa"/>
            <w:noWrap/>
            <w:hideMark/>
          </w:tcPr>
          <w:p w14:paraId="14C3FCD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2,705</w:t>
            </w:r>
          </w:p>
        </w:tc>
        <w:tc>
          <w:tcPr>
            <w:tcW w:w="666" w:type="dxa"/>
            <w:noWrap/>
            <w:hideMark/>
          </w:tcPr>
          <w:p w14:paraId="3DC66AAB" w14:textId="073B43AA"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19</w:t>
            </w:r>
          </w:p>
        </w:tc>
        <w:tc>
          <w:tcPr>
            <w:tcW w:w="775" w:type="dxa"/>
            <w:noWrap/>
            <w:hideMark/>
          </w:tcPr>
          <w:p w14:paraId="7FF6E7F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2,665</w:t>
            </w:r>
          </w:p>
        </w:tc>
        <w:tc>
          <w:tcPr>
            <w:tcW w:w="666" w:type="dxa"/>
            <w:noWrap/>
            <w:hideMark/>
          </w:tcPr>
          <w:p w14:paraId="3E2D6092" w14:textId="01B284F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20</w:t>
            </w:r>
          </w:p>
        </w:tc>
        <w:tc>
          <w:tcPr>
            <w:tcW w:w="775" w:type="dxa"/>
            <w:noWrap/>
            <w:hideMark/>
          </w:tcPr>
          <w:p w14:paraId="6DDE8E4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2,460</w:t>
            </w:r>
          </w:p>
        </w:tc>
        <w:tc>
          <w:tcPr>
            <w:tcW w:w="666" w:type="dxa"/>
            <w:noWrap/>
            <w:hideMark/>
          </w:tcPr>
          <w:p w14:paraId="0E059124" w14:textId="775C7DD8"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19</w:t>
            </w:r>
          </w:p>
        </w:tc>
        <w:tc>
          <w:tcPr>
            <w:tcW w:w="775" w:type="dxa"/>
            <w:noWrap/>
            <w:hideMark/>
          </w:tcPr>
          <w:p w14:paraId="069DC6E8"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2,100</w:t>
            </w:r>
          </w:p>
        </w:tc>
        <w:tc>
          <w:tcPr>
            <w:tcW w:w="666" w:type="dxa"/>
            <w:noWrap/>
            <w:hideMark/>
          </w:tcPr>
          <w:p w14:paraId="6DE467ED" w14:textId="71CEE0D6"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19</w:t>
            </w:r>
          </w:p>
        </w:tc>
        <w:tc>
          <w:tcPr>
            <w:tcW w:w="775" w:type="dxa"/>
            <w:noWrap/>
            <w:hideMark/>
          </w:tcPr>
          <w:p w14:paraId="6E73F16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1,975</w:t>
            </w:r>
          </w:p>
        </w:tc>
        <w:tc>
          <w:tcPr>
            <w:tcW w:w="666" w:type="dxa"/>
            <w:noWrap/>
            <w:hideMark/>
          </w:tcPr>
          <w:p w14:paraId="7100AB18" w14:textId="7086EDDF"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19</w:t>
            </w:r>
          </w:p>
        </w:tc>
      </w:tr>
      <w:tr w:rsidR="006F25C2" w:rsidRPr="00F052DB" w14:paraId="34A204C3" w14:textId="77777777" w:rsidTr="00F900D7">
        <w:trPr>
          <w:trHeight w:val="300"/>
        </w:trPr>
        <w:tc>
          <w:tcPr>
            <w:tcW w:w="974" w:type="dxa"/>
            <w:vMerge/>
            <w:shd w:val="clear" w:color="auto" w:fill="622567"/>
            <w:hideMark/>
          </w:tcPr>
          <w:p w14:paraId="347E1F9E"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658FCFDB"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Asian</w:t>
            </w:r>
          </w:p>
        </w:tc>
        <w:tc>
          <w:tcPr>
            <w:tcW w:w="775" w:type="dxa"/>
            <w:noWrap/>
            <w:hideMark/>
          </w:tcPr>
          <w:p w14:paraId="5925EE22"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1,465</w:t>
            </w:r>
          </w:p>
        </w:tc>
        <w:tc>
          <w:tcPr>
            <w:tcW w:w="666" w:type="dxa"/>
            <w:noWrap/>
            <w:hideMark/>
          </w:tcPr>
          <w:p w14:paraId="1F2D6592" w14:textId="079F97CB"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c>
          <w:tcPr>
            <w:tcW w:w="775" w:type="dxa"/>
            <w:noWrap/>
            <w:hideMark/>
          </w:tcPr>
          <w:p w14:paraId="2B9E560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1390</w:t>
            </w:r>
          </w:p>
        </w:tc>
        <w:tc>
          <w:tcPr>
            <w:tcW w:w="666" w:type="dxa"/>
            <w:noWrap/>
            <w:hideMark/>
          </w:tcPr>
          <w:p w14:paraId="74560E2C" w14:textId="370CD0C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c>
          <w:tcPr>
            <w:tcW w:w="775" w:type="dxa"/>
            <w:noWrap/>
            <w:hideMark/>
          </w:tcPr>
          <w:p w14:paraId="246A9576"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1425</w:t>
            </w:r>
          </w:p>
        </w:tc>
        <w:tc>
          <w:tcPr>
            <w:tcW w:w="666" w:type="dxa"/>
            <w:noWrap/>
            <w:hideMark/>
          </w:tcPr>
          <w:p w14:paraId="27F4A3DD" w14:textId="3254B5D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11</w:t>
            </w:r>
          </w:p>
        </w:tc>
        <w:tc>
          <w:tcPr>
            <w:tcW w:w="775" w:type="dxa"/>
            <w:noWrap/>
            <w:hideMark/>
          </w:tcPr>
          <w:p w14:paraId="6F3F208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1,345</w:t>
            </w:r>
          </w:p>
        </w:tc>
        <w:tc>
          <w:tcPr>
            <w:tcW w:w="666" w:type="dxa"/>
            <w:noWrap/>
            <w:hideMark/>
          </w:tcPr>
          <w:p w14:paraId="63CF2983" w14:textId="7DBDB4D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12</w:t>
            </w:r>
          </w:p>
        </w:tc>
        <w:tc>
          <w:tcPr>
            <w:tcW w:w="775" w:type="dxa"/>
            <w:noWrap/>
            <w:hideMark/>
          </w:tcPr>
          <w:p w14:paraId="1D788466"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1430</w:t>
            </w:r>
          </w:p>
        </w:tc>
        <w:tc>
          <w:tcPr>
            <w:tcW w:w="666" w:type="dxa"/>
            <w:noWrap/>
            <w:hideMark/>
          </w:tcPr>
          <w:p w14:paraId="337BEF8F" w14:textId="036073A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14</w:t>
            </w:r>
          </w:p>
        </w:tc>
      </w:tr>
      <w:tr w:rsidR="006F25C2" w:rsidRPr="00F052DB" w14:paraId="057E629D" w14:textId="77777777" w:rsidTr="00F900D7">
        <w:trPr>
          <w:trHeight w:val="300"/>
        </w:trPr>
        <w:tc>
          <w:tcPr>
            <w:tcW w:w="974" w:type="dxa"/>
            <w:vMerge/>
            <w:shd w:val="clear" w:color="auto" w:fill="622567"/>
            <w:hideMark/>
          </w:tcPr>
          <w:p w14:paraId="469D6F14"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20BB1B9F"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Chinese</w:t>
            </w:r>
          </w:p>
        </w:tc>
        <w:tc>
          <w:tcPr>
            <w:tcW w:w="775" w:type="dxa"/>
            <w:noWrap/>
            <w:hideMark/>
          </w:tcPr>
          <w:p w14:paraId="451F75EF"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1140</w:t>
            </w:r>
          </w:p>
        </w:tc>
        <w:tc>
          <w:tcPr>
            <w:tcW w:w="666" w:type="dxa"/>
            <w:noWrap/>
            <w:hideMark/>
          </w:tcPr>
          <w:p w14:paraId="62FC1D20" w14:textId="108F01B8"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w:t>
            </w:r>
          </w:p>
        </w:tc>
        <w:tc>
          <w:tcPr>
            <w:tcW w:w="775" w:type="dxa"/>
            <w:noWrap/>
            <w:hideMark/>
          </w:tcPr>
          <w:p w14:paraId="7CF64384"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985</w:t>
            </w:r>
          </w:p>
        </w:tc>
        <w:tc>
          <w:tcPr>
            <w:tcW w:w="666" w:type="dxa"/>
            <w:noWrap/>
            <w:hideMark/>
          </w:tcPr>
          <w:p w14:paraId="0E891891" w14:textId="7604F3E0"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c>
          <w:tcPr>
            <w:tcW w:w="775" w:type="dxa"/>
            <w:noWrap/>
            <w:hideMark/>
          </w:tcPr>
          <w:p w14:paraId="3C801EA9"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1085</w:t>
            </w:r>
          </w:p>
        </w:tc>
        <w:tc>
          <w:tcPr>
            <w:tcW w:w="666" w:type="dxa"/>
            <w:noWrap/>
            <w:hideMark/>
          </w:tcPr>
          <w:p w14:paraId="1A2504C6" w14:textId="76D0C20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9</w:t>
            </w:r>
          </w:p>
        </w:tc>
        <w:tc>
          <w:tcPr>
            <w:tcW w:w="775" w:type="dxa"/>
            <w:noWrap/>
            <w:hideMark/>
          </w:tcPr>
          <w:p w14:paraId="1934EF6E"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870</w:t>
            </w:r>
          </w:p>
        </w:tc>
        <w:tc>
          <w:tcPr>
            <w:tcW w:w="666" w:type="dxa"/>
            <w:noWrap/>
            <w:hideMark/>
          </w:tcPr>
          <w:p w14:paraId="1ED21E16" w14:textId="3C254B1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w:t>
            </w:r>
          </w:p>
        </w:tc>
        <w:tc>
          <w:tcPr>
            <w:tcW w:w="775" w:type="dxa"/>
            <w:noWrap/>
            <w:hideMark/>
          </w:tcPr>
          <w:p w14:paraId="7DD904A2"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695</w:t>
            </w:r>
          </w:p>
        </w:tc>
        <w:tc>
          <w:tcPr>
            <w:tcW w:w="666" w:type="dxa"/>
            <w:noWrap/>
            <w:hideMark/>
          </w:tcPr>
          <w:p w14:paraId="0993C878" w14:textId="2641C03C"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r>
      <w:tr w:rsidR="006F25C2" w:rsidRPr="00F052DB" w14:paraId="63465B12" w14:textId="77777777" w:rsidTr="00F900D7">
        <w:trPr>
          <w:trHeight w:val="300"/>
        </w:trPr>
        <w:tc>
          <w:tcPr>
            <w:tcW w:w="974" w:type="dxa"/>
            <w:vMerge/>
            <w:shd w:val="clear" w:color="auto" w:fill="622567"/>
            <w:hideMark/>
          </w:tcPr>
          <w:p w14:paraId="5C99CB4B"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1318E72C"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Mixed</w:t>
            </w:r>
          </w:p>
        </w:tc>
        <w:tc>
          <w:tcPr>
            <w:tcW w:w="775" w:type="dxa"/>
            <w:noWrap/>
            <w:hideMark/>
          </w:tcPr>
          <w:p w14:paraId="3D693E2E"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815</w:t>
            </w:r>
          </w:p>
        </w:tc>
        <w:tc>
          <w:tcPr>
            <w:tcW w:w="666" w:type="dxa"/>
            <w:noWrap/>
            <w:hideMark/>
          </w:tcPr>
          <w:p w14:paraId="09833139" w14:textId="5941A17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09040844"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790</w:t>
            </w:r>
          </w:p>
        </w:tc>
        <w:tc>
          <w:tcPr>
            <w:tcW w:w="666" w:type="dxa"/>
            <w:noWrap/>
            <w:hideMark/>
          </w:tcPr>
          <w:p w14:paraId="7ABDC0C9" w14:textId="6B5D514D"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5C99E60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720</w:t>
            </w:r>
          </w:p>
        </w:tc>
        <w:tc>
          <w:tcPr>
            <w:tcW w:w="666" w:type="dxa"/>
            <w:noWrap/>
            <w:hideMark/>
          </w:tcPr>
          <w:p w14:paraId="171AF39D" w14:textId="41AFBCD0"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000089AF"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615</w:t>
            </w:r>
          </w:p>
        </w:tc>
        <w:tc>
          <w:tcPr>
            <w:tcW w:w="666" w:type="dxa"/>
            <w:noWrap/>
            <w:hideMark/>
          </w:tcPr>
          <w:p w14:paraId="2FAEA22B" w14:textId="0C8A993C"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599009D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555</w:t>
            </w:r>
          </w:p>
        </w:tc>
        <w:tc>
          <w:tcPr>
            <w:tcW w:w="666" w:type="dxa"/>
            <w:noWrap/>
            <w:hideMark/>
          </w:tcPr>
          <w:p w14:paraId="05D54F0D" w14:textId="43788D3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w:t>
            </w:r>
          </w:p>
        </w:tc>
      </w:tr>
      <w:tr w:rsidR="006F25C2" w:rsidRPr="00F052DB" w14:paraId="2C0B42A1" w14:textId="77777777" w:rsidTr="00F900D7">
        <w:trPr>
          <w:trHeight w:val="300"/>
        </w:trPr>
        <w:tc>
          <w:tcPr>
            <w:tcW w:w="974" w:type="dxa"/>
            <w:vMerge/>
            <w:shd w:val="clear" w:color="auto" w:fill="622567"/>
            <w:hideMark/>
          </w:tcPr>
          <w:p w14:paraId="1D20A7F8"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08D89430"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Other</w:t>
            </w:r>
          </w:p>
        </w:tc>
        <w:tc>
          <w:tcPr>
            <w:tcW w:w="775" w:type="dxa"/>
            <w:noWrap/>
            <w:hideMark/>
          </w:tcPr>
          <w:p w14:paraId="77B9A6A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480</w:t>
            </w:r>
          </w:p>
        </w:tc>
        <w:tc>
          <w:tcPr>
            <w:tcW w:w="666" w:type="dxa"/>
            <w:noWrap/>
            <w:hideMark/>
          </w:tcPr>
          <w:p w14:paraId="283BAE90" w14:textId="45DB75B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c>
          <w:tcPr>
            <w:tcW w:w="775" w:type="dxa"/>
            <w:noWrap/>
            <w:hideMark/>
          </w:tcPr>
          <w:p w14:paraId="14A485E2"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495</w:t>
            </w:r>
          </w:p>
        </w:tc>
        <w:tc>
          <w:tcPr>
            <w:tcW w:w="666" w:type="dxa"/>
            <w:noWrap/>
            <w:hideMark/>
          </w:tcPr>
          <w:p w14:paraId="06B0F217" w14:textId="76EC8954"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c>
          <w:tcPr>
            <w:tcW w:w="775" w:type="dxa"/>
            <w:noWrap/>
            <w:hideMark/>
          </w:tcPr>
          <w:p w14:paraId="4D441EAB"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525</w:t>
            </w:r>
          </w:p>
        </w:tc>
        <w:tc>
          <w:tcPr>
            <w:tcW w:w="666" w:type="dxa"/>
            <w:noWrap/>
            <w:hideMark/>
          </w:tcPr>
          <w:p w14:paraId="49595672" w14:textId="0DEB5B98"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c>
          <w:tcPr>
            <w:tcW w:w="775" w:type="dxa"/>
            <w:noWrap/>
            <w:hideMark/>
          </w:tcPr>
          <w:p w14:paraId="03562278"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530</w:t>
            </w:r>
          </w:p>
        </w:tc>
        <w:tc>
          <w:tcPr>
            <w:tcW w:w="666" w:type="dxa"/>
            <w:noWrap/>
            <w:hideMark/>
          </w:tcPr>
          <w:p w14:paraId="1A74FAE9" w14:textId="11CD5034"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w:t>
            </w:r>
          </w:p>
        </w:tc>
        <w:tc>
          <w:tcPr>
            <w:tcW w:w="775" w:type="dxa"/>
            <w:noWrap/>
            <w:hideMark/>
          </w:tcPr>
          <w:p w14:paraId="14CA81A8"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525</w:t>
            </w:r>
          </w:p>
        </w:tc>
        <w:tc>
          <w:tcPr>
            <w:tcW w:w="666" w:type="dxa"/>
            <w:noWrap/>
            <w:hideMark/>
          </w:tcPr>
          <w:p w14:paraId="37DCC8AC" w14:textId="02CE8BDE"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w:t>
            </w:r>
          </w:p>
        </w:tc>
      </w:tr>
      <w:tr w:rsidR="006F25C2" w:rsidRPr="00F052DB" w14:paraId="37C455E3" w14:textId="77777777" w:rsidTr="00F900D7">
        <w:trPr>
          <w:trHeight w:val="300"/>
        </w:trPr>
        <w:tc>
          <w:tcPr>
            <w:tcW w:w="974" w:type="dxa"/>
            <w:vMerge/>
            <w:tcBorders>
              <w:bottom w:val="single" w:sz="2" w:space="0" w:color="FFFFFF" w:themeColor="background1"/>
            </w:tcBorders>
            <w:shd w:val="clear" w:color="auto" w:fill="622567"/>
            <w:hideMark/>
          </w:tcPr>
          <w:p w14:paraId="4707F3A7"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tcBorders>
              <w:bottom w:val="single" w:sz="2" w:space="0" w:color="FFFFFF" w:themeColor="background1"/>
            </w:tcBorders>
            <w:shd w:val="clear" w:color="auto" w:fill="622567"/>
            <w:noWrap/>
            <w:hideMark/>
          </w:tcPr>
          <w:p w14:paraId="171B2D5B"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Unknown</w:t>
            </w:r>
          </w:p>
        </w:tc>
        <w:tc>
          <w:tcPr>
            <w:tcW w:w="775" w:type="dxa"/>
            <w:tcBorders>
              <w:bottom w:val="single" w:sz="12" w:space="0" w:color="000000" w:themeColor="text1"/>
            </w:tcBorders>
            <w:noWrap/>
            <w:hideMark/>
          </w:tcPr>
          <w:p w14:paraId="08A7ADD1"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480</w:t>
            </w:r>
          </w:p>
        </w:tc>
        <w:tc>
          <w:tcPr>
            <w:tcW w:w="666" w:type="dxa"/>
            <w:tcBorders>
              <w:bottom w:val="single" w:sz="12" w:space="0" w:color="000000" w:themeColor="text1"/>
            </w:tcBorders>
            <w:noWrap/>
            <w:hideMark/>
          </w:tcPr>
          <w:p w14:paraId="23C3CF6B" w14:textId="0F3EFAFE"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c>
          <w:tcPr>
            <w:tcW w:w="775" w:type="dxa"/>
            <w:tcBorders>
              <w:bottom w:val="single" w:sz="12" w:space="0" w:color="000000" w:themeColor="text1"/>
            </w:tcBorders>
            <w:noWrap/>
            <w:hideMark/>
          </w:tcPr>
          <w:p w14:paraId="29F900F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605</w:t>
            </w:r>
          </w:p>
        </w:tc>
        <w:tc>
          <w:tcPr>
            <w:tcW w:w="666" w:type="dxa"/>
            <w:tcBorders>
              <w:bottom w:val="single" w:sz="12" w:space="0" w:color="000000" w:themeColor="text1"/>
            </w:tcBorders>
            <w:noWrap/>
            <w:hideMark/>
          </w:tcPr>
          <w:p w14:paraId="50A67C9D" w14:textId="00667D96"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c>
          <w:tcPr>
            <w:tcW w:w="775" w:type="dxa"/>
            <w:tcBorders>
              <w:bottom w:val="single" w:sz="12" w:space="0" w:color="000000" w:themeColor="text1"/>
            </w:tcBorders>
            <w:noWrap/>
            <w:hideMark/>
          </w:tcPr>
          <w:p w14:paraId="1E07631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525</w:t>
            </w:r>
          </w:p>
        </w:tc>
        <w:tc>
          <w:tcPr>
            <w:tcW w:w="666" w:type="dxa"/>
            <w:tcBorders>
              <w:bottom w:val="single" w:sz="12" w:space="0" w:color="000000" w:themeColor="text1"/>
            </w:tcBorders>
            <w:noWrap/>
            <w:hideMark/>
          </w:tcPr>
          <w:p w14:paraId="1C700FFE" w14:textId="19259C8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c>
          <w:tcPr>
            <w:tcW w:w="775" w:type="dxa"/>
            <w:tcBorders>
              <w:bottom w:val="single" w:sz="12" w:space="0" w:color="000000" w:themeColor="text1"/>
            </w:tcBorders>
            <w:noWrap/>
            <w:hideMark/>
          </w:tcPr>
          <w:p w14:paraId="1222391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370</w:t>
            </w:r>
          </w:p>
        </w:tc>
        <w:tc>
          <w:tcPr>
            <w:tcW w:w="666" w:type="dxa"/>
            <w:tcBorders>
              <w:bottom w:val="single" w:sz="12" w:space="0" w:color="000000" w:themeColor="text1"/>
            </w:tcBorders>
            <w:noWrap/>
            <w:hideMark/>
          </w:tcPr>
          <w:p w14:paraId="45F4516A" w14:textId="0AD7BF2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c>
          <w:tcPr>
            <w:tcW w:w="775" w:type="dxa"/>
            <w:tcBorders>
              <w:bottom w:val="single" w:sz="12" w:space="0" w:color="000000" w:themeColor="text1"/>
            </w:tcBorders>
            <w:noWrap/>
            <w:hideMark/>
          </w:tcPr>
          <w:p w14:paraId="48E41C3C"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425</w:t>
            </w:r>
          </w:p>
        </w:tc>
        <w:tc>
          <w:tcPr>
            <w:tcW w:w="666" w:type="dxa"/>
            <w:tcBorders>
              <w:bottom w:val="single" w:sz="12" w:space="0" w:color="000000" w:themeColor="text1"/>
            </w:tcBorders>
            <w:noWrap/>
            <w:hideMark/>
          </w:tcPr>
          <w:p w14:paraId="721C03A2" w14:textId="48D8740D"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r>
      <w:tr w:rsidR="00D52E2C" w:rsidRPr="00F052DB" w14:paraId="4FB0E2DE" w14:textId="77777777" w:rsidTr="00D831CA">
        <w:trPr>
          <w:trHeight w:val="255"/>
        </w:trPr>
        <w:tc>
          <w:tcPr>
            <w:tcW w:w="974" w:type="dxa"/>
            <w:vMerge w:val="restart"/>
            <w:tcBorders>
              <w:top w:val="single" w:sz="2" w:space="0" w:color="FFFFFF" w:themeColor="background1"/>
            </w:tcBorders>
            <w:shd w:val="clear" w:color="auto" w:fill="622567"/>
            <w:noWrap/>
            <w:textDirection w:val="btLr"/>
            <w:hideMark/>
          </w:tcPr>
          <w:p w14:paraId="021FBEDC" w14:textId="77777777" w:rsidR="00D85751" w:rsidRPr="006F25C2" w:rsidRDefault="00D85751" w:rsidP="00F052DB">
            <w:pPr>
              <w:snapToGrid/>
              <w:spacing w:beforeLines="40" w:before="96" w:afterLines="40" w:after="96" w:line="240" w:lineRule="auto"/>
              <w:jc w:val="center"/>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UK Domicile</w:t>
            </w:r>
          </w:p>
        </w:tc>
        <w:tc>
          <w:tcPr>
            <w:tcW w:w="1456" w:type="dxa"/>
            <w:tcBorders>
              <w:top w:val="single" w:sz="2" w:space="0" w:color="FFFFFF" w:themeColor="background1"/>
            </w:tcBorders>
            <w:shd w:val="clear" w:color="auto" w:fill="8D3594"/>
            <w:noWrap/>
            <w:hideMark/>
          </w:tcPr>
          <w:p w14:paraId="16E9A5C9"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Grand Total</w:t>
            </w:r>
          </w:p>
        </w:tc>
        <w:tc>
          <w:tcPr>
            <w:tcW w:w="775" w:type="dxa"/>
            <w:tcBorders>
              <w:top w:val="single" w:sz="12" w:space="0" w:color="000000" w:themeColor="text1"/>
            </w:tcBorders>
            <w:shd w:val="clear" w:color="auto" w:fill="8D3594"/>
            <w:noWrap/>
            <w:hideMark/>
          </w:tcPr>
          <w:p w14:paraId="1C89DBC7"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9,845</w:t>
            </w:r>
          </w:p>
        </w:tc>
        <w:tc>
          <w:tcPr>
            <w:tcW w:w="666" w:type="dxa"/>
            <w:tcBorders>
              <w:top w:val="single" w:sz="12" w:space="0" w:color="000000" w:themeColor="text1"/>
            </w:tcBorders>
            <w:shd w:val="clear" w:color="auto" w:fill="8D3594"/>
            <w:noWrap/>
            <w:hideMark/>
          </w:tcPr>
          <w:p w14:paraId="6FC11DE8" w14:textId="7E2FA721"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5EA54B75"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9,615</w:t>
            </w:r>
          </w:p>
        </w:tc>
        <w:tc>
          <w:tcPr>
            <w:tcW w:w="666" w:type="dxa"/>
            <w:tcBorders>
              <w:top w:val="single" w:sz="12" w:space="0" w:color="000000" w:themeColor="text1"/>
            </w:tcBorders>
            <w:shd w:val="clear" w:color="auto" w:fill="8D3594"/>
            <w:noWrap/>
            <w:hideMark/>
          </w:tcPr>
          <w:p w14:paraId="064CC337" w14:textId="5E2D06B0"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49E9C42F"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8,830</w:t>
            </w:r>
          </w:p>
        </w:tc>
        <w:tc>
          <w:tcPr>
            <w:tcW w:w="666" w:type="dxa"/>
            <w:tcBorders>
              <w:top w:val="single" w:sz="12" w:space="0" w:color="000000" w:themeColor="text1"/>
            </w:tcBorders>
            <w:shd w:val="clear" w:color="auto" w:fill="8D3594"/>
            <w:noWrap/>
            <w:hideMark/>
          </w:tcPr>
          <w:p w14:paraId="2818298D" w14:textId="52F1C2E0"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41FEBDF8"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5,415</w:t>
            </w:r>
          </w:p>
        </w:tc>
        <w:tc>
          <w:tcPr>
            <w:tcW w:w="666" w:type="dxa"/>
            <w:tcBorders>
              <w:top w:val="single" w:sz="12" w:space="0" w:color="000000" w:themeColor="text1"/>
            </w:tcBorders>
            <w:shd w:val="clear" w:color="auto" w:fill="8D3594"/>
            <w:noWrap/>
            <w:hideMark/>
          </w:tcPr>
          <w:p w14:paraId="64CAB253" w14:textId="7992ABDA"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4F28152F"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5,335</w:t>
            </w:r>
          </w:p>
        </w:tc>
        <w:tc>
          <w:tcPr>
            <w:tcW w:w="666" w:type="dxa"/>
            <w:tcBorders>
              <w:top w:val="single" w:sz="12" w:space="0" w:color="000000" w:themeColor="text1"/>
            </w:tcBorders>
            <w:shd w:val="clear" w:color="auto" w:fill="8D3594"/>
            <w:noWrap/>
            <w:hideMark/>
          </w:tcPr>
          <w:p w14:paraId="4FC18FA7" w14:textId="32E8FD9A"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r>
      <w:tr w:rsidR="006F25C2" w:rsidRPr="00F052DB" w14:paraId="607728BB" w14:textId="77777777" w:rsidTr="00F900D7">
        <w:trPr>
          <w:trHeight w:val="300"/>
        </w:trPr>
        <w:tc>
          <w:tcPr>
            <w:tcW w:w="974" w:type="dxa"/>
            <w:vMerge/>
            <w:shd w:val="clear" w:color="auto" w:fill="622567"/>
            <w:hideMark/>
          </w:tcPr>
          <w:p w14:paraId="4FFC3963"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1A326388"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White</w:t>
            </w:r>
          </w:p>
        </w:tc>
        <w:tc>
          <w:tcPr>
            <w:tcW w:w="775" w:type="dxa"/>
            <w:noWrap/>
            <w:hideMark/>
          </w:tcPr>
          <w:p w14:paraId="1A2126B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5,200</w:t>
            </w:r>
          </w:p>
        </w:tc>
        <w:tc>
          <w:tcPr>
            <w:tcW w:w="666" w:type="dxa"/>
            <w:noWrap/>
            <w:hideMark/>
          </w:tcPr>
          <w:p w14:paraId="04D6C07B" w14:textId="052B9A6C"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53</w:t>
            </w:r>
          </w:p>
        </w:tc>
        <w:tc>
          <w:tcPr>
            <w:tcW w:w="775" w:type="dxa"/>
            <w:noWrap/>
            <w:hideMark/>
          </w:tcPr>
          <w:p w14:paraId="3DA2D02D"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5,145</w:t>
            </w:r>
          </w:p>
        </w:tc>
        <w:tc>
          <w:tcPr>
            <w:tcW w:w="666" w:type="dxa"/>
            <w:noWrap/>
            <w:hideMark/>
          </w:tcPr>
          <w:p w14:paraId="2A192F9B" w14:textId="3BC3B61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54</w:t>
            </w:r>
          </w:p>
        </w:tc>
        <w:tc>
          <w:tcPr>
            <w:tcW w:w="775" w:type="dxa"/>
            <w:noWrap/>
            <w:hideMark/>
          </w:tcPr>
          <w:p w14:paraId="23441E4F"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4,815</w:t>
            </w:r>
          </w:p>
        </w:tc>
        <w:tc>
          <w:tcPr>
            <w:tcW w:w="666" w:type="dxa"/>
            <w:noWrap/>
            <w:hideMark/>
          </w:tcPr>
          <w:p w14:paraId="074B7DBE" w14:textId="1FCDE63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55</w:t>
            </w:r>
          </w:p>
        </w:tc>
        <w:tc>
          <w:tcPr>
            <w:tcW w:w="775" w:type="dxa"/>
            <w:noWrap/>
            <w:hideMark/>
          </w:tcPr>
          <w:p w14:paraId="7623889C"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2,920</w:t>
            </w:r>
          </w:p>
        </w:tc>
        <w:tc>
          <w:tcPr>
            <w:tcW w:w="666" w:type="dxa"/>
            <w:noWrap/>
            <w:hideMark/>
          </w:tcPr>
          <w:p w14:paraId="4C3CB76A" w14:textId="3C2BDB8E"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54</w:t>
            </w:r>
          </w:p>
        </w:tc>
        <w:tc>
          <w:tcPr>
            <w:tcW w:w="775" w:type="dxa"/>
            <w:noWrap/>
            <w:hideMark/>
          </w:tcPr>
          <w:p w14:paraId="5055492E"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2,870</w:t>
            </w:r>
          </w:p>
        </w:tc>
        <w:tc>
          <w:tcPr>
            <w:tcW w:w="666" w:type="dxa"/>
            <w:noWrap/>
            <w:hideMark/>
          </w:tcPr>
          <w:p w14:paraId="72E54439" w14:textId="2F55D67C"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54</w:t>
            </w:r>
          </w:p>
        </w:tc>
      </w:tr>
      <w:tr w:rsidR="006F25C2" w:rsidRPr="00F052DB" w14:paraId="69C2F40B" w14:textId="77777777" w:rsidTr="00F900D7">
        <w:trPr>
          <w:trHeight w:val="300"/>
        </w:trPr>
        <w:tc>
          <w:tcPr>
            <w:tcW w:w="974" w:type="dxa"/>
            <w:vMerge/>
            <w:shd w:val="clear" w:color="auto" w:fill="622567"/>
            <w:hideMark/>
          </w:tcPr>
          <w:p w14:paraId="566268AC"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1856670D"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Black</w:t>
            </w:r>
          </w:p>
        </w:tc>
        <w:tc>
          <w:tcPr>
            <w:tcW w:w="775" w:type="dxa"/>
            <w:noWrap/>
            <w:hideMark/>
          </w:tcPr>
          <w:p w14:paraId="45BC2C06"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2,415</w:t>
            </w:r>
          </w:p>
        </w:tc>
        <w:tc>
          <w:tcPr>
            <w:tcW w:w="666" w:type="dxa"/>
            <w:noWrap/>
            <w:hideMark/>
          </w:tcPr>
          <w:p w14:paraId="5EF1B4E6" w14:textId="74CFD74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25</w:t>
            </w:r>
          </w:p>
        </w:tc>
        <w:tc>
          <w:tcPr>
            <w:tcW w:w="775" w:type="dxa"/>
            <w:noWrap/>
            <w:hideMark/>
          </w:tcPr>
          <w:p w14:paraId="79B5C9C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2,365</w:t>
            </w:r>
          </w:p>
        </w:tc>
        <w:tc>
          <w:tcPr>
            <w:tcW w:w="666" w:type="dxa"/>
            <w:noWrap/>
            <w:hideMark/>
          </w:tcPr>
          <w:p w14:paraId="4E0A9230" w14:textId="6B83D65E"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25</w:t>
            </w:r>
          </w:p>
        </w:tc>
        <w:tc>
          <w:tcPr>
            <w:tcW w:w="775" w:type="dxa"/>
            <w:noWrap/>
            <w:hideMark/>
          </w:tcPr>
          <w:p w14:paraId="06970C7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2,155</w:t>
            </w:r>
          </w:p>
        </w:tc>
        <w:tc>
          <w:tcPr>
            <w:tcW w:w="666" w:type="dxa"/>
            <w:noWrap/>
            <w:hideMark/>
          </w:tcPr>
          <w:p w14:paraId="6BC4E5B9" w14:textId="39049EF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24</w:t>
            </w:r>
          </w:p>
        </w:tc>
        <w:tc>
          <w:tcPr>
            <w:tcW w:w="775" w:type="dxa"/>
            <w:noWrap/>
            <w:hideMark/>
          </w:tcPr>
          <w:p w14:paraId="7BADDD8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1,360</w:t>
            </w:r>
          </w:p>
        </w:tc>
        <w:tc>
          <w:tcPr>
            <w:tcW w:w="666" w:type="dxa"/>
            <w:noWrap/>
            <w:hideMark/>
          </w:tcPr>
          <w:p w14:paraId="58182622" w14:textId="65DBCBF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25</w:t>
            </w:r>
          </w:p>
        </w:tc>
        <w:tc>
          <w:tcPr>
            <w:tcW w:w="775" w:type="dxa"/>
            <w:noWrap/>
            <w:hideMark/>
          </w:tcPr>
          <w:p w14:paraId="317BD911"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1,305</w:t>
            </w:r>
          </w:p>
        </w:tc>
        <w:tc>
          <w:tcPr>
            <w:tcW w:w="666" w:type="dxa"/>
            <w:noWrap/>
            <w:hideMark/>
          </w:tcPr>
          <w:p w14:paraId="77433E89" w14:textId="0B122F36"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25</w:t>
            </w:r>
          </w:p>
        </w:tc>
      </w:tr>
      <w:tr w:rsidR="006F25C2" w:rsidRPr="00F052DB" w14:paraId="13139094" w14:textId="77777777" w:rsidTr="00F900D7">
        <w:trPr>
          <w:trHeight w:val="255"/>
        </w:trPr>
        <w:tc>
          <w:tcPr>
            <w:tcW w:w="974" w:type="dxa"/>
            <w:vMerge/>
            <w:shd w:val="clear" w:color="auto" w:fill="622567"/>
            <w:hideMark/>
          </w:tcPr>
          <w:p w14:paraId="771947F3"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1FEA1C15"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Asian</w:t>
            </w:r>
          </w:p>
        </w:tc>
        <w:tc>
          <w:tcPr>
            <w:tcW w:w="775" w:type="dxa"/>
            <w:noWrap/>
            <w:hideMark/>
          </w:tcPr>
          <w:p w14:paraId="73440D32"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1,020</w:t>
            </w:r>
          </w:p>
        </w:tc>
        <w:tc>
          <w:tcPr>
            <w:tcW w:w="666" w:type="dxa"/>
            <w:noWrap/>
            <w:hideMark/>
          </w:tcPr>
          <w:p w14:paraId="14BB2084" w14:textId="6481D764"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c>
          <w:tcPr>
            <w:tcW w:w="775" w:type="dxa"/>
            <w:noWrap/>
            <w:hideMark/>
          </w:tcPr>
          <w:p w14:paraId="69DB2A4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925</w:t>
            </w:r>
          </w:p>
        </w:tc>
        <w:tc>
          <w:tcPr>
            <w:tcW w:w="666" w:type="dxa"/>
            <w:noWrap/>
            <w:hideMark/>
          </w:tcPr>
          <w:p w14:paraId="17F14307" w14:textId="401472C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c>
          <w:tcPr>
            <w:tcW w:w="775" w:type="dxa"/>
            <w:noWrap/>
            <w:hideMark/>
          </w:tcPr>
          <w:p w14:paraId="1DA53298"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835</w:t>
            </w:r>
          </w:p>
        </w:tc>
        <w:tc>
          <w:tcPr>
            <w:tcW w:w="666" w:type="dxa"/>
            <w:noWrap/>
            <w:hideMark/>
          </w:tcPr>
          <w:p w14:paraId="6592BCE5" w14:textId="015380A4"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c>
          <w:tcPr>
            <w:tcW w:w="775" w:type="dxa"/>
            <w:noWrap/>
            <w:hideMark/>
          </w:tcPr>
          <w:p w14:paraId="4965889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520</w:t>
            </w:r>
          </w:p>
        </w:tc>
        <w:tc>
          <w:tcPr>
            <w:tcW w:w="666" w:type="dxa"/>
            <w:noWrap/>
            <w:hideMark/>
          </w:tcPr>
          <w:p w14:paraId="5734E151" w14:textId="100689A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c>
          <w:tcPr>
            <w:tcW w:w="775" w:type="dxa"/>
            <w:noWrap/>
            <w:hideMark/>
          </w:tcPr>
          <w:p w14:paraId="22B4B49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550</w:t>
            </w:r>
          </w:p>
        </w:tc>
        <w:tc>
          <w:tcPr>
            <w:tcW w:w="666" w:type="dxa"/>
            <w:noWrap/>
            <w:hideMark/>
          </w:tcPr>
          <w:p w14:paraId="09801E35" w14:textId="53A9EE20"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r>
      <w:tr w:rsidR="006F25C2" w:rsidRPr="00F052DB" w14:paraId="232D0E70" w14:textId="77777777" w:rsidTr="00F900D7">
        <w:trPr>
          <w:trHeight w:val="300"/>
        </w:trPr>
        <w:tc>
          <w:tcPr>
            <w:tcW w:w="974" w:type="dxa"/>
            <w:vMerge/>
            <w:shd w:val="clear" w:color="auto" w:fill="622567"/>
            <w:hideMark/>
          </w:tcPr>
          <w:p w14:paraId="709E2F84"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7F91CC2B"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Chinese</w:t>
            </w:r>
          </w:p>
        </w:tc>
        <w:tc>
          <w:tcPr>
            <w:tcW w:w="775" w:type="dxa"/>
            <w:noWrap/>
            <w:hideMark/>
          </w:tcPr>
          <w:p w14:paraId="1752792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90</w:t>
            </w:r>
          </w:p>
        </w:tc>
        <w:tc>
          <w:tcPr>
            <w:tcW w:w="666" w:type="dxa"/>
            <w:noWrap/>
            <w:hideMark/>
          </w:tcPr>
          <w:p w14:paraId="51FE4D18" w14:textId="6430FE0E"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w:t>
            </w:r>
          </w:p>
        </w:tc>
        <w:tc>
          <w:tcPr>
            <w:tcW w:w="775" w:type="dxa"/>
            <w:noWrap/>
            <w:hideMark/>
          </w:tcPr>
          <w:p w14:paraId="23E06497"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75</w:t>
            </w:r>
          </w:p>
        </w:tc>
        <w:tc>
          <w:tcPr>
            <w:tcW w:w="666" w:type="dxa"/>
            <w:noWrap/>
            <w:hideMark/>
          </w:tcPr>
          <w:p w14:paraId="727FCAA5" w14:textId="4EAC3906"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w:t>
            </w:r>
          </w:p>
        </w:tc>
        <w:tc>
          <w:tcPr>
            <w:tcW w:w="775" w:type="dxa"/>
            <w:noWrap/>
            <w:hideMark/>
          </w:tcPr>
          <w:p w14:paraId="2B8E1B52"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60</w:t>
            </w:r>
          </w:p>
        </w:tc>
        <w:tc>
          <w:tcPr>
            <w:tcW w:w="666" w:type="dxa"/>
            <w:noWrap/>
            <w:hideMark/>
          </w:tcPr>
          <w:p w14:paraId="05BAEA8A" w14:textId="7B7AC04F"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w:t>
            </w:r>
          </w:p>
        </w:tc>
        <w:tc>
          <w:tcPr>
            <w:tcW w:w="775" w:type="dxa"/>
            <w:noWrap/>
            <w:hideMark/>
          </w:tcPr>
          <w:p w14:paraId="6EC46A2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35</w:t>
            </w:r>
          </w:p>
        </w:tc>
        <w:tc>
          <w:tcPr>
            <w:tcW w:w="666" w:type="dxa"/>
            <w:noWrap/>
            <w:hideMark/>
          </w:tcPr>
          <w:p w14:paraId="00283E19" w14:textId="657336B4"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w:t>
            </w:r>
          </w:p>
        </w:tc>
        <w:tc>
          <w:tcPr>
            <w:tcW w:w="775" w:type="dxa"/>
            <w:noWrap/>
            <w:hideMark/>
          </w:tcPr>
          <w:p w14:paraId="22E2EAEC"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55</w:t>
            </w:r>
          </w:p>
        </w:tc>
        <w:tc>
          <w:tcPr>
            <w:tcW w:w="666" w:type="dxa"/>
            <w:noWrap/>
            <w:hideMark/>
          </w:tcPr>
          <w:p w14:paraId="765B2F28" w14:textId="392134B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w:t>
            </w:r>
          </w:p>
        </w:tc>
      </w:tr>
      <w:tr w:rsidR="006F25C2" w:rsidRPr="00F052DB" w14:paraId="62BEB998" w14:textId="77777777" w:rsidTr="00F900D7">
        <w:trPr>
          <w:trHeight w:val="300"/>
        </w:trPr>
        <w:tc>
          <w:tcPr>
            <w:tcW w:w="974" w:type="dxa"/>
            <w:vMerge/>
            <w:shd w:val="clear" w:color="auto" w:fill="622567"/>
            <w:hideMark/>
          </w:tcPr>
          <w:p w14:paraId="128FB0BD"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2D7BF22B"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Mixed</w:t>
            </w:r>
          </w:p>
        </w:tc>
        <w:tc>
          <w:tcPr>
            <w:tcW w:w="775" w:type="dxa"/>
            <w:noWrap/>
            <w:hideMark/>
          </w:tcPr>
          <w:p w14:paraId="0706153F"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650</w:t>
            </w:r>
          </w:p>
        </w:tc>
        <w:tc>
          <w:tcPr>
            <w:tcW w:w="666" w:type="dxa"/>
            <w:noWrap/>
            <w:hideMark/>
          </w:tcPr>
          <w:p w14:paraId="0F69B927" w14:textId="468F3A0C"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c>
          <w:tcPr>
            <w:tcW w:w="775" w:type="dxa"/>
            <w:noWrap/>
            <w:hideMark/>
          </w:tcPr>
          <w:p w14:paraId="65F0C789"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630</w:t>
            </w:r>
          </w:p>
        </w:tc>
        <w:tc>
          <w:tcPr>
            <w:tcW w:w="666" w:type="dxa"/>
            <w:noWrap/>
            <w:hideMark/>
          </w:tcPr>
          <w:p w14:paraId="6123BFB7" w14:textId="3BF204BA"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c>
          <w:tcPr>
            <w:tcW w:w="775" w:type="dxa"/>
            <w:noWrap/>
            <w:hideMark/>
          </w:tcPr>
          <w:p w14:paraId="337EAD5E"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565</w:t>
            </w:r>
          </w:p>
        </w:tc>
        <w:tc>
          <w:tcPr>
            <w:tcW w:w="666" w:type="dxa"/>
            <w:noWrap/>
            <w:hideMark/>
          </w:tcPr>
          <w:p w14:paraId="1DCDB97B" w14:textId="2F308166"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78515E59"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340</w:t>
            </w:r>
          </w:p>
        </w:tc>
        <w:tc>
          <w:tcPr>
            <w:tcW w:w="666" w:type="dxa"/>
            <w:noWrap/>
            <w:hideMark/>
          </w:tcPr>
          <w:p w14:paraId="649D8526" w14:textId="74791DA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0A09F69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330</w:t>
            </w:r>
          </w:p>
        </w:tc>
        <w:tc>
          <w:tcPr>
            <w:tcW w:w="666" w:type="dxa"/>
            <w:noWrap/>
            <w:hideMark/>
          </w:tcPr>
          <w:p w14:paraId="3B450ADE" w14:textId="49F02A5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r>
      <w:tr w:rsidR="006F25C2" w:rsidRPr="00F052DB" w14:paraId="1408FA48" w14:textId="77777777" w:rsidTr="00F900D7">
        <w:trPr>
          <w:trHeight w:val="300"/>
        </w:trPr>
        <w:tc>
          <w:tcPr>
            <w:tcW w:w="974" w:type="dxa"/>
            <w:vMerge/>
            <w:shd w:val="clear" w:color="auto" w:fill="622567"/>
            <w:hideMark/>
          </w:tcPr>
          <w:p w14:paraId="49E2D8FB"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1EAAEA14"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Other</w:t>
            </w:r>
          </w:p>
        </w:tc>
        <w:tc>
          <w:tcPr>
            <w:tcW w:w="775" w:type="dxa"/>
            <w:noWrap/>
            <w:hideMark/>
          </w:tcPr>
          <w:p w14:paraId="1DE2D364"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260</w:t>
            </w:r>
          </w:p>
        </w:tc>
        <w:tc>
          <w:tcPr>
            <w:tcW w:w="666" w:type="dxa"/>
            <w:noWrap/>
            <w:hideMark/>
          </w:tcPr>
          <w:p w14:paraId="21D459CE" w14:textId="7FB2CBD3"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c>
          <w:tcPr>
            <w:tcW w:w="775" w:type="dxa"/>
            <w:noWrap/>
            <w:hideMark/>
          </w:tcPr>
          <w:p w14:paraId="6A85E95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235</w:t>
            </w:r>
          </w:p>
        </w:tc>
        <w:tc>
          <w:tcPr>
            <w:tcW w:w="666" w:type="dxa"/>
            <w:noWrap/>
            <w:hideMark/>
          </w:tcPr>
          <w:p w14:paraId="2E55563E" w14:textId="5F1B78B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w:t>
            </w:r>
          </w:p>
        </w:tc>
        <w:tc>
          <w:tcPr>
            <w:tcW w:w="775" w:type="dxa"/>
            <w:noWrap/>
            <w:hideMark/>
          </w:tcPr>
          <w:p w14:paraId="1ADA65BD"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220</w:t>
            </w:r>
          </w:p>
        </w:tc>
        <w:tc>
          <w:tcPr>
            <w:tcW w:w="666" w:type="dxa"/>
            <w:noWrap/>
            <w:hideMark/>
          </w:tcPr>
          <w:p w14:paraId="477DB5A3" w14:textId="72E0FE3E"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c>
          <w:tcPr>
            <w:tcW w:w="775" w:type="dxa"/>
            <w:noWrap/>
            <w:hideMark/>
          </w:tcPr>
          <w:p w14:paraId="3CAE0DF9"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135</w:t>
            </w:r>
          </w:p>
        </w:tc>
        <w:tc>
          <w:tcPr>
            <w:tcW w:w="666" w:type="dxa"/>
            <w:noWrap/>
            <w:hideMark/>
          </w:tcPr>
          <w:p w14:paraId="7C5AE88A" w14:textId="6CBEF2E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c>
          <w:tcPr>
            <w:tcW w:w="775" w:type="dxa"/>
            <w:noWrap/>
            <w:hideMark/>
          </w:tcPr>
          <w:p w14:paraId="4697E33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140</w:t>
            </w:r>
          </w:p>
        </w:tc>
        <w:tc>
          <w:tcPr>
            <w:tcW w:w="666" w:type="dxa"/>
            <w:noWrap/>
            <w:hideMark/>
          </w:tcPr>
          <w:p w14:paraId="4BF513E4" w14:textId="1D945D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r>
      <w:tr w:rsidR="006F25C2" w:rsidRPr="00F052DB" w14:paraId="7ACC1AE5" w14:textId="77777777" w:rsidTr="00F900D7">
        <w:trPr>
          <w:trHeight w:val="300"/>
        </w:trPr>
        <w:tc>
          <w:tcPr>
            <w:tcW w:w="974" w:type="dxa"/>
            <w:vMerge/>
            <w:tcBorders>
              <w:bottom w:val="single" w:sz="2" w:space="0" w:color="FFFFFF" w:themeColor="background1"/>
            </w:tcBorders>
            <w:shd w:val="clear" w:color="auto" w:fill="622567"/>
            <w:hideMark/>
          </w:tcPr>
          <w:p w14:paraId="37765793"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tcBorders>
              <w:bottom w:val="single" w:sz="2" w:space="0" w:color="FFFFFF" w:themeColor="background1"/>
            </w:tcBorders>
            <w:shd w:val="clear" w:color="auto" w:fill="622567"/>
            <w:noWrap/>
            <w:hideMark/>
          </w:tcPr>
          <w:p w14:paraId="520A7DD0"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Unknown</w:t>
            </w:r>
          </w:p>
        </w:tc>
        <w:tc>
          <w:tcPr>
            <w:tcW w:w="775" w:type="dxa"/>
            <w:tcBorders>
              <w:bottom w:val="single" w:sz="12" w:space="0" w:color="000000" w:themeColor="text1"/>
            </w:tcBorders>
            <w:noWrap/>
            <w:hideMark/>
          </w:tcPr>
          <w:p w14:paraId="7789857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210</w:t>
            </w:r>
          </w:p>
        </w:tc>
        <w:tc>
          <w:tcPr>
            <w:tcW w:w="666" w:type="dxa"/>
            <w:tcBorders>
              <w:bottom w:val="single" w:sz="12" w:space="0" w:color="000000" w:themeColor="text1"/>
            </w:tcBorders>
            <w:noWrap/>
            <w:hideMark/>
          </w:tcPr>
          <w:p w14:paraId="71D28F41" w14:textId="09426C5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w:t>
            </w:r>
          </w:p>
        </w:tc>
        <w:tc>
          <w:tcPr>
            <w:tcW w:w="775" w:type="dxa"/>
            <w:tcBorders>
              <w:bottom w:val="single" w:sz="12" w:space="0" w:color="000000" w:themeColor="text1"/>
            </w:tcBorders>
            <w:noWrap/>
            <w:hideMark/>
          </w:tcPr>
          <w:p w14:paraId="35CEAD12"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240</w:t>
            </w:r>
          </w:p>
        </w:tc>
        <w:tc>
          <w:tcPr>
            <w:tcW w:w="666" w:type="dxa"/>
            <w:tcBorders>
              <w:bottom w:val="single" w:sz="12" w:space="0" w:color="000000" w:themeColor="text1"/>
            </w:tcBorders>
            <w:noWrap/>
            <w:hideMark/>
          </w:tcPr>
          <w:p w14:paraId="54D25A23" w14:textId="75F1FA4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w:t>
            </w:r>
          </w:p>
        </w:tc>
        <w:tc>
          <w:tcPr>
            <w:tcW w:w="775" w:type="dxa"/>
            <w:tcBorders>
              <w:bottom w:val="single" w:sz="12" w:space="0" w:color="000000" w:themeColor="text1"/>
            </w:tcBorders>
            <w:noWrap/>
            <w:hideMark/>
          </w:tcPr>
          <w:p w14:paraId="24D8DF50"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185</w:t>
            </w:r>
          </w:p>
        </w:tc>
        <w:tc>
          <w:tcPr>
            <w:tcW w:w="666" w:type="dxa"/>
            <w:tcBorders>
              <w:bottom w:val="single" w:sz="12" w:space="0" w:color="000000" w:themeColor="text1"/>
            </w:tcBorders>
            <w:noWrap/>
            <w:hideMark/>
          </w:tcPr>
          <w:p w14:paraId="2EFBB770" w14:textId="3C8688B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w:t>
            </w:r>
          </w:p>
        </w:tc>
        <w:tc>
          <w:tcPr>
            <w:tcW w:w="775" w:type="dxa"/>
            <w:tcBorders>
              <w:bottom w:val="single" w:sz="12" w:space="0" w:color="000000" w:themeColor="text1"/>
            </w:tcBorders>
            <w:noWrap/>
            <w:hideMark/>
          </w:tcPr>
          <w:p w14:paraId="09B9001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105</w:t>
            </w:r>
          </w:p>
        </w:tc>
        <w:tc>
          <w:tcPr>
            <w:tcW w:w="666" w:type="dxa"/>
            <w:tcBorders>
              <w:bottom w:val="single" w:sz="12" w:space="0" w:color="000000" w:themeColor="text1"/>
            </w:tcBorders>
            <w:noWrap/>
            <w:hideMark/>
          </w:tcPr>
          <w:p w14:paraId="1944E88B" w14:textId="4313E18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w:t>
            </w:r>
          </w:p>
        </w:tc>
        <w:tc>
          <w:tcPr>
            <w:tcW w:w="775" w:type="dxa"/>
            <w:tcBorders>
              <w:bottom w:val="single" w:sz="12" w:space="0" w:color="000000" w:themeColor="text1"/>
            </w:tcBorders>
            <w:noWrap/>
            <w:hideMark/>
          </w:tcPr>
          <w:p w14:paraId="0399D7D8"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85</w:t>
            </w:r>
          </w:p>
        </w:tc>
        <w:tc>
          <w:tcPr>
            <w:tcW w:w="666" w:type="dxa"/>
            <w:tcBorders>
              <w:bottom w:val="single" w:sz="12" w:space="0" w:color="000000" w:themeColor="text1"/>
            </w:tcBorders>
            <w:noWrap/>
            <w:hideMark/>
          </w:tcPr>
          <w:p w14:paraId="3FFA278D" w14:textId="5FD2514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w:t>
            </w:r>
          </w:p>
        </w:tc>
      </w:tr>
      <w:tr w:rsidR="00D52E2C" w:rsidRPr="00F052DB" w14:paraId="2DCBB042" w14:textId="77777777" w:rsidTr="00D831CA">
        <w:trPr>
          <w:trHeight w:val="300"/>
        </w:trPr>
        <w:tc>
          <w:tcPr>
            <w:tcW w:w="974" w:type="dxa"/>
            <w:vMerge w:val="restart"/>
            <w:tcBorders>
              <w:top w:val="single" w:sz="2" w:space="0" w:color="FFFFFF" w:themeColor="background1"/>
            </w:tcBorders>
            <w:shd w:val="clear" w:color="auto" w:fill="622567"/>
            <w:noWrap/>
            <w:textDirection w:val="btLr"/>
            <w:hideMark/>
          </w:tcPr>
          <w:p w14:paraId="0330B8C2" w14:textId="77777777" w:rsidR="00D85751" w:rsidRPr="006F25C2" w:rsidRDefault="00D85751" w:rsidP="00F052DB">
            <w:pPr>
              <w:snapToGrid/>
              <w:spacing w:beforeLines="40" w:before="96" w:afterLines="40" w:after="96" w:line="240" w:lineRule="auto"/>
              <w:jc w:val="center"/>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Non-UK Domicile</w:t>
            </w:r>
          </w:p>
        </w:tc>
        <w:tc>
          <w:tcPr>
            <w:tcW w:w="1456" w:type="dxa"/>
            <w:tcBorders>
              <w:top w:val="single" w:sz="2" w:space="0" w:color="FFFFFF" w:themeColor="background1"/>
            </w:tcBorders>
            <w:shd w:val="clear" w:color="auto" w:fill="8D3594"/>
            <w:noWrap/>
            <w:hideMark/>
          </w:tcPr>
          <w:p w14:paraId="7F2C9DCD"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Grand Total</w:t>
            </w:r>
          </w:p>
        </w:tc>
        <w:tc>
          <w:tcPr>
            <w:tcW w:w="775" w:type="dxa"/>
            <w:tcBorders>
              <w:top w:val="single" w:sz="12" w:space="0" w:color="000000" w:themeColor="text1"/>
            </w:tcBorders>
            <w:shd w:val="clear" w:color="auto" w:fill="8D3594"/>
            <w:noWrap/>
            <w:hideMark/>
          </w:tcPr>
          <w:p w14:paraId="6DAEAB92"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4,370</w:t>
            </w:r>
          </w:p>
        </w:tc>
        <w:tc>
          <w:tcPr>
            <w:tcW w:w="666" w:type="dxa"/>
            <w:tcBorders>
              <w:top w:val="single" w:sz="12" w:space="0" w:color="000000" w:themeColor="text1"/>
            </w:tcBorders>
            <w:shd w:val="clear" w:color="auto" w:fill="8D3594"/>
            <w:noWrap/>
            <w:hideMark/>
          </w:tcPr>
          <w:p w14:paraId="60F8F899" w14:textId="54423345"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4A65E976"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4,045</w:t>
            </w:r>
          </w:p>
        </w:tc>
        <w:tc>
          <w:tcPr>
            <w:tcW w:w="666" w:type="dxa"/>
            <w:tcBorders>
              <w:top w:val="single" w:sz="12" w:space="0" w:color="000000" w:themeColor="text1"/>
            </w:tcBorders>
            <w:shd w:val="clear" w:color="auto" w:fill="8D3594"/>
            <w:noWrap/>
            <w:hideMark/>
          </w:tcPr>
          <w:p w14:paraId="42BA3294" w14:textId="41A51A62"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7C332204"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3,985</w:t>
            </w:r>
          </w:p>
        </w:tc>
        <w:tc>
          <w:tcPr>
            <w:tcW w:w="666" w:type="dxa"/>
            <w:tcBorders>
              <w:top w:val="single" w:sz="12" w:space="0" w:color="000000" w:themeColor="text1"/>
            </w:tcBorders>
            <w:shd w:val="clear" w:color="auto" w:fill="8D3594"/>
            <w:noWrap/>
            <w:hideMark/>
          </w:tcPr>
          <w:p w14:paraId="50ACF3E1" w14:textId="10376F15"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1614E551"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5,580</w:t>
            </w:r>
          </w:p>
        </w:tc>
        <w:tc>
          <w:tcPr>
            <w:tcW w:w="666" w:type="dxa"/>
            <w:tcBorders>
              <w:top w:val="single" w:sz="12" w:space="0" w:color="000000" w:themeColor="text1"/>
            </w:tcBorders>
            <w:shd w:val="clear" w:color="auto" w:fill="8D3594"/>
            <w:noWrap/>
            <w:hideMark/>
          </w:tcPr>
          <w:p w14:paraId="3AAE2174" w14:textId="63580710"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c>
          <w:tcPr>
            <w:tcW w:w="775" w:type="dxa"/>
            <w:tcBorders>
              <w:top w:val="single" w:sz="12" w:space="0" w:color="000000" w:themeColor="text1"/>
            </w:tcBorders>
            <w:shd w:val="clear" w:color="auto" w:fill="8D3594"/>
            <w:noWrap/>
            <w:hideMark/>
          </w:tcPr>
          <w:p w14:paraId="45462E7D" w14:textId="77777777"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5,035</w:t>
            </w:r>
          </w:p>
        </w:tc>
        <w:tc>
          <w:tcPr>
            <w:tcW w:w="666" w:type="dxa"/>
            <w:tcBorders>
              <w:top w:val="single" w:sz="12" w:space="0" w:color="000000" w:themeColor="text1"/>
            </w:tcBorders>
            <w:shd w:val="clear" w:color="auto" w:fill="8D3594"/>
            <w:noWrap/>
            <w:hideMark/>
          </w:tcPr>
          <w:p w14:paraId="307258F6" w14:textId="22841F34" w:rsidR="00D85751" w:rsidRPr="006F25C2" w:rsidRDefault="00D85751" w:rsidP="00F052DB">
            <w:pPr>
              <w:snapToGrid/>
              <w:spacing w:beforeLines="40" w:before="96" w:afterLines="40" w:after="96" w:line="240" w:lineRule="auto"/>
              <w:jc w:val="right"/>
              <w:rPr>
                <w:rFonts w:eastAsia="Times New Roman" w:cstheme="minorHAnsi"/>
                <w:b/>
                <w:bCs/>
                <w:color w:val="FFFFFF" w:themeColor="background1"/>
                <w:lang w:eastAsia="en-GB"/>
              </w:rPr>
            </w:pPr>
            <w:r w:rsidRPr="006F25C2">
              <w:rPr>
                <w:rFonts w:eastAsia="Times New Roman" w:cstheme="minorHAnsi"/>
                <w:b/>
                <w:bCs/>
                <w:color w:val="FFFFFF" w:themeColor="background1"/>
                <w:lang w:eastAsia="en-GB"/>
              </w:rPr>
              <w:t>100</w:t>
            </w:r>
          </w:p>
        </w:tc>
      </w:tr>
      <w:tr w:rsidR="006F25C2" w:rsidRPr="00F052DB" w14:paraId="3EAD6130" w14:textId="77777777" w:rsidTr="00F900D7">
        <w:trPr>
          <w:trHeight w:val="300"/>
        </w:trPr>
        <w:tc>
          <w:tcPr>
            <w:tcW w:w="974" w:type="dxa"/>
            <w:vMerge/>
            <w:shd w:val="clear" w:color="auto" w:fill="622567"/>
            <w:hideMark/>
          </w:tcPr>
          <w:p w14:paraId="7A35941D"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748008F4"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White</w:t>
            </w:r>
          </w:p>
        </w:tc>
        <w:tc>
          <w:tcPr>
            <w:tcW w:w="775" w:type="dxa"/>
            <w:noWrap/>
            <w:hideMark/>
          </w:tcPr>
          <w:p w14:paraId="6EE4728C"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1,925</w:t>
            </w:r>
          </w:p>
        </w:tc>
        <w:tc>
          <w:tcPr>
            <w:tcW w:w="666" w:type="dxa"/>
            <w:noWrap/>
            <w:hideMark/>
          </w:tcPr>
          <w:p w14:paraId="4D0B5314" w14:textId="0AB5C1BA"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44</w:t>
            </w:r>
          </w:p>
        </w:tc>
        <w:tc>
          <w:tcPr>
            <w:tcW w:w="775" w:type="dxa"/>
            <w:noWrap/>
            <w:hideMark/>
          </w:tcPr>
          <w:p w14:paraId="467F0799"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1,580</w:t>
            </w:r>
          </w:p>
        </w:tc>
        <w:tc>
          <w:tcPr>
            <w:tcW w:w="666" w:type="dxa"/>
            <w:noWrap/>
            <w:hideMark/>
          </w:tcPr>
          <w:p w14:paraId="1253508D" w14:textId="026A435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39</w:t>
            </w:r>
          </w:p>
        </w:tc>
        <w:tc>
          <w:tcPr>
            <w:tcW w:w="775" w:type="dxa"/>
            <w:noWrap/>
            <w:hideMark/>
          </w:tcPr>
          <w:p w14:paraId="2145EE24"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1,255</w:t>
            </w:r>
          </w:p>
        </w:tc>
        <w:tc>
          <w:tcPr>
            <w:tcW w:w="666" w:type="dxa"/>
            <w:noWrap/>
            <w:hideMark/>
          </w:tcPr>
          <w:p w14:paraId="12CDA868" w14:textId="39AD3E9D"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32</w:t>
            </w:r>
          </w:p>
        </w:tc>
        <w:tc>
          <w:tcPr>
            <w:tcW w:w="775" w:type="dxa"/>
            <w:noWrap/>
            <w:hideMark/>
          </w:tcPr>
          <w:p w14:paraId="76C262A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2,240</w:t>
            </w:r>
          </w:p>
        </w:tc>
        <w:tc>
          <w:tcPr>
            <w:tcW w:w="666" w:type="dxa"/>
            <w:noWrap/>
            <w:hideMark/>
          </w:tcPr>
          <w:p w14:paraId="1A4F04A6" w14:textId="2DE91F06"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40</w:t>
            </w:r>
          </w:p>
        </w:tc>
        <w:tc>
          <w:tcPr>
            <w:tcW w:w="775" w:type="dxa"/>
            <w:noWrap/>
            <w:hideMark/>
          </w:tcPr>
          <w:p w14:paraId="64720A5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1,890</w:t>
            </w:r>
          </w:p>
        </w:tc>
        <w:tc>
          <w:tcPr>
            <w:tcW w:w="666" w:type="dxa"/>
            <w:noWrap/>
            <w:hideMark/>
          </w:tcPr>
          <w:p w14:paraId="060310EF" w14:textId="41ADD9A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38</w:t>
            </w:r>
          </w:p>
        </w:tc>
      </w:tr>
      <w:tr w:rsidR="006F25C2" w:rsidRPr="00F052DB" w14:paraId="3F45198C" w14:textId="77777777" w:rsidTr="00F900D7">
        <w:trPr>
          <w:trHeight w:val="300"/>
        </w:trPr>
        <w:tc>
          <w:tcPr>
            <w:tcW w:w="974" w:type="dxa"/>
            <w:vMerge/>
            <w:shd w:val="clear" w:color="auto" w:fill="622567"/>
            <w:hideMark/>
          </w:tcPr>
          <w:p w14:paraId="1C764967"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00EABB87"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Black</w:t>
            </w:r>
          </w:p>
        </w:tc>
        <w:tc>
          <w:tcPr>
            <w:tcW w:w="775" w:type="dxa"/>
            <w:noWrap/>
            <w:hideMark/>
          </w:tcPr>
          <w:p w14:paraId="4828EBFB"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290</w:t>
            </w:r>
          </w:p>
        </w:tc>
        <w:tc>
          <w:tcPr>
            <w:tcW w:w="666" w:type="dxa"/>
            <w:noWrap/>
            <w:hideMark/>
          </w:tcPr>
          <w:p w14:paraId="64F1D007" w14:textId="79D5A00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c>
          <w:tcPr>
            <w:tcW w:w="775" w:type="dxa"/>
            <w:noWrap/>
            <w:hideMark/>
          </w:tcPr>
          <w:p w14:paraId="2BC68BA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295</w:t>
            </w:r>
          </w:p>
        </w:tc>
        <w:tc>
          <w:tcPr>
            <w:tcW w:w="666" w:type="dxa"/>
            <w:noWrap/>
            <w:hideMark/>
          </w:tcPr>
          <w:p w14:paraId="7AE8BA8B" w14:textId="19D4591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c>
          <w:tcPr>
            <w:tcW w:w="775" w:type="dxa"/>
            <w:noWrap/>
            <w:hideMark/>
          </w:tcPr>
          <w:p w14:paraId="4D4952C4"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310</w:t>
            </w:r>
          </w:p>
        </w:tc>
        <w:tc>
          <w:tcPr>
            <w:tcW w:w="666" w:type="dxa"/>
            <w:noWrap/>
            <w:hideMark/>
          </w:tcPr>
          <w:p w14:paraId="10F9152E" w14:textId="4647D98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w:t>
            </w:r>
          </w:p>
        </w:tc>
        <w:tc>
          <w:tcPr>
            <w:tcW w:w="775" w:type="dxa"/>
            <w:noWrap/>
            <w:hideMark/>
          </w:tcPr>
          <w:p w14:paraId="3EAE2F5F"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740</w:t>
            </w:r>
          </w:p>
        </w:tc>
        <w:tc>
          <w:tcPr>
            <w:tcW w:w="666" w:type="dxa"/>
            <w:noWrap/>
            <w:hideMark/>
          </w:tcPr>
          <w:p w14:paraId="3B5C290D" w14:textId="238B312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w:t>
            </w:r>
          </w:p>
        </w:tc>
        <w:tc>
          <w:tcPr>
            <w:tcW w:w="775" w:type="dxa"/>
            <w:noWrap/>
            <w:hideMark/>
          </w:tcPr>
          <w:p w14:paraId="599FB3E2"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670</w:t>
            </w:r>
          </w:p>
        </w:tc>
        <w:tc>
          <w:tcPr>
            <w:tcW w:w="666" w:type="dxa"/>
            <w:noWrap/>
            <w:hideMark/>
          </w:tcPr>
          <w:p w14:paraId="5EC4CEF9" w14:textId="45835AEB"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w:t>
            </w:r>
          </w:p>
        </w:tc>
      </w:tr>
      <w:tr w:rsidR="006F25C2" w:rsidRPr="00F052DB" w14:paraId="497F42BA" w14:textId="77777777" w:rsidTr="00F900D7">
        <w:trPr>
          <w:trHeight w:val="300"/>
        </w:trPr>
        <w:tc>
          <w:tcPr>
            <w:tcW w:w="974" w:type="dxa"/>
            <w:vMerge/>
            <w:shd w:val="clear" w:color="auto" w:fill="622567"/>
            <w:hideMark/>
          </w:tcPr>
          <w:p w14:paraId="58F1E9B2"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539F49B3"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Asian</w:t>
            </w:r>
          </w:p>
        </w:tc>
        <w:tc>
          <w:tcPr>
            <w:tcW w:w="775" w:type="dxa"/>
            <w:noWrap/>
            <w:hideMark/>
          </w:tcPr>
          <w:p w14:paraId="20DB316B"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450</w:t>
            </w:r>
          </w:p>
        </w:tc>
        <w:tc>
          <w:tcPr>
            <w:tcW w:w="666" w:type="dxa"/>
            <w:noWrap/>
            <w:hideMark/>
          </w:tcPr>
          <w:p w14:paraId="1403A419" w14:textId="136869B6"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w:t>
            </w:r>
          </w:p>
        </w:tc>
        <w:tc>
          <w:tcPr>
            <w:tcW w:w="775" w:type="dxa"/>
            <w:noWrap/>
            <w:hideMark/>
          </w:tcPr>
          <w:p w14:paraId="6ABB1ED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465</w:t>
            </w:r>
          </w:p>
        </w:tc>
        <w:tc>
          <w:tcPr>
            <w:tcW w:w="666" w:type="dxa"/>
            <w:noWrap/>
            <w:hideMark/>
          </w:tcPr>
          <w:p w14:paraId="279AC3B9" w14:textId="019A5C5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12</w:t>
            </w:r>
          </w:p>
        </w:tc>
        <w:tc>
          <w:tcPr>
            <w:tcW w:w="775" w:type="dxa"/>
            <w:noWrap/>
            <w:hideMark/>
          </w:tcPr>
          <w:p w14:paraId="77534AB9"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590</w:t>
            </w:r>
          </w:p>
        </w:tc>
        <w:tc>
          <w:tcPr>
            <w:tcW w:w="666" w:type="dxa"/>
            <w:noWrap/>
            <w:hideMark/>
          </w:tcPr>
          <w:p w14:paraId="51669617" w14:textId="4D71481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15</w:t>
            </w:r>
          </w:p>
        </w:tc>
        <w:tc>
          <w:tcPr>
            <w:tcW w:w="775" w:type="dxa"/>
            <w:noWrap/>
            <w:hideMark/>
          </w:tcPr>
          <w:p w14:paraId="6798C5FF"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825</w:t>
            </w:r>
          </w:p>
        </w:tc>
        <w:tc>
          <w:tcPr>
            <w:tcW w:w="666" w:type="dxa"/>
            <w:noWrap/>
            <w:hideMark/>
          </w:tcPr>
          <w:p w14:paraId="6AF0B913" w14:textId="6396997D"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15</w:t>
            </w:r>
          </w:p>
        </w:tc>
        <w:tc>
          <w:tcPr>
            <w:tcW w:w="775" w:type="dxa"/>
            <w:noWrap/>
            <w:hideMark/>
          </w:tcPr>
          <w:p w14:paraId="2FF90E41"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880</w:t>
            </w:r>
          </w:p>
        </w:tc>
        <w:tc>
          <w:tcPr>
            <w:tcW w:w="666" w:type="dxa"/>
            <w:noWrap/>
            <w:hideMark/>
          </w:tcPr>
          <w:p w14:paraId="00A4B34D" w14:textId="5B43CA4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18</w:t>
            </w:r>
          </w:p>
        </w:tc>
      </w:tr>
      <w:tr w:rsidR="006F25C2" w:rsidRPr="00F052DB" w14:paraId="779DFF32" w14:textId="77777777" w:rsidTr="00F900D7">
        <w:trPr>
          <w:trHeight w:val="300"/>
        </w:trPr>
        <w:tc>
          <w:tcPr>
            <w:tcW w:w="974" w:type="dxa"/>
            <w:vMerge/>
            <w:shd w:val="clear" w:color="auto" w:fill="622567"/>
            <w:hideMark/>
          </w:tcPr>
          <w:p w14:paraId="322FA46D"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68C3BA25"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Chinese</w:t>
            </w:r>
          </w:p>
        </w:tc>
        <w:tc>
          <w:tcPr>
            <w:tcW w:w="775" w:type="dxa"/>
            <w:noWrap/>
            <w:hideMark/>
          </w:tcPr>
          <w:p w14:paraId="37C90166"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1050</w:t>
            </w:r>
          </w:p>
        </w:tc>
        <w:tc>
          <w:tcPr>
            <w:tcW w:w="666" w:type="dxa"/>
            <w:noWrap/>
            <w:hideMark/>
          </w:tcPr>
          <w:p w14:paraId="3547655F" w14:textId="27AC1DB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24</w:t>
            </w:r>
          </w:p>
        </w:tc>
        <w:tc>
          <w:tcPr>
            <w:tcW w:w="775" w:type="dxa"/>
            <w:noWrap/>
            <w:hideMark/>
          </w:tcPr>
          <w:p w14:paraId="0F08B3A6"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910</w:t>
            </w:r>
          </w:p>
        </w:tc>
        <w:tc>
          <w:tcPr>
            <w:tcW w:w="666" w:type="dxa"/>
            <w:noWrap/>
            <w:hideMark/>
          </w:tcPr>
          <w:p w14:paraId="5BE09B61" w14:textId="57C37CDF"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23</w:t>
            </w:r>
          </w:p>
        </w:tc>
        <w:tc>
          <w:tcPr>
            <w:tcW w:w="775" w:type="dxa"/>
            <w:noWrap/>
            <w:hideMark/>
          </w:tcPr>
          <w:p w14:paraId="52B5BB4B"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1025</w:t>
            </w:r>
          </w:p>
        </w:tc>
        <w:tc>
          <w:tcPr>
            <w:tcW w:w="666" w:type="dxa"/>
            <w:noWrap/>
            <w:hideMark/>
          </w:tcPr>
          <w:p w14:paraId="20DF0B08" w14:textId="0DE6923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26</w:t>
            </w:r>
          </w:p>
        </w:tc>
        <w:tc>
          <w:tcPr>
            <w:tcW w:w="775" w:type="dxa"/>
            <w:noWrap/>
            <w:hideMark/>
          </w:tcPr>
          <w:p w14:paraId="27B70321"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835</w:t>
            </w:r>
          </w:p>
        </w:tc>
        <w:tc>
          <w:tcPr>
            <w:tcW w:w="666" w:type="dxa"/>
            <w:noWrap/>
            <w:hideMark/>
          </w:tcPr>
          <w:p w14:paraId="32FFDEEF" w14:textId="351AE381"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15</w:t>
            </w:r>
          </w:p>
        </w:tc>
        <w:tc>
          <w:tcPr>
            <w:tcW w:w="775" w:type="dxa"/>
            <w:noWrap/>
            <w:hideMark/>
          </w:tcPr>
          <w:p w14:paraId="1D18376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640</w:t>
            </w:r>
          </w:p>
        </w:tc>
        <w:tc>
          <w:tcPr>
            <w:tcW w:w="666" w:type="dxa"/>
            <w:noWrap/>
            <w:hideMark/>
          </w:tcPr>
          <w:p w14:paraId="4512A703" w14:textId="52B2F42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13</w:t>
            </w:r>
          </w:p>
        </w:tc>
      </w:tr>
      <w:tr w:rsidR="006F25C2" w:rsidRPr="00F052DB" w14:paraId="3E69633B" w14:textId="77777777" w:rsidTr="00F900D7">
        <w:trPr>
          <w:trHeight w:val="300"/>
        </w:trPr>
        <w:tc>
          <w:tcPr>
            <w:tcW w:w="974" w:type="dxa"/>
            <w:vMerge/>
            <w:shd w:val="clear" w:color="auto" w:fill="622567"/>
            <w:hideMark/>
          </w:tcPr>
          <w:p w14:paraId="03540A98"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4A270C36"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Mixed</w:t>
            </w:r>
          </w:p>
        </w:tc>
        <w:tc>
          <w:tcPr>
            <w:tcW w:w="775" w:type="dxa"/>
            <w:noWrap/>
            <w:hideMark/>
          </w:tcPr>
          <w:p w14:paraId="570C46C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165</w:t>
            </w:r>
          </w:p>
        </w:tc>
        <w:tc>
          <w:tcPr>
            <w:tcW w:w="666" w:type="dxa"/>
            <w:noWrap/>
            <w:hideMark/>
          </w:tcPr>
          <w:p w14:paraId="0D0495B1" w14:textId="10FC007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c>
          <w:tcPr>
            <w:tcW w:w="775" w:type="dxa"/>
            <w:noWrap/>
            <w:hideMark/>
          </w:tcPr>
          <w:p w14:paraId="03EF66C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160</w:t>
            </w:r>
          </w:p>
        </w:tc>
        <w:tc>
          <w:tcPr>
            <w:tcW w:w="666" w:type="dxa"/>
            <w:noWrap/>
            <w:hideMark/>
          </w:tcPr>
          <w:p w14:paraId="12464147" w14:textId="247C833D"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c>
          <w:tcPr>
            <w:tcW w:w="775" w:type="dxa"/>
            <w:noWrap/>
            <w:hideMark/>
          </w:tcPr>
          <w:p w14:paraId="2C42ECA1"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155</w:t>
            </w:r>
          </w:p>
        </w:tc>
        <w:tc>
          <w:tcPr>
            <w:tcW w:w="666" w:type="dxa"/>
            <w:noWrap/>
            <w:hideMark/>
          </w:tcPr>
          <w:p w14:paraId="1E7C99EF" w14:textId="6183F9E2"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c>
          <w:tcPr>
            <w:tcW w:w="775" w:type="dxa"/>
            <w:noWrap/>
            <w:hideMark/>
          </w:tcPr>
          <w:p w14:paraId="2D2A1734"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275</w:t>
            </w:r>
          </w:p>
        </w:tc>
        <w:tc>
          <w:tcPr>
            <w:tcW w:w="666" w:type="dxa"/>
            <w:noWrap/>
            <w:hideMark/>
          </w:tcPr>
          <w:p w14:paraId="42C8F444" w14:textId="3F582F4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w:t>
            </w:r>
          </w:p>
        </w:tc>
        <w:tc>
          <w:tcPr>
            <w:tcW w:w="775" w:type="dxa"/>
            <w:noWrap/>
            <w:hideMark/>
          </w:tcPr>
          <w:p w14:paraId="324FAE6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220</w:t>
            </w:r>
          </w:p>
        </w:tc>
        <w:tc>
          <w:tcPr>
            <w:tcW w:w="666" w:type="dxa"/>
            <w:noWrap/>
            <w:hideMark/>
          </w:tcPr>
          <w:p w14:paraId="35E21C6D" w14:textId="364C91FF"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w:t>
            </w:r>
          </w:p>
        </w:tc>
      </w:tr>
      <w:tr w:rsidR="006F25C2" w:rsidRPr="00F052DB" w14:paraId="5C2A1574" w14:textId="77777777" w:rsidTr="00F900D7">
        <w:trPr>
          <w:trHeight w:val="300"/>
        </w:trPr>
        <w:tc>
          <w:tcPr>
            <w:tcW w:w="974" w:type="dxa"/>
            <w:vMerge/>
            <w:shd w:val="clear" w:color="auto" w:fill="622567"/>
            <w:hideMark/>
          </w:tcPr>
          <w:p w14:paraId="6C109BE8"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543A0C70"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Other</w:t>
            </w:r>
          </w:p>
        </w:tc>
        <w:tc>
          <w:tcPr>
            <w:tcW w:w="775" w:type="dxa"/>
            <w:noWrap/>
            <w:hideMark/>
          </w:tcPr>
          <w:p w14:paraId="51FC19F3"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220</w:t>
            </w:r>
          </w:p>
        </w:tc>
        <w:tc>
          <w:tcPr>
            <w:tcW w:w="666" w:type="dxa"/>
            <w:noWrap/>
            <w:hideMark/>
          </w:tcPr>
          <w:p w14:paraId="4F7C6362" w14:textId="2EA9D388"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w:t>
            </w:r>
          </w:p>
        </w:tc>
        <w:tc>
          <w:tcPr>
            <w:tcW w:w="775" w:type="dxa"/>
            <w:noWrap/>
            <w:hideMark/>
          </w:tcPr>
          <w:p w14:paraId="71FD73DA"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260</w:t>
            </w:r>
          </w:p>
        </w:tc>
        <w:tc>
          <w:tcPr>
            <w:tcW w:w="666" w:type="dxa"/>
            <w:noWrap/>
            <w:hideMark/>
          </w:tcPr>
          <w:p w14:paraId="23525674" w14:textId="7CB0C4D8"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28CB54F8"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310</w:t>
            </w:r>
          </w:p>
        </w:tc>
        <w:tc>
          <w:tcPr>
            <w:tcW w:w="666" w:type="dxa"/>
            <w:noWrap/>
            <w:hideMark/>
          </w:tcPr>
          <w:p w14:paraId="1B8763BF" w14:textId="1F162BE5"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w:t>
            </w:r>
          </w:p>
        </w:tc>
        <w:tc>
          <w:tcPr>
            <w:tcW w:w="775" w:type="dxa"/>
            <w:noWrap/>
            <w:hideMark/>
          </w:tcPr>
          <w:p w14:paraId="340A4BF6"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400</w:t>
            </w:r>
          </w:p>
        </w:tc>
        <w:tc>
          <w:tcPr>
            <w:tcW w:w="666" w:type="dxa"/>
            <w:noWrap/>
            <w:hideMark/>
          </w:tcPr>
          <w:p w14:paraId="0A10F157" w14:textId="6D2F01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c>
          <w:tcPr>
            <w:tcW w:w="775" w:type="dxa"/>
            <w:noWrap/>
            <w:hideMark/>
          </w:tcPr>
          <w:p w14:paraId="4707495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385</w:t>
            </w:r>
          </w:p>
        </w:tc>
        <w:tc>
          <w:tcPr>
            <w:tcW w:w="666" w:type="dxa"/>
            <w:noWrap/>
            <w:hideMark/>
          </w:tcPr>
          <w:p w14:paraId="7D951A97" w14:textId="3289AEB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8</w:t>
            </w:r>
          </w:p>
        </w:tc>
      </w:tr>
      <w:tr w:rsidR="006F25C2" w:rsidRPr="00F052DB" w14:paraId="2783B5A9" w14:textId="77777777" w:rsidTr="00F900D7">
        <w:trPr>
          <w:trHeight w:val="300"/>
        </w:trPr>
        <w:tc>
          <w:tcPr>
            <w:tcW w:w="974" w:type="dxa"/>
            <w:vMerge/>
            <w:shd w:val="clear" w:color="auto" w:fill="622567"/>
            <w:hideMark/>
          </w:tcPr>
          <w:p w14:paraId="5585F40E" w14:textId="77777777" w:rsidR="00D85751" w:rsidRPr="006F25C2" w:rsidRDefault="00D85751" w:rsidP="00F052DB">
            <w:pPr>
              <w:snapToGrid/>
              <w:spacing w:beforeLines="40" w:before="96" w:afterLines="40" w:after="96" w:line="240" w:lineRule="auto"/>
              <w:rPr>
                <w:rFonts w:eastAsia="Times New Roman" w:cstheme="minorHAnsi"/>
                <w:b/>
                <w:bCs/>
                <w:color w:val="FFFFFF" w:themeColor="background1"/>
                <w:lang w:eastAsia="en-GB"/>
              </w:rPr>
            </w:pPr>
          </w:p>
        </w:tc>
        <w:tc>
          <w:tcPr>
            <w:tcW w:w="1456" w:type="dxa"/>
            <w:shd w:val="clear" w:color="auto" w:fill="622567"/>
            <w:noWrap/>
            <w:hideMark/>
          </w:tcPr>
          <w:p w14:paraId="0EF0B307" w14:textId="77777777" w:rsidR="00D85751" w:rsidRPr="006F25C2" w:rsidRDefault="00D85751" w:rsidP="00F052DB">
            <w:pPr>
              <w:snapToGrid/>
              <w:spacing w:beforeLines="40" w:before="96" w:afterLines="40" w:after="96" w:line="240" w:lineRule="auto"/>
              <w:rPr>
                <w:rFonts w:eastAsia="Times New Roman" w:cstheme="minorHAnsi"/>
                <w:color w:val="FFFFFF" w:themeColor="background1"/>
                <w:lang w:eastAsia="en-GB"/>
              </w:rPr>
            </w:pPr>
            <w:r w:rsidRPr="006F25C2">
              <w:rPr>
                <w:rFonts w:eastAsia="Times New Roman" w:cstheme="minorHAnsi"/>
                <w:color w:val="FFFFFF" w:themeColor="background1"/>
                <w:lang w:eastAsia="en-GB"/>
              </w:rPr>
              <w:t>Unknown</w:t>
            </w:r>
          </w:p>
        </w:tc>
        <w:tc>
          <w:tcPr>
            <w:tcW w:w="775" w:type="dxa"/>
            <w:noWrap/>
            <w:hideMark/>
          </w:tcPr>
          <w:p w14:paraId="4310C346"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270</w:t>
            </w:r>
          </w:p>
        </w:tc>
        <w:tc>
          <w:tcPr>
            <w:tcW w:w="666" w:type="dxa"/>
            <w:noWrap/>
            <w:hideMark/>
          </w:tcPr>
          <w:p w14:paraId="752022F4" w14:textId="4424D223"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6</w:t>
            </w:r>
          </w:p>
        </w:tc>
        <w:tc>
          <w:tcPr>
            <w:tcW w:w="775" w:type="dxa"/>
            <w:noWrap/>
            <w:hideMark/>
          </w:tcPr>
          <w:p w14:paraId="6CE9D244"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370</w:t>
            </w:r>
          </w:p>
        </w:tc>
        <w:tc>
          <w:tcPr>
            <w:tcW w:w="666" w:type="dxa"/>
            <w:noWrap/>
            <w:hideMark/>
          </w:tcPr>
          <w:p w14:paraId="61345CA2" w14:textId="539E585D"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9</w:t>
            </w:r>
          </w:p>
        </w:tc>
        <w:tc>
          <w:tcPr>
            <w:tcW w:w="775" w:type="dxa"/>
            <w:noWrap/>
            <w:hideMark/>
          </w:tcPr>
          <w:p w14:paraId="30D29C47"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340</w:t>
            </w:r>
          </w:p>
        </w:tc>
        <w:tc>
          <w:tcPr>
            <w:tcW w:w="666" w:type="dxa"/>
            <w:noWrap/>
            <w:hideMark/>
          </w:tcPr>
          <w:p w14:paraId="1AC21913" w14:textId="309EAD09"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9</w:t>
            </w:r>
          </w:p>
        </w:tc>
        <w:tc>
          <w:tcPr>
            <w:tcW w:w="775" w:type="dxa"/>
            <w:noWrap/>
            <w:hideMark/>
          </w:tcPr>
          <w:p w14:paraId="2348BA1B"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270</w:t>
            </w:r>
          </w:p>
        </w:tc>
        <w:tc>
          <w:tcPr>
            <w:tcW w:w="666" w:type="dxa"/>
            <w:noWrap/>
            <w:hideMark/>
          </w:tcPr>
          <w:p w14:paraId="38186D3C" w14:textId="5260F8A0"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5</w:t>
            </w:r>
          </w:p>
        </w:tc>
        <w:tc>
          <w:tcPr>
            <w:tcW w:w="775" w:type="dxa"/>
            <w:noWrap/>
            <w:hideMark/>
          </w:tcPr>
          <w:p w14:paraId="1C235EF5" w14:textId="77777777"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340</w:t>
            </w:r>
          </w:p>
        </w:tc>
        <w:tc>
          <w:tcPr>
            <w:tcW w:w="666" w:type="dxa"/>
            <w:noWrap/>
            <w:hideMark/>
          </w:tcPr>
          <w:p w14:paraId="13FE8D69" w14:textId="67007C78" w:rsidR="00D85751" w:rsidRPr="006F25C2" w:rsidRDefault="00D85751" w:rsidP="00F052DB">
            <w:pPr>
              <w:snapToGrid/>
              <w:spacing w:beforeLines="40" w:before="96" w:afterLines="40" w:after="96" w:line="240" w:lineRule="auto"/>
              <w:jc w:val="right"/>
              <w:rPr>
                <w:rFonts w:eastAsia="Times New Roman" w:cstheme="minorHAnsi"/>
                <w:color w:val="000000"/>
                <w:lang w:eastAsia="en-GB"/>
              </w:rPr>
            </w:pPr>
            <w:r w:rsidRPr="006F25C2">
              <w:rPr>
                <w:rFonts w:eastAsia="Times New Roman" w:cstheme="minorHAnsi"/>
                <w:color w:val="000000"/>
                <w:lang w:eastAsia="en-GB"/>
              </w:rPr>
              <w:t>7</w:t>
            </w:r>
          </w:p>
        </w:tc>
      </w:tr>
    </w:tbl>
    <w:p w14:paraId="5F3C7863" w14:textId="77777777" w:rsidR="003E58DB" w:rsidRDefault="003E58DB">
      <w:pPr>
        <w:snapToGrid/>
        <w:spacing w:after="0" w:line="240" w:lineRule="auto"/>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br w:type="page"/>
      </w:r>
    </w:p>
    <w:p w14:paraId="5C590D3F" w14:textId="4A9D5FC0" w:rsidR="00A069AD" w:rsidRDefault="003E58DB" w:rsidP="003E58DB">
      <w:pPr>
        <w:pStyle w:val="Heading3"/>
      </w:pPr>
      <w:bookmarkStart w:id="46" w:name="_Toc221539239"/>
      <w:r w:rsidRPr="0037215E">
        <w:rPr>
          <w:rFonts w:eastAsia="Times New Roman"/>
          <w:lang w:eastAsia="en-GB"/>
        </w:rPr>
        <w:lastRenderedPageBreak/>
        <w:t>Table 3: Undergraduate Progression Status</w:t>
      </w:r>
      <w:bookmarkEnd w:id="46"/>
      <w:r>
        <w:t xml:space="preserve"> </w:t>
      </w:r>
    </w:p>
    <w:tbl>
      <w:tblPr>
        <w:tblStyle w:val="TableGrid"/>
        <w:tblW w:w="10988" w:type="dxa"/>
        <w:tblLayout w:type="fixed"/>
        <w:tblLook w:val="04A0" w:firstRow="1" w:lastRow="0" w:firstColumn="1" w:lastColumn="0" w:noHBand="0" w:noVBand="1"/>
      </w:tblPr>
      <w:tblGrid>
        <w:gridCol w:w="1129"/>
        <w:gridCol w:w="1418"/>
        <w:gridCol w:w="844"/>
        <w:gridCol w:w="844"/>
        <w:gridCol w:w="844"/>
        <w:gridCol w:w="844"/>
        <w:gridCol w:w="844"/>
        <w:gridCol w:w="844"/>
        <w:gridCol w:w="844"/>
        <w:gridCol w:w="844"/>
        <w:gridCol w:w="844"/>
        <w:gridCol w:w="845"/>
      </w:tblGrid>
      <w:tr w:rsidR="0037215E" w:rsidRPr="0037215E" w14:paraId="66692D39" w14:textId="77777777" w:rsidTr="00D86E37">
        <w:trPr>
          <w:cnfStyle w:val="100000000000" w:firstRow="1" w:lastRow="0" w:firstColumn="0" w:lastColumn="0" w:oddVBand="0" w:evenVBand="0" w:oddHBand="0" w:evenHBand="0" w:firstRowFirstColumn="0" w:firstRowLastColumn="0" w:lastRowFirstColumn="0" w:lastRowLastColumn="0"/>
          <w:cantSplit w:val="0"/>
          <w:trHeight w:val="280"/>
        </w:trPr>
        <w:tc>
          <w:tcPr>
            <w:tcW w:w="1129" w:type="dxa"/>
            <w:vMerge w:val="restart"/>
            <w:vAlign w:val="top"/>
            <w:hideMark/>
          </w:tcPr>
          <w:p w14:paraId="0837174A" w14:textId="77777777" w:rsidR="0037215E" w:rsidRPr="008E4AE6" w:rsidRDefault="0037215E" w:rsidP="00A225A1">
            <w:pPr>
              <w:snapToGrid/>
              <w:spacing w:beforeLines="20" w:before="48" w:afterLines="20" w:after="48" w:line="240" w:lineRule="auto"/>
              <w:rPr>
                <w:rFonts w:asciiTheme="minorHAnsi" w:eastAsia="Times New Roman" w:hAnsiTheme="minorHAnsi" w:cstheme="minorHAnsi"/>
                <w:b/>
                <w:bCs/>
                <w:color w:val="FFFFFF"/>
                <w:sz w:val="20"/>
                <w:szCs w:val="20"/>
                <w:lang w:eastAsia="en-GB"/>
              </w:rPr>
            </w:pPr>
            <w:r w:rsidRPr="008E4AE6">
              <w:rPr>
                <w:rFonts w:asciiTheme="minorHAnsi" w:eastAsia="Times New Roman" w:hAnsiTheme="minorHAnsi" w:cstheme="minorHAnsi"/>
                <w:b/>
                <w:bCs/>
                <w:color w:val="FFFFFF"/>
                <w:sz w:val="20"/>
                <w:szCs w:val="20"/>
                <w:lang w:eastAsia="en-GB"/>
              </w:rPr>
              <w:t>Ethnicity</w:t>
            </w:r>
          </w:p>
        </w:tc>
        <w:tc>
          <w:tcPr>
            <w:tcW w:w="1418" w:type="dxa"/>
            <w:vMerge w:val="restart"/>
            <w:vAlign w:val="top"/>
            <w:hideMark/>
          </w:tcPr>
          <w:p w14:paraId="448524D6" w14:textId="77777777" w:rsidR="0037215E" w:rsidRPr="008E4AE6" w:rsidRDefault="0037215E" w:rsidP="00A225A1">
            <w:pPr>
              <w:snapToGrid/>
              <w:spacing w:beforeLines="20" w:before="48" w:afterLines="20" w:after="48" w:line="240" w:lineRule="auto"/>
              <w:rPr>
                <w:rFonts w:asciiTheme="minorHAnsi" w:eastAsia="Times New Roman" w:hAnsiTheme="minorHAnsi" w:cstheme="minorHAnsi"/>
                <w:b/>
                <w:bCs/>
                <w:color w:val="FFFFFF"/>
                <w:sz w:val="20"/>
                <w:szCs w:val="20"/>
                <w:lang w:eastAsia="en-GB"/>
              </w:rPr>
            </w:pPr>
            <w:r w:rsidRPr="008E4AE6">
              <w:rPr>
                <w:rFonts w:asciiTheme="minorHAnsi" w:eastAsia="Times New Roman" w:hAnsiTheme="minorHAnsi" w:cstheme="minorHAnsi"/>
                <w:b/>
                <w:bCs/>
                <w:color w:val="FFFFFF"/>
                <w:sz w:val="20"/>
                <w:szCs w:val="20"/>
                <w:lang w:eastAsia="en-GB"/>
              </w:rPr>
              <w:t>Progression Status</w:t>
            </w:r>
          </w:p>
        </w:tc>
        <w:tc>
          <w:tcPr>
            <w:tcW w:w="1688" w:type="dxa"/>
            <w:gridSpan w:val="2"/>
            <w:noWrap/>
            <w:hideMark/>
          </w:tcPr>
          <w:p w14:paraId="42E2ED00" w14:textId="77777777" w:rsidR="0037215E" w:rsidRPr="008E4AE6" w:rsidRDefault="0037215E" w:rsidP="00A225A1">
            <w:pPr>
              <w:snapToGrid/>
              <w:spacing w:beforeLines="20" w:before="48" w:afterLines="20" w:after="48" w:line="240" w:lineRule="auto"/>
              <w:jc w:val="center"/>
              <w:rPr>
                <w:rFonts w:asciiTheme="minorHAnsi" w:eastAsia="Times New Roman" w:hAnsiTheme="minorHAnsi" w:cstheme="minorHAnsi"/>
                <w:b/>
                <w:bCs/>
                <w:color w:val="FFFFFF"/>
                <w:sz w:val="20"/>
                <w:szCs w:val="20"/>
                <w:lang w:eastAsia="en-GB"/>
              </w:rPr>
            </w:pPr>
            <w:r w:rsidRPr="008E4AE6">
              <w:rPr>
                <w:rFonts w:asciiTheme="minorHAnsi" w:eastAsia="Times New Roman" w:hAnsiTheme="minorHAnsi" w:cstheme="minorHAnsi"/>
                <w:b/>
                <w:bCs/>
                <w:color w:val="FFFFFF"/>
                <w:sz w:val="20"/>
                <w:szCs w:val="20"/>
                <w:lang w:eastAsia="en-GB"/>
              </w:rPr>
              <w:t>2020/21</w:t>
            </w:r>
          </w:p>
        </w:tc>
        <w:tc>
          <w:tcPr>
            <w:tcW w:w="1688" w:type="dxa"/>
            <w:gridSpan w:val="2"/>
            <w:noWrap/>
            <w:hideMark/>
          </w:tcPr>
          <w:p w14:paraId="16AAE8E0" w14:textId="77777777" w:rsidR="0037215E" w:rsidRPr="008E4AE6" w:rsidRDefault="0037215E" w:rsidP="00A225A1">
            <w:pPr>
              <w:snapToGrid/>
              <w:spacing w:beforeLines="20" w:before="48" w:afterLines="20" w:after="48" w:line="240" w:lineRule="auto"/>
              <w:jc w:val="center"/>
              <w:rPr>
                <w:rFonts w:asciiTheme="minorHAnsi" w:eastAsia="Times New Roman" w:hAnsiTheme="minorHAnsi" w:cstheme="minorHAnsi"/>
                <w:b/>
                <w:bCs/>
                <w:color w:val="FFFFFF"/>
                <w:sz w:val="20"/>
                <w:szCs w:val="20"/>
                <w:lang w:eastAsia="en-GB"/>
              </w:rPr>
            </w:pPr>
            <w:r w:rsidRPr="008E4AE6">
              <w:rPr>
                <w:rFonts w:asciiTheme="minorHAnsi" w:eastAsia="Times New Roman" w:hAnsiTheme="minorHAnsi" w:cstheme="minorHAnsi"/>
                <w:b/>
                <w:bCs/>
                <w:color w:val="FFFFFF"/>
                <w:sz w:val="20"/>
                <w:szCs w:val="20"/>
                <w:lang w:eastAsia="en-GB"/>
              </w:rPr>
              <w:t>2021/22</w:t>
            </w:r>
          </w:p>
        </w:tc>
        <w:tc>
          <w:tcPr>
            <w:tcW w:w="1688" w:type="dxa"/>
            <w:gridSpan w:val="2"/>
            <w:noWrap/>
            <w:hideMark/>
          </w:tcPr>
          <w:p w14:paraId="35B4A4FB" w14:textId="77777777" w:rsidR="0037215E" w:rsidRPr="008E4AE6" w:rsidRDefault="0037215E" w:rsidP="00A225A1">
            <w:pPr>
              <w:snapToGrid/>
              <w:spacing w:beforeLines="20" w:before="48" w:afterLines="20" w:after="48" w:line="240" w:lineRule="auto"/>
              <w:jc w:val="center"/>
              <w:rPr>
                <w:rFonts w:asciiTheme="minorHAnsi" w:eastAsia="Times New Roman" w:hAnsiTheme="minorHAnsi" w:cstheme="minorHAnsi"/>
                <w:b/>
                <w:bCs/>
                <w:color w:val="FFFFFF"/>
                <w:sz w:val="20"/>
                <w:szCs w:val="20"/>
                <w:lang w:eastAsia="en-GB"/>
              </w:rPr>
            </w:pPr>
            <w:r w:rsidRPr="008E4AE6">
              <w:rPr>
                <w:rFonts w:asciiTheme="minorHAnsi" w:eastAsia="Times New Roman" w:hAnsiTheme="minorHAnsi" w:cstheme="minorHAnsi"/>
                <w:b/>
                <w:bCs/>
                <w:color w:val="FFFFFF"/>
                <w:sz w:val="20"/>
                <w:szCs w:val="20"/>
                <w:lang w:eastAsia="en-GB"/>
              </w:rPr>
              <w:t>2022/23</w:t>
            </w:r>
          </w:p>
        </w:tc>
        <w:tc>
          <w:tcPr>
            <w:tcW w:w="1688" w:type="dxa"/>
            <w:gridSpan w:val="2"/>
            <w:noWrap/>
            <w:hideMark/>
          </w:tcPr>
          <w:p w14:paraId="6E29EF39" w14:textId="77777777" w:rsidR="0037215E" w:rsidRPr="008E4AE6" w:rsidRDefault="0037215E" w:rsidP="00A225A1">
            <w:pPr>
              <w:snapToGrid/>
              <w:spacing w:beforeLines="20" w:before="48" w:afterLines="20" w:after="48" w:line="240" w:lineRule="auto"/>
              <w:jc w:val="center"/>
              <w:rPr>
                <w:rFonts w:asciiTheme="minorHAnsi" w:eastAsia="Times New Roman" w:hAnsiTheme="minorHAnsi" w:cstheme="minorHAnsi"/>
                <w:b/>
                <w:bCs/>
                <w:color w:val="FFFFFF"/>
                <w:sz w:val="20"/>
                <w:szCs w:val="20"/>
                <w:lang w:eastAsia="en-GB"/>
              </w:rPr>
            </w:pPr>
            <w:r w:rsidRPr="008E4AE6">
              <w:rPr>
                <w:rFonts w:asciiTheme="minorHAnsi" w:eastAsia="Times New Roman" w:hAnsiTheme="minorHAnsi" w:cstheme="minorHAnsi"/>
                <w:b/>
                <w:bCs/>
                <w:color w:val="FFFFFF"/>
                <w:sz w:val="20"/>
                <w:szCs w:val="20"/>
                <w:lang w:eastAsia="en-GB"/>
              </w:rPr>
              <w:t>2023/24</w:t>
            </w:r>
          </w:p>
        </w:tc>
        <w:tc>
          <w:tcPr>
            <w:tcW w:w="1689" w:type="dxa"/>
            <w:gridSpan w:val="2"/>
            <w:noWrap/>
            <w:hideMark/>
          </w:tcPr>
          <w:p w14:paraId="59CB46D5" w14:textId="77777777" w:rsidR="0037215E" w:rsidRPr="008E4AE6" w:rsidRDefault="0037215E" w:rsidP="00A225A1">
            <w:pPr>
              <w:snapToGrid/>
              <w:spacing w:beforeLines="20" w:before="48" w:afterLines="20" w:after="48" w:line="240" w:lineRule="auto"/>
              <w:jc w:val="center"/>
              <w:rPr>
                <w:rFonts w:asciiTheme="minorHAnsi" w:eastAsia="Times New Roman" w:hAnsiTheme="minorHAnsi" w:cstheme="minorHAnsi"/>
                <w:b/>
                <w:bCs/>
                <w:color w:val="FFFFFF"/>
                <w:sz w:val="20"/>
                <w:szCs w:val="20"/>
                <w:lang w:eastAsia="en-GB"/>
              </w:rPr>
            </w:pPr>
            <w:r w:rsidRPr="008E4AE6">
              <w:rPr>
                <w:rFonts w:asciiTheme="minorHAnsi" w:eastAsia="Times New Roman" w:hAnsiTheme="minorHAnsi" w:cstheme="minorHAnsi"/>
                <w:b/>
                <w:bCs/>
                <w:color w:val="FFFFFF"/>
                <w:sz w:val="20"/>
                <w:szCs w:val="20"/>
                <w:lang w:eastAsia="en-GB"/>
              </w:rPr>
              <w:t>2024/25</w:t>
            </w:r>
          </w:p>
        </w:tc>
      </w:tr>
      <w:tr w:rsidR="00904549" w:rsidRPr="00A225A1" w14:paraId="028948CB" w14:textId="77777777" w:rsidTr="00D86E37">
        <w:trPr>
          <w:trHeight w:val="300"/>
        </w:trPr>
        <w:tc>
          <w:tcPr>
            <w:tcW w:w="1129" w:type="dxa"/>
            <w:vMerge/>
            <w:hideMark/>
          </w:tcPr>
          <w:p w14:paraId="6BF8C75C" w14:textId="77777777" w:rsidR="0037215E" w:rsidRPr="008E4AE6" w:rsidRDefault="0037215E" w:rsidP="00A225A1">
            <w:pPr>
              <w:snapToGrid/>
              <w:spacing w:beforeLines="20" w:before="48" w:afterLines="20" w:after="48" w:line="240" w:lineRule="auto"/>
              <w:rPr>
                <w:rFonts w:eastAsia="Times New Roman" w:cstheme="minorHAnsi"/>
                <w:b/>
                <w:bCs/>
                <w:color w:val="FFFFFF"/>
                <w:sz w:val="20"/>
                <w:szCs w:val="20"/>
                <w:lang w:eastAsia="en-GB"/>
              </w:rPr>
            </w:pPr>
          </w:p>
        </w:tc>
        <w:tc>
          <w:tcPr>
            <w:tcW w:w="1418" w:type="dxa"/>
            <w:vMerge/>
            <w:hideMark/>
          </w:tcPr>
          <w:p w14:paraId="42050497" w14:textId="77777777" w:rsidR="0037215E" w:rsidRPr="008E4AE6" w:rsidRDefault="0037215E" w:rsidP="00A225A1">
            <w:pPr>
              <w:snapToGrid/>
              <w:spacing w:beforeLines="20" w:before="48" w:afterLines="20" w:after="48" w:line="240" w:lineRule="auto"/>
              <w:rPr>
                <w:rFonts w:eastAsia="Times New Roman" w:cstheme="minorHAnsi"/>
                <w:b/>
                <w:bCs/>
                <w:color w:val="FFFFFF"/>
                <w:sz w:val="20"/>
                <w:szCs w:val="20"/>
                <w:lang w:eastAsia="en-GB"/>
              </w:rPr>
            </w:pPr>
          </w:p>
        </w:tc>
        <w:tc>
          <w:tcPr>
            <w:tcW w:w="844" w:type="dxa"/>
            <w:shd w:val="clear" w:color="auto" w:fill="622567"/>
            <w:noWrap/>
            <w:vAlign w:val="top"/>
            <w:hideMark/>
          </w:tcPr>
          <w:p w14:paraId="558DEB8C" w14:textId="2873BE59"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N</w:t>
            </w:r>
          </w:p>
        </w:tc>
        <w:tc>
          <w:tcPr>
            <w:tcW w:w="844" w:type="dxa"/>
            <w:shd w:val="clear" w:color="auto" w:fill="622567"/>
            <w:noWrap/>
            <w:vAlign w:val="top"/>
            <w:hideMark/>
          </w:tcPr>
          <w:p w14:paraId="409239C5" w14:textId="7B5A2F6D"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w:t>
            </w:r>
          </w:p>
        </w:tc>
        <w:tc>
          <w:tcPr>
            <w:tcW w:w="844" w:type="dxa"/>
            <w:shd w:val="clear" w:color="auto" w:fill="622567"/>
            <w:noWrap/>
            <w:vAlign w:val="top"/>
            <w:hideMark/>
          </w:tcPr>
          <w:p w14:paraId="44BF0139" w14:textId="4DDA534C"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N</w:t>
            </w:r>
          </w:p>
        </w:tc>
        <w:tc>
          <w:tcPr>
            <w:tcW w:w="844" w:type="dxa"/>
            <w:shd w:val="clear" w:color="auto" w:fill="622567"/>
            <w:noWrap/>
            <w:vAlign w:val="top"/>
            <w:hideMark/>
          </w:tcPr>
          <w:p w14:paraId="6E9ECC8F" w14:textId="4BBA5743"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w:t>
            </w:r>
          </w:p>
        </w:tc>
        <w:tc>
          <w:tcPr>
            <w:tcW w:w="844" w:type="dxa"/>
            <w:shd w:val="clear" w:color="auto" w:fill="622567"/>
            <w:noWrap/>
            <w:vAlign w:val="top"/>
            <w:hideMark/>
          </w:tcPr>
          <w:p w14:paraId="5D1A7685" w14:textId="46B27836"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N</w:t>
            </w:r>
          </w:p>
        </w:tc>
        <w:tc>
          <w:tcPr>
            <w:tcW w:w="844" w:type="dxa"/>
            <w:shd w:val="clear" w:color="auto" w:fill="622567"/>
            <w:noWrap/>
            <w:vAlign w:val="top"/>
            <w:hideMark/>
          </w:tcPr>
          <w:p w14:paraId="5B41ADCC" w14:textId="47BA8569"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w:t>
            </w:r>
          </w:p>
        </w:tc>
        <w:tc>
          <w:tcPr>
            <w:tcW w:w="844" w:type="dxa"/>
            <w:shd w:val="clear" w:color="auto" w:fill="622567"/>
            <w:noWrap/>
            <w:vAlign w:val="top"/>
            <w:hideMark/>
          </w:tcPr>
          <w:p w14:paraId="01B55104" w14:textId="599CE628"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N</w:t>
            </w:r>
          </w:p>
        </w:tc>
        <w:tc>
          <w:tcPr>
            <w:tcW w:w="844" w:type="dxa"/>
            <w:shd w:val="clear" w:color="auto" w:fill="622567"/>
            <w:noWrap/>
            <w:vAlign w:val="top"/>
            <w:hideMark/>
          </w:tcPr>
          <w:p w14:paraId="23F1BB21" w14:textId="733684A3"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w:t>
            </w:r>
          </w:p>
        </w:tc>
        <w:tc>
          <w:tcPr>
            <w:tcW w:w="844" w:type="dxa"/>
            <w:shd w:val="clear" w:color="auto" w:fill="622567"/>
            <w:noWrap/>
            <w:vAlign w:val="top"/>
            <w:hideMark/>
          </w:tcPr>
          <w:p w14:paraId="0BA4AF12" w14:textId="0D8B67F0"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N</w:t>
            </w:r>
          </w:p>
        </w:tc>
        <w:tc>
          <w:tcPr>
            <w:tcW w:w="845" w:type="dxa"/>
            <w:shd w:val="clear" w:color="auto" w:fill="622567"/>
            <w:noWrap/>
            <w:vAlign w:val="top"/>
            <w:hideMark/>
          </w:tcPr>
          <w:p w14:paraId="47DCF3FF" w14:textId="381F2C4B" w:rsidR="0037215E" w:rsidRPr="008E4AE6" w:rsidRDefault="0037215E" w:rsidP="00A225A1">
            <w:pPr>
              <w:snapToGrid/>
              <w:spacing w:beforeLines="20" w:before="48" w:afterLines="20" w:after="48" w:line="240" w:lineRule="auto"/>
              <w:jc w:val="center"/>
              <w:rPr>
                <w:rFonts w:eastAsia="Times New Roman" w:cstheme="minorHAnsi"/>
                <w:b/>
                <w:bCs/>
                <w:color w:val="FFFFFF"/>
                <w:sz w:val="20"/>
                <w:szCs w:val="20"/>
                <w:lang w:eastAsia="en-GB"/>
              </w:rPr>
            </w:pPr>
            <w:r w:rsidRPr="008E4AE6">
              <w:rPr>
                <w:rFonts w:eastAsia="Times New Roman" w:cstheme="minorHAnsi"/>
                <w:b/>
                <w:bCs/>
                <w:color w:val="FFFFFF"/>
                <w:sz w:val="20"/>
                <w:szCs w:val="20"/>
                <w:lang w:eastAsia="en-GB"/>
              </w:rPr>
              <w:t>%</w:t>
            </w:r>
          </w:p>
        </w:tc>
      </w:tr>
      <w:tr w:rsidR="00F56B48" w:rsidRPr="00A225A1" w14:paraId="1CFD3A9A" w14:textId="77777777" w:rsidTr="00D86E37">
        <w:trPr>
          <w:trHeight w:val="280"/>
        </w:trPr>
        <w:tc>
          <w:tcPr>
            <w:tcW w:w="1129" w:type="dxa"/>
            <w:vMerge w:val="restart"/>
            <w:shd w:val="clear" w:color="auto" w:fill="622567"/>
            <w:noWrap/>
            <w:hideMark/>
          </w:tcPr>
          <w:p w14:paraId="67BA4E57"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Asian</w:t>
            </w:r>
          </w:p>
        </w:tc>
        <w:tc>
          <w:tcPr>
            <w:tcW w:w="1418" w:type="dxa"/>
            <w:shd w:val="clear" w:color="auto" w:fill="622567"/>
            <w:noWrap/>
            <w:hideMark/>
          </w:tcPr>
          <w:p w14:paraId="715C3B18"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Successful</w:t>
            </w:r>
          </w:p>
        </w:tc>
        <w:tc>
          <w:tcPr>
            <w:tcW w:w="844" w:type="dxa"/>
            <w:noWrap/>
            <w:hideMark/>
          </w:tcPr>
          <w:p w14:paraId="7A53F03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1,215</w:t>
            </w:r>
          </w:p>
        </w:tc>
        <w:tc>
          <w:tcPr>
            <w:tcW w:w="844" w:type="dxa"/>
            <w:noWrap/>
            <w:hideMark/>
          </w:tcPr>
          <w:p w14:paraId="0134635A" w14:textId="4F605EC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83</w:t>
            </w:r>
          </w:p>
        </w:tc>
        <w:tc>
          <w:tcPr>
            <w:tcW w:w="844" w:type="dxa"/>
            <w:noWrap/>
            <w:hideMark/>
          </w:tcPr>
          <w:p w14:paraId="51D42BAA"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1,055</w:t>
            </w:r>
          </w:p>
        </w:tc>
        <w:tc>
          <w:tcPr>
            <w:tcW w:w="844" w:type="dxa"/>
            <w:noWrap/>
            <w:hideMark/>
          </w:tcPr>
          <w:p w14:paraId="539C0CE6" w14:textId="15998700"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76</w:t>
            </w:r>
          </w:p>
        </w:tc>
        <w:tc>
          <w:tcPr>
            <w:tcW w:w="844" w:type="dxa"/>
            <w:noWrap/>
            <w:hideMark/>
          </w:tcPr>
          <w:p w14:paraId="24A7A75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1,020</w:t>
            </w:r>
          </w:p>
        </w:tc>
        <w:tc>
          <w:tcPr>
            <w:tcW w:w="844" w:type="dxa"/>
            <w:noWrap/>
            <w:hideMark/>
          </w:tcPr>
          <w:p w14:paraId="4ECAF7D7" w14:textId="3DDCBEE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72</w:t>
            </w:r>
          </w:p>
        </w:tc>
        <w:tc>
          <w:tcPr>
            <w:tcW w:w="844" w:type="dxa"/>
            <w:noWrap/>
            <w:hideMark/>
          </w:tcPr>
          <w:p w14:paraId="5B92C108"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1,050</w:t>
            </w:r>
          </w:p>
        </w:tc>
        <w:tc>
          <w:tcPr>
            <w:tcW w:w="844" w:type="dxa"/>
            <w:noWrap/>
            <w:hideMark/>
          </w:tcPr>
          <w:p w14:paraId="28042627" w14:textId="7C5B137E"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78</w:t>
            </w:r>
          </w:p>
        </w:tc>
        <w:tc>
          <w:tcPr>
            <w:tcW w:w="844" w:type="dxa"/>
            <w:noWrap/>
            <w:hideMark/>
          </w:tcPr>
          <w:p w14:paraId="42385C4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1,095</w:t>
            </w:r>
          </w:p>
        </w:tc>
        <w:tc>
          <w:tcPr>
            <w:tcW w:w="845" w:type="dxa"/>
            <w:noWrap/>
            <w:hideMark/>
          </w:tcPr>
          <w:p w14:paraId="07387C17" w14:textId="4D07CA7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77</w:t>
            </w:r>
          </w:p>
        </w:tc>
      </w:tr>
      <w:tr w:rsidR="00F56B48" w:rsidRPr="00A225A1" w14:paraId="0C03375F" w14:textId="77777777" w:rsidTr="00D86E37">
        <w:trPr>
          <w:trHeight w:val="280"/>
        </w:trPr>
        <w:tc>
          <w:tcPr>
            <w:tcW w:w="1129" w:type="dxa"/>
            <w:vMerge/>
            <w:shd w:val="clear" w:color="auto" w:fill="622567"/>
            <w:hideMark/>
          </w:tcPr>
          <w:p w14:paraId="39BDDAEC"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3845352"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Repeat</w:t>
            </w:r>
          </w:p>
        </w:tc>
        <w:tc>
          <w:tcPr>
            <w:tcW w:w="844" w:type="dxa"/>
            <w:noWrap/>
            <w:hideMark/>
          </w:tcPr>
          <w:p w14:paraId="467D447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135</w:t>
            </w:r>
          </w:p>
        </w:tc>
        <w:tc>
          <w:tcPr>
            <w:tcW w:w="844" w:type="dxa"/>
            <w:noWrap/>
            <w:hideMark/>
          </w:tcPr>
          <w:p w14:paraId="4EB91EC4" w14:textId="3F20AA92"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w:t>
            </w:r>
          </w:p>
        </w:tc>
        <w:tc>
          <w:tcPr>
            <w:tcW w:w="844" w:type="dxa"/>
            <w:noWrap/>
            <w:hideMark/>
          </w:tcPr>
          <w:p w14:paraId="2EDE1740"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145</w:t>
            </w:r>
          </w:p>
        </w:tc>
        <w:tc>
          <w:tcPr>
            <w:tcW w:w="844" w:type="dxa"/>
            <w:noWrap/>
            <w:hideMark/>
          </w:tcPr>
          <w:p w14:paraId="192EC81F" w14:textId="2E1C7AA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w:t>
            </w:r>
          </w:p>
        </w:tc>
        <w:tc>
          <w:tcPr>
            <w:tcW w:w="844" w:type="dxa"/>
            <w:noWrap/>
            <w:hideMark/>
          </w:tcPr>
          <w:p w14:paraId="32C006E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150</w:t>
            </w:r>
          </w:p>
        </w:tc>
        <w:tc>
          <w:tcPr>
            <w:tcW w:w="844" w:type="dxa"/>
            <w:noWrap/>
            <w:hideMark/>
          </w:tcPr>
          <w:p w14:paraId="0BD4D9BB" w14:textId="58955F3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7FB1954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85</w:t>
            </w:r>
          </w:p>
        </w:tc>
        <w:tc>
          <w:tcPr>
            <w:tcW w:w="844" w:type="dxa"/>
            <w:noWrap/>
            <w:hideMark/>
          </w:tcPr>
          <w:p w14:paraId="5AB997EB" w14:textId="046D9E35"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w:t>
            </w:r>
          </w:p>
        </w:tc>
        <w:tc>
          <w:tcPr>
            <w:tcW w:w="844" w:type="dxa"/>
            <w:noWrap/>
            <w:hideMark/>
          </w:tcPr>
          <w:p w14:paraId="1D05F04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110</w:t>
            </w:r>
          </w:p>
        </w:tc>
        <w:tc>
          <w:tcPr>
            <w:tcW w:w="845" w:type="dxa"/>
            <w:noWrap/>
            <w:hideMark/>
          </w:tcPr>
          <w:p w14:paraId="07DEDE4F" w14:textId="3EEF6DFB"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r>
      <w:tr w:rsidR="00F56B48" w:rsidRPr="00A225A1" w14:paraId="5777EA17" w14:textId="77777777" w:rsidTr="00D86E37">
        <w:trPr>
          <w:trHeight w:val="280"/>
        </w:trPr>
        <w:tc>
          <w:tcPr>
            <w:tcW w:w="1129" w:type="dxa"/>
            <w:vMerge/>
            <w:shd w:val="clear" w:color="auto" w:fill="622567"/>
            <w:hideMark/>
          </w:tcPr>
          <w:p w14:paraId="726FF39A"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BE14EB6"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Unsuccessful</w:t>
            </w:r>
          </w:p>
        </w:tc>
        <w:tc>
          <w:tcPr>
            <w:tcW w:w="844" w:type="dxa"/>
            <w:noWrap/>
            <w:hideMark/>
          </w:tcPr>
          <w:p w14:paraId="1D95680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120</w:t>
            </w:r>
          </w:p>
        </w:tc>
        <w:tc>
          <w:tcPr>
            <w:tcW w:w="844" w:type="dxa"/>
            <w:noWrap/>
            <w:hideMark/>
          </w:tcPr>
          <w:p w14:paraId="07C461BC" w14:textId="633C784E"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c>
          <w:tcPr>
            <w:tcW w:w="844" w:type="dxa"/>
            <w:noWrap/>
            <w:hideMark/>
          </w:tcPr>
          <w:p w14:paraId="13E61B9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190</w:t>
            </w:r>
          </w:p>
        </w:tc>
        <w:tc>
          <w:tcPr>
            <w:tcW w:w="844" w:type="dxa"/>
            <w:noWrap/>
            <w:hideMark/>
          </w:tcPr>
          <w:p w14:paraId="7DBCABAB" w14:textId="1170C40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14</w:t>
            </w:r>
          </w:p>
        </w:tc>
        <w:tc>
          <w:tcPr>
            <w:tcW w:w="844" w:type="dxa"/>
            <w:noWrap/>
            <w:hideMark/>
          </w:tcPr>
          <w:p w14:paraId="4A12B415"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255</w:t>
            </w:r>
          </w:p>
        </w:tc>
        <w:tc>
          <w:tcPr>
            <w:tcW w:w="844" w:type="dxa"/>
            <w:noWrap/>
            <w:hideMark/>
          </w:tcPr>
          <w:p w14:paraId="4A93784C" w14:textId="7572A801"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18</w:t>
            </w:r>
          </w:p>
        </w:tc>
        <w:tc>
          <w:tcPr>
            <w:tcW w:w="844" w:type="dxa"/>
            <w:noWrap/>
            <w:hideMark/>
          </w:tcPr>
          <w:p w14:paraId="167AE051"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195</w:t>
            </w:r>
          </w:p>
        </w:tc>
        <w:tc>
          <w:tcPr>
            <w:tcW w:w="844" w:type="dxa"/>
            <w:noWrap/>
            <w:hideMark/>
          </w:tcPr>
          <w:p w14:paraId="02FC3BB3" w14:textId="2AE3E8FB"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w:t>
            </w:r>
          </w:p>
        </w:tc>
        <w:tc>
          <w:tcPr>
            <w:tcW w:w="844" w:type="dxa"/>
            <w:noWrap/>
            <w:hideMark/>
          </w:tcPr>
          <w:p w14:paraId="218B0551"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210</w:t>
            </w:r>
          </w:p>
        </w:tc>
        <w:tc>
          <w:tcPr>
            <w:tcW w:w="845" w:type="dxa"/>
            <w:noWrap/>
            <w:hideMark/>
          </w:tcPr>
          <w:p w14:paraId="6D57AC3F" w14:textId="025B10D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w:t>
            </w:r>
          </w:p>
        </w:tc>
      </w:tr>
      <w:tr w:rsidR="00F56B48" w:rsidRPr="00A225A1" w14:paraId="7F802C26" w14:textId="77777777" w:rsidTr="00D86E37">
        <w:trPr>
          <w:trHeight w:val="280"/>
        </w:trPr>
        <w:tc>
          <w:tcPr>
            <w:tcW w:w="1129" w:type="dxa"/>
            <w:vMerge/>
            <w:tcBorders>
              <w:bottom w:val="single" w:sz="8" w:space="0" w:color="FFFFFF" w:themeColor="background1"/>
            </w:tcBorders>
            <w:shd w:val="clear" w:color="auto" w:fill="622567"/>
            <w:hideMark/>
          </w:tcPr>
          <w:p w14:paraId="2E5C6247"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622567"/>
            <w:noWrap/>
            <w:hideMark/>
          </w:tcPr>
          <w:p w14:paraId="2933032E"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Unknown</w:t>
            </w:r>
          </w:p>
        </w:tc>
        <w:tc>
          <w:tcPr>
            <w:tcW w:w="844" w:type="dxa"/>
            <w:tcBorders>
              <w:bottom w:val="single" w:sz="12" w:space="0" w:color="000000" w:themeColor="text1"/>
            </w:tcBorders>
            <w:noWrap/>
            <w:hideMark/>
          </w:tcPr>
          <w:p w14:paraId="250DB6D5"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1A2BC8EC"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1CC7BA69"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35471C39"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4127487"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530D0CE6" w14:textId="4AA42533"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36B4B3B0"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w:t>
            </w:r>
          </w:p>
        </w:tc>
        <w:tc>
          <w:tcPr>
            <w:tcW w:w="844" w:type="dxa"/>
            <w:tcBorders>
              <w:bottom w:val="single" w:sz="12" w:space="0" w:color="000000" w:themeColor="text1"/>
            </w:tcBorders>
            <w:noWrap/>
            <w:hideMark/>
          </w:tcPr>
          <w:p w14:paraId="4D5E4280" w14:textId="7776FD6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w:t>
            </w:r>
          </w:p>
        </w:tc>
        <w:tc>
          <w:tcPr>
            <w:tcW w:w="844" w:type="dxa"/>
            <w:tcBorders>
              <w:bottom w:val="single" w:sz="12" w:space="0" w:color="000000" w:themeColor="text1"/>
            </w:tcBorders>
            <w:noWrap/>
            <w:hideMark/>
          </w:tcPr>
          <w:p w14:paraId="342A00F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20</w:t>
            </w:r>
          </w:p>
        </w:tc>
        <w:tc>
          <w:tcPr>
            <w:tcW w:w="845" w:type="dxa"/>
            <w:tcBorders>
              <w:bottom w:val="single" w:sz="12" w:space="0" w:color="000000" w:themeColor="text1"/>
            </w:tcBorders>
            <w:noWrap/>
            <w:hideMark/>
          </w:tcPr>
          <w:p w14:paraId="4A74D79B" w14:textId="7AA2266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w:t>
            </w:r>
          </w:p>
        </w:tc>
      </w:tr>
      <w:tr w:rsidR="00F56B48" w:rsidRPr="00A225A1" w14:paraId="084BCE08" w14:textId="77777777" w:rsidTr="00D86E37">
        <w:trPr>
          <w:trHeight w:val="280"/>
        </w:trPr>
        <w:tc>
          <w:tcPr>
            <w:tcW w:w="1129" w:type="dxa"/>
            <w:vMerge w:val="restart"/>
            <w:tcBorders>
              <w:top w:val="single" w:sz="8" w:space="0" w:color="FFFFFF" w:themeColor="background1"/>
            </w:tcBorders>
            <w:shd w:val="clear" w:color="auto" w:fill="622567"/>
            <w:noWrap/>
            <w:hideMark/>
          </w:tcPr>
          <w:p w14:paraId="732A9BA6"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Black</w:t>
            </w:r>
          </w:p>
        </w:tc>
        <w:tc>
          <w:tcPr>
            <w:tcW w:w="1418" w:type="dxa"/>
            <w:tcBorders>
              <w:top w:val="single" w:sz="8" w:space="0" w:color="FFFFFF" w:themeColor="background1"/>
            </w:tcBorders>
            <w:shd w:val="clear" w:color="auto" w:fill="622567"/>
            <w:noWrap/>
            <w:hideMark/>
          </w:tcPr>
          <w:p w14:paraId="44A21415"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Successful</w:t>
            </w:r>
          </w:p>
        </w:tc>
        <w:tc>
          <w:tcPr>
            <w:tcW w:w="844" w:type="dxa"/>
            <w:tcBorders>
              <w:top w:val="single" w:sz="12" w:space="0" w:color="000000" w:themeColor="text1"/>
            </w:tcBorders>
            <w:noWrap/>
            <w:hideMark/>
          </w:tcPr>
          <w:p w14:paraId="18E94F4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2,120</w:t>
            </w:r>
          </w:p>
        </w:tc>
        <w:tc>
          <w:tcPr>
            <w:tcW w:w="844" w:type="dxa"/>
            <w:tcBorders>
              <w:top w:val="single" w:sz="12" w:space="0" w:color="000000" w:themeColor="text1"/>
            </w:tcBorders>
            <w:noWrap/>
            <w:hideMark/>
          </w:tcPr>
          <w:p w14:paraId="49944FD5" w14:textId="21E03D4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78</w:t>
            </w:r>
          </w:p>
        </w:tc>
        <w:tc>
          <w:tcPr>
            <w:tcW w:w="844" w:type="dxa"/>
            <w:tcBorders>
              <w:top w:val="single" w:sz="12" w:space="0" w:color="000000" w:themeColor="text1"/>
            </w:tcBorders>
            <w:noWrap/>
            <w:hideMark/>
          </w:tcPr>
          <w:p w14:paraId="59C778D1"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1,950</w:t>
            </w:r>
          </w:p>
        </w:tc>
        <w:tc>
          <w:tcPr>
            <w:tcW w:w="844" w:type="dxa"/>
            <w:tcBorders>
              <w:top w:val="single" w:sz="12" w:space="0" w:color="000000" w:themeColor="text1"/>
            </w:tcBorders>
            <w:noWrap/>
            <w:hideMark/>
          </w:tcPr>
          <w:p w14:paraId="5472CCFB" w14:textId="128B9F7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73</w:t>
            </w:r>
          </w:p>
        </w:tc>
        <w:tc>
          <w:tcPr>
            <w:tcW w:w="844" w:type="dxa"/>
            <w:tcBorders>
              <w:top w:val="single" w:sz="12" w:space="0" w:color="000000" w:themeColor="text1"/>
            </w:tcBorders>
            <w:noWrap/>
            <w:hideMark/>
          </w:tcPr>
          <w:p w14:paraId="532E97F8"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1,825</w:t>
            </w:r>
          </w:p>
        </w:tc>
        <w:tc>
          <w:tcPr>
            <w:tcW w:w="844" w:type="dxa"/>
            <w:tcBorders>
              <w:top w:val="single" w:sz="12" w:space="0" w:color="000000" w:themeColor="text1"/>
            </w:tcBorders>
            <w:noWrap/>
            <w:hideMark/>
          </w:tcPr>
          <w:p w14:paraId="3D88D651" w14:textId="1633F28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74</w:t>
            </w:r>
          </w:p>
        </w:tc>
        <w:tc>
          <w:tcPr>
            <w:tcW w:w="844" w:type="dxa"/>
            <w:tcBorders>
              <w:top w:val="single" w:sz="12" w:space="0" w:color="000000" w:themeColor="text1"/>
            </w:tcBorders>
            <w:noWrap/>
            <w:hideMark/>
          </w:tcPr>
          <w:p w14:paraId="4592B75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1,620</w:t>
            </w:r>
          </w:p>
        </w:tc>
        <w:tc>
          <w:tcPr>
            <w:tcW w:w="844" w:type="dxa"/>
            <w:tcBorders>
              <w:top w:val="single" w:sz="12" w:space="0" w:color="000000" w:themeColor="text1"/>
            </w:tcBorders>
            <w:noWrap/>
            <w:hideMark/>
          </w:tcPr>
          <w:p w14:paraId="2891781A" w14:textId="26787D98"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77</w:t>
            </w:r>
          </w:p>
        </w:tc>
        <w:tc>
          <w:tcPr>
            <w:tcW w:w="844" w:type="dxa"/>
            <w:tcBorders>
              <w:top w:val="single" w:sz="12" w:space="0" w:color="000000" w:themeColor="text1"/>
            </w:tcBorders>
            <w:noWrap/>
            <w:hideMark/>
          </w:tcPr>
          <w:p w14:paraId="6FB946F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1,530</w:t>
            </w:r>
          </w:p>
        </w:tc>
        <w:tc>
          <w:tcPr>
            <w:tcW w:w="845" w:type="dxa"/>
            <w:tcBorders>
              <w:top w:val="single" w:sz="12" w:space="0" w:color="000000" w:themeColor="text1"/>
            </w:tcBorders>
            <w:noWrap/>
            <w:hideMark/>
          </w:tcPr>
          <w:p w14:paraId="31E3B963" w14:textId="39A91C6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77</w:t>
            </w:r>
          </w:p>
        </w:tc>
      </w:tr>
      <w:tr w:rsidR="00F56B48" w:rsidRPr="00A225A1" w14:paraId="42E4E2E5" w14:textId="77777777" w:rsidTr="00D86E37">
        <w:trPr>
          <w:trHeight w:val="280"/>
        </w:trPr>
        <w:tc>
          <w:tcPr>
            <w:tcW w:w="1129" w:type="dxa"/>
            <w:vMerge/>
            <w:shd w:val="clear" w:color="auto" w:fill="622567"/>
            <w:hideMark/>
          </w:tcPr>
          <w:p w14:paraId="5F2BABD2"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96B89DB"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Repeat</w:t>
            </w:r>
          </w:p>
        </w:tc>
        <w:tc>
          <w:tcPr>
            <w:tcW w:w="844" w:type="dxa"/>
            <w:noWrap/>
            <w:hideMark/>
          </w:tcPr>
          <w:p w14:paraId="1D9465F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390</w:t>
            </w:r>
          </w:p>
        </w:tc>
        <w:tc>
          <w:tcPr>
            <w:tcW w:w="844" w:type="dxa"/>
            <w:noWrap/>
            <w:hideMark/>
          </w:tcPr>
          <w:p w14:paraId="61193CB3" w14:textId="329C7B3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14</w:t>
            </w:r>
          </w:p>
        </w:tc>
        <w:tc>
          <w:tcPr>
            <w:tcW w:w="844" w:type="dxa"/>
            <w:noWrap/>
            <w:hideMark/>
          </w:tcPr>
          <w:p w14:paraId="203A9C29"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405</w:t>
            </w:r>
          </w:p>
        </w:tc>
        <w:tc>
          <w:tcPr>
            <w:tcW w:w="844" w:type="dxa"/>
            <w:noWrap/>
            <w:hideMark/>
          </w:tcPr>
          <w:p w14:paraId="03859169" w14:textId="41D48F5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w:t>
            </w:r>
          </w:p>
        </w:tc>
        <w:tc>
          <w:tcPr>
            <w:tcW w:w="844" w:type="dxa"/>
            <w:noWrap/>
            <w:hideMark/>
          </w:tcPr>
          <w:p w14:paraId="36282BA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365</w:t>
            </w:r>
          </w:p>
        </w:tc>
        <w:tc>
          <w:tcPr>
            <w:tcW w:w="844" w:type="dxa"/>
            <w:noWrap/>
            <w:hideMark/>
          </w:tcPr>
          <w:p w14:paraId="3E209771" w14:textId="61EB756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w:t>
            </w:r>
          </w:p>
        </w:tc>
        <w:tc>
          <w:tcPr>
            <w:tcW w:w="844" w:type="dxa"/>
            <w:noWrap/>
            <w:hideMark/>
          </w:tcPr>
          <w:p w14:paraId="035E8CB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250</w:t>
            </w:r>
          </w:p>
        </w:tc>
        <w:tc>
          <w:tcPr>
            <w:tcW w:w="844" w:type="dxa"/>
            <w:noWrap/>
            <w:hideMark/>
          </w:tcPr>
          <w:p w14:paraId="5D49FB76" w14:textId="1C2DDCB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w:t>
            </w:r>
          </w:p>
        </w:tc>
        <w:tc>
          <w:tcPr>
            <w:tcW w:w="844" w:type="dxa"/>
            <w:noWrap/>
            <w:hideMark/>
          </w:tcPr>
          <w:p w14:paraId="7A40BEA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245</w:t>
            </w:r>
          </w:p>
        </w:tc>
        <w:tc>
          <w:tcPr>
            <w:tcW w:w="845" w:type="dxa"/>
            <w:noWrap/>
            <w:hideMark/>
          </w:tcPr>
          <w:p w14:paraId="20DFC067" w14:textId="27B2C4E1"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w:t>
            </w:r>
          </w:p>
        </w:tc>
      </w:tr>
      <w:tr w:rsidR="00F56B48" w:rsidRPr="00A225A1" w14:paraId="447A2412" w14:textId="77777777" w:rsidTr="00D86E37">
        <w:trPr>
          <w:trHeight w:val="280"/>
        </w:trPr>
        <w:tc>
          <w:tcPr>
            <w:tcW w:w="1129" w:type="dxa"/>
            <w:vMerge/>
            <w:shd w:val="clear" w:color="auto" w:fill="622567"/>
            <w:hideMark/>
          </w:tcPr>
          <w:p w14:paraId="61E13CDD"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18E8C3AD"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Unsuccessful</w:t>
            </w:r>
          </w:p>
        </w:tc>
        <w:tc>
          <w:tcPr>
            <w:tcW w:w="844" w:type="dxa"/>
            <w:noWrap/>
            <w:hideMark/>
          </w:tcPr>
          <w:p w14:paraId="34A7921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195</w:t>
            </w:r>
          </w:p>
        </w:tc>
        <w:tc>
          <w:tcPr>
            <w:tcW w:w="844" w:type="dxa"/>
            <w:noWrap/>
            <w:hideMark/>
          </w:tcPr>
          <w:p w14:paraId="1B9BAEA8" w14:textId="382F57A0"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w:t>
            </w:r>
          </w:p>
        </w:tc>
        <w:tc>
          <w:tcPr>
            <w:tcW w:w="844" w:type="dxa"/>
            <w:noWrap/>
            <w:hideMark/>
          </w:tcPr>
          <w:p w14:paraId="3E882F0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305</w:t>
            </w:r>
          </w:p>
        </w:tc>
        <w:tc>
          <w:tcPr>
            <w:tcW w:w="844" w:type="dxa"/>
            <w:noWrap/>
            <w:hideMark/>
          </w:tcPr>
          <w:p w14:paraId="0980409D" w14:textId="30EAFC0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183B753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275</w:t>
            </w:r>
          </w:p>
        </w:tc>
        <w:tc>
          <w:tcPr>
            <w:tcW w:w="844" w:type="dxa"/>
            <w:noWrap/>
            <w:hideMark/>
          </w:tcPr>
          <w:p w14:paraId="3C0BAE72" w14:textId="2103431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2730167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225</w:t>
            </w:r>
          </w:p>
        </w:tc>
        <w:tc>
          <w:tcPr>
            <w:tcW w:w="844" w:type="dxa"/>
            <w:noWrap/>
            <w:hideMark/>
          </w:tcPr>
          <w:p w14:paraId="7ADBB9C2" w14:textId="64A4AA80"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5A724D7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160</w:t>
            </w:r>
          </w:p>
        </w:tc>
        <w:tc>
          <w:tcPr>
            <w:tcW w:w="845" w:type="dxa"/>
            <w:noWrap/>
            <w:hideMark/>
          </w:tcPr>
          <w:p w14:paraId="6E1205EC" w14:textId="1037A71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r>
      <w:tr w:rsidR="00F56B48" w:rsidRPr="00A225A1" w14:paraId="04C6775A" w14:textId="77777777" w:rsidTr="00D86E37">
        <w:trPr>
          <w:trHeight w:val="280"/>
        </w:trPr>
        <w:tc>
          <w:tcPr>
            <w:tcW w:w="1129" w:type="dxa"/>
            <w:vMerge/>
            <w:tcBorders>
              <w:bottom w:val="single" w:sz="8" w:space="0" w:color="FFFFFF" w:themeColor="background1"/>
            </w:tcBorders>
            <w:shd w:val="clear" w:color="auto" w:fill="622567"/>
            <w:hideMark/>
          </w:tcPr>
          <w:p w14:paraId="1CC6B19D"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622567"/>
            <w:noWrap/>
            <w:hideMark/>
          </w:tcPr>
          <w:p w14:paraId="0D989D2B"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Unknown</w:t>
            </w:r>
          </w:p>
        </w:tc>
        <w:tc>
          <w:tcPr>
            <w:tcW w:w="844" w:type="dxa"/>
            <w:tcBorders>
              <w:bottom w:val="single" w:sz="12" w:space="0" w:color="000000" w:themeColor="text1"/>
            </w:tcBorders>
            <w:noWrap/>
            <w:hideMark/>
          </w:tcPr>
          <w:p w14:paraId="32D238E3"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45DD3422"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5225C3C2"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DD3C74A"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1091253F"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2B4EA0AE"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0276EEEF"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27B8F163"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7D111D09"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40</w:t>
            </w:r>
          </w:p>
        </w:tc>
        <w:tc>
          <w:tcPr>
            <w:tcW w:w="845" w:type="dxa"/>
            <w:tcBorders>
              <w:bottom w:val="single" w:sz="12" w:space="0" w:color="000000" w:themeColor="text1"/>
            </w:tcBorders>
            <w:noWrap/>
            <w:hideMark/>
          </w:tcPr>
          <w:p w14:paraId="1493CA59" w14:textId="4211A51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w:t>
            </w:r>
          </w:p>
        </w:tc>
      </w:tr>
      <w:tr w:rsidR="00F56B48" w:rsidRPr="00A225A1" w14:paraId="44437F61" w14:textId="77777777" w:rsidTr="00D86E37">
        <w:trPr>
          <w:trHeight w:val="280"/>
        </w:trPr>
        <w:tc>
          <w:tcPr>
            <w:tcW w:w="1129" w:type="dxa"/>
            <w:vMerge w:val="restart"/>
            <w:tcBorders>
              <w:top w:val="single" w:sz="8" w:space="0" w:color="FFFFFF" w:themeColor="background1"/>
            </w:tcBorders>
            <w:shd w:val="clear" w:color="auto" w:fill="622567"/>
            <w:noWrap/>
            <w:hideMark/>
          </w:tcPr>
          <w:p w14:paraId="4CDD61F4"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Chinese</w:t>
            </w:r>
          </w:p>
        </w:tc>
        <w:tc>
          <w:tcPr>
            <w:tcW w:w="1418" w:type="dxa"/>
            <w:tcBorders>
              <w:top w:val="single" w:sz="8" w:space="0" w:color="FFFFFF" w:themeColor="background1"/>
            </w:tcBorders>
            <w:shd w:val="clear" w:color="auto" w:fill="622567"/>
            <w:noWrap/>
            <w:hideMark/>
          </w:tcPr>
          <w:p w14:paraId="6403B890"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Successful</w:t>
            </w:r>
          </w:p>
        </w:tc>
        <w:tc>
          <w:tcPr>
            <w:tcW w:w="844" w:type="dxa"/>
            <w:tcBorders>
              <w:top w:val="single" w:sz="12" w:space="0" w:color="000000" w:themeColor="text1"/>
            </w:tcBorders>
            <w:noWrap/>
            <w:hideMark/>
          </w:tcPr>
          <w:p w14:paraId="7DCC4DD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975</w:t>
            </w:r>
          </w:p>
        </w:tc>
        <w:tc>
          <w:tcPr>
            <w:tcW w:w="844" w:type="dxa"/>
            <w:tcBorders>
              <w:top w:val="single" w:sz="12" w:space="0" w:color="000000" w:themeColor="text1"/>
            </w:tcBorders>
            <w:noWrap/>
            <w:hideMark/>
          </w:tcPr>
          <w:p w14:paraId="21D42A85" w14:textId="4FFBEA0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86</w:t>
            </w:r>
          </w:p>
        </w:tc>
        <w:tc>
          <w:tcPr>
            <w:tcW w:w="844" w:type="dxa"/>
            <w:tcBorders>
              <w:top w:val="single" w:sz="12" w:space="0" w:color="000000" w:themeColor="text1"/>
            </w:tcBorders>
            <w:noWrap/>
            <w:hideMark/>
          </w:tcPr>
          <w:p w14:paraId="6370074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770</w:t>
            </w:r>
          </w:p>
        </w:tc>
        <w:tc>
          <w:tcPr>
            <w:tcW w:w="844" w:type="dxa"/>
            <w:tcBorders>
              <w:top w:val="single" w:sz="12" w:space="0" w:color="000000" w:themeColor="text1"/>
            </w:tcBorders>
            <w:noWrap/>
            <w:hideMark/>
          </w:tcPr>
          <w:p w14:paraId="5BD5371E" w14:textId="2633EBD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78</w:t>
            </w:r>
          </w:p>
        </w:tc>
        <w:tc>
          <w:tcPr>
            <w:tcW w:w="844" w:type="dxa"/>
            <w:tcBorders>
              <w:top w:val="single" w:sz="12" w:space="0" w:color="000000" w:themeColor="text1"/>
            </w:tcBorders>
            <w:noWrap/>
            <w:hideMark/>
          </w:tcPr>
          <w:p w14:paraId="1DB05670"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905</w:t>
            </w:r>
          </w:p>
        </w:tc>
        <w:tc>
          <w:tcPr>
            <w:tcW w:w="844" w:type="dxa"/>
            <w:tcBorders>
              <w:top w:val="single" w:sz="12" w:space="0" w:color="000000" w:themeColor="text1"/>
            </w:tcBorders>
            <w:noWrap/>
            <w:hideMark/>
          </w:tcPr>
          <w:p w14:paraId="10F0C6AE" w14:textId="153180F5"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83</w:t>
            </w:r>
          </w:p>
        </w:tc>
        <w:tc>
          <w:tcPr>
            <w:tcW w:w="844" w:type="dxa"/>
            <w:tcBorders>
              <w:top w:val="single" w:sz="12" w:space="0" w:color="000000" w:themeColor="text1"/>
            </w:tcBorders>
            <w:noWrap/>
            <w:hideMark/>
          </w:tcPr>
          <w:p w14:paraId="0002B95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715</w:t>
            </w:r>
          </w:p>
        </w:tc>
        <w:tc>
          <w:tcPr>
            <w:tcW w:w="844" w:type="dxa"/>
            <w:tcBorders>
              <w:top w:val="single" w:sz="12" w:space="0" w:color="000000" w:themeColor="text1"/>
            </w:tcBorders>
            <w:noWrap/>
            <w:hideMark/>
          </w:tcPr>
          <w:p w14:paraId="038CCD98" w14:textId="4CF4C13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82</w:t>
            </w:r>
          </w:p>
        </w:tc>
        <w:tc>
          <w:tcPr>
            <w:tcW w:w="844" w:type="dxa"/>
            <w:tcBorders>
              <w:top w:val="single" w:sz="12" w:space="0" w:color="000000" w:themeColor="text1"/>
            </w:tcBorders>
            <w:noWrap/>
            <w:hideMark/>
          </w:tcPr>
          <w:p w14:paraId="4BB80049"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590</w:t>
            </w:r>
          </w:p>
        </w:tc>
        <w:tc>
          <w:tcPr>
            <w:tcW w:w="845" w:type="dxa"/>
            <w:tcBorders>
              <w:top w:val="single" w:sz="12" w:space="0" w:color="000000" w:themeColor="text1"/>
            </w:tcBorders>
            <w:noWrap/>
            <w:hideMark/>
          </w:tcPr>
          <w:p w14:paraId="6CEFBD71" w14:textId="39F6989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85</w:t>
            </w:r>
          </w:p>
        </w:tc>
      </w:tr>
      <w:tr w:rsidR="00F56B48" w:rsidRPr="00A225A1" w14:paraId="6B492000" w14:textId="77777777" w:rsidTr="00D86E37">
        <w:trPr>
          <w:trHeight w:val="280"/>
        </w:trPr>
        <w:tc>
          <w:tcPr>
            <w:tcW w:w="1129" w:type="dxa"/>
            <w:vMerge/>
            <w:shd w:val="clear" w:color="auto" w:fill="622567"/>
            <w:hideMark/>
          </w:tcPr>
          <w:p w14:paraId="6C7A724B"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307FA115"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Repeat</w:t>
            </w:r>
          </w:p>
        </w:tc>
        <w:tc>
          <w:tcPr>
            <w:tcW w:w="844" w:type="dxa"/>
            <w:noWrap/>
            <w:hideMark/>
          </w:tcPr>
          <w:p w14:paraId="2B53637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60</w:t>
            </w:r>
          </w:p>
        </w:tc>
        <w:tc>
          <w:tcPr>
            <w:tcW w:w="844" w:type="dxa"/>
            <w:noWrap/>
            <w:hideMark/>
          </w:tcPr>
          <w:p w14:paraId="391AC476" w14:textId="0E4D6B7B"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w:t>
            </w:r>
          </w:p>
        </w:tc>
        <w:tc>
          <w:tcPr>
            <w:tcW w:w="844" w:type="dxa"/>
            <w:noWrap/>
            <w:hideMark/>
          </w:tcPr>
          <w:p w14:paraId="52EFB79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50</w:t>
            </w:r>
          </w:p>
        </w:tc>
        <w:tc>
          <w:tcPr>
            <w:tcW w:w="844" w:type="dxa"/>
            <w:noWrap/>
            <w:hideMark/>
          </w:tcPr>
          <w:p w14:paraId="5163C638" w14:textId="6A359F7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w:t>
            </w:r>
          </w:p>
        </w:tc>
        <w:tc>
          <w:tcPr>
            <w:tcW w:w="844" w:type="dxa"/>
            <w:noWrap/>
            <w:hideMark/>
          </w:tcPr>
          <w:p w14:paraId="7BB8376B"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40</w:t>
            </w:r>
          </w:p>
        </w:tc>
        <w:tc>
          <w:tcPr>
            <w:tcW w:w="844" w:type="dxa"/>
            <w:noWrap/>
            <w:hideMark/>
          </w:tcPr>
          <w:p w14:paraId="65330558" w14:textId="272CE1F1"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w:t>
            </w:r>
          </w:p>
        </w:tc>
        <w:tc>
          <w:tcPr>
            <w:tcW w:w="844" w:type="dxa"/>
            <w:noWrap/>
            <w:hideMark/>
          </w:tcPr>
          <w:p w14:paraId="7160FC5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35</w:t>
            </w:r>
          </w:p>
        </w:tc>
        <w:tc>
          <w:tcPr>
            <w:tcW w:w="844" w:type="dxa"/>
            <w:noWrap/>
            <w:hideMark/>
          </w:tcPr>
          <w:p w14:paraId="30BECEEF" w14:textId="597A895E"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w:t>
            </w:r>
          </w:p>
        </w:tc>
        <w:tc>
          <w:tcPr>
            <w:tcW w:w="844" w:type="dxa"/>
            <w:noWrap/>
            <w:hideMark/>
          </w:tcPr>
          <w:p w14:paraId="23157B6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35</w:t>
            </w:r>
          </w:p>
        </w:tc>
        <w:tc>
          <w:tcPr>
            <w:tcW w:w="845" w:type="dxa"/>
            <w:noWrap/>
            <w:hideMark/>
          </w:tcPr>
          <w:p w14:paraId="0A2C947C" w14:textId="444834F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w:t>
            </w:r>
          </w:p>
        </w:tc>
      </w:tr>
      <w:tr w:rsidR="00F56B48" w:rsidRPr="00A225A1" w14:paraId="14828D54" w14:textId="77777777" w:rsidTr="00D86E37">
        <w:trPr>
          <w:trHeight w:val="280"/>
        </w:trPr>
        <w:tc>
          <w:tcPr>
            <w:tcW w:w="1129" w:type="dxa"/>
            <w:vMerge/>
            <w:shd w:val="clear" w:color="auto" w:fill="622567"/>
            <w:hideMark/>
          </w:tcPr>
          <w:p w14:paraId="6F5DA0B9"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75EBDBA7"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Unsuccessful</w:t>
            </w:r>
          </w:p>
        </w:tc>
        <w:tc>
          <w:tcPr>
            <w:tcW w:w="844" w:type="dxa"/>
            <w:noWrap/>
            <w:hideMark/>
          </w:tcPr>
          <w:p w14:paraId="74569F0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100</w:t>
            </w:r>
          </w:p>
        </w:tc>
        <w:tc>
          <w:tcPr>
            <w:tcW w:w="844" w:type="dxa"/>
            <w:noWrap/>
            <w:hideMark/>
          </w:tcPr>
          <w:p w14:paraId="3A1F0DFB" w14:textId="4B2100DC"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w:t>
            </w:r>
          </w:p>
        </w:tc>
        <w:tc>
          <w:tcPr>
            <w:tcW w:w="844" w:type="dxa"/>
            <w:noWrap/>
            <w:hideMark/>
          </w:tcPr>
          <w:p w14:paraId="5468329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165</w:t>
            </w:r>
          </w:p>
        </w:tc>
        <w:tc>
          <w:tcPr>
            <w:tcW w:w="844" w:type="dxa"/>
            <w:noWrap/>
            <w:hideMark/>
          </w:tcPr>
          <w:p w14:paraId="3C68E374" w14:textId="345634D5"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17</w:t>
            </w:r>
          </w:p>
        </w:tc>
        <w:tc>
          <w:tcPr>
            <w:tcW w:w="844" w:type="dxa"/>
            <w:noWrap/>
            <w:hideMark/>
          </w:tcPr>
          <w:p w14:paraId="1EEABFD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140</w:t>
            </w:r>
          </w:p>
        </w:tc>
        <w:tc>
          <w:tcPr>
            <w:tcW w:w="844" w:type="dxa"/>
            <w:noWrap/>
            <w:hideMark/>
          </w:tcPr>
          <w:p w14:paraId="2ECF829D" w14:textId="7FE49118"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13</w:t>
            </w:r>
          </w:p>
        </w:tc>
        <w:tc>
          <w:tcPr>
            <w:tcW w:w="844" w:type="dxa"/>
            <w:noWrap/>
            <w:hideMark/>
          </w:tcPr>
          <w:p w14:paraId="69D2882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125</w:t>
            </w:r>
          </w:p>
        </w:tc>
        <w:tc>
          <w:tcPr>
            <w:tcW w:w="844" w:type="dxa"/>
            <w:noWrap/>
            <w:hideMark/>
          </w:tcPr>
          <w:p w14:paraId="4CBDB561" w14:textId="56B7851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14</w:t>
            </w:r>
          </w:p>
        </w:tc>
        <w:tc>
          <w:tcPr>
            <w:tcW w:w="844" w:type="dxa"/>
            <w:noWrap/>
            <w:hideMark/>
          </w:tcPr>
          <w:p w14:paraId="24E41E1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60</w:t>
            </w:r>
          </w:p>
        </w:tc>
        <w:tc>
          <w:tcPr>
            <w:tcW w:w="845" w:type="dxa"/>
            <w:noWrap/>
            <w:hideMark/>
          </w:tcPr>
          <w:p w14:paraId="5E62EF48" w14:textId="2124C15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w:t>
            </w:r>
          </w:p>
        </w:tc>
      </w:tr>
      <w:tr w:rsidR="00F56B48" w:rsidRPr="00A225A1" w14:paraId="1009B07E" w14:textId="77777777" w:rsidTr="00D86E37">
        <w:trPr>
          <w:trHeight w:val="280"/>
        </w:trPr>
        <w:tc>
          <w:tcPr>
            <w:tcW w:w="1129" w:type="dxa"/>
            <w:vMerge/>
            <w:tcBorders>
              <w:bottom w:val="single" w:sz="8" w:space="0" w:color="FFFFFF" w:themeColor="background1"/>
            </w:tcBorders>
            <w:shd w:val="clear" w:color="auto" w:fill="622567"/>
            <w:hideMark/>
          </w:tcPr>
          <w:p w14:paraId="6F747FC4"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622567"/>
            <w:noWrap/>
            <w:hideMark/>
          </w:tcPr>
          <w:p w14:paraId="63568181"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Unknown</w:t>
            </w:r>
          </w:p>
        </w:tc>
        <w:tc>
          <w:tcPr>
            <w:tcW w:w="844" w:type="dxa"/>
            <w:tcBorders>
              <w:bottom w:val="single" w:sz="12" w:space="0" w:color="000000" w:themeColor="text1"/>
            </w:tcBorders>
            <w:noWrap/>
            <w:hideMark/>
          </w:tcPr>
          <w:p w14:paraId="08B32315"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5B55A1B6"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7F29AF16"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7D2ED560"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8BCC3C8"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4CAF8587"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4A27CE4"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689DD911"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A9D61C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w:t>
            </w:r>
          </w:p>
        </w:tc>
        <w:tc>
          <w:tcPr>
            <w:tcW w:w="845" w:type="dxa"/>
            <w:tcBorders>
              <w:bottom w:val="single" w:sz="12" w:space="0" w:color="000000" w:themeColor="text1"/>
            </w:tcBorders>
            <w:noWrap/>
            <w:hideMark/>
          </w:tcPr>
          <w:p w14:paraId="52BBF743" w14:textId="1A1A301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w:t>
            </w:r>
          </w:p>
        </w:tc>
      </w:tr>
      <w:tr w:rsidR="00F56B48" w:rsidRPr="00A225A1" w14:paraId="49F664F3" w14:textId="77777777" w:rsidTr="00D86E37">
        <w:trPr>
          <w:trHeight w:val="280"/>
        </w:trPr>
        <w:tc>
          <w:tcPr>
            <w:tcW w:w="1129" w:type="dxa"/>
            <w:vMerge w:val="restart"/>
            <w:tcBorders>
              <w:top w:val="single" w:sz="8" w:space="0" w:color="FFFFFF" w:themeColor="background1"/>
            </w:tcBorders>
            <w:shd w:val="clear" w:color="auto" w:fill="622567"/>
            <w:noWrap/>
            <w:hideMark/>
          </w:tcPr>
          <w:p w14:paraId="5EC47B82"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Mixed</w:t>
            </w:r>
          </w:p>
        </w:tc>
        <w:tc>
          <w:tcPr>
            <w:tcW w:w="1418" w:type="dxa"/>
            <w:tcBorders>
              <w:top w:val="single" w:sz="8" w:space="0" w:color="FFFFFF" w:themeColor="background1"/>
            </w:tcBorders>
            <w:shd w:val="clear" w:color="auto" w:fill="622567"/>
            <w:noWrap/>
            <w:hideMark/>
          </w:tcPr>
          <w:p w14:paraId="32C30ABC"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Successful</w:t>
            </w:r>
          </w:p>
        </w:tc>
        <w:tc>
          <w:tcPr>
            <w:tcW w:w="844" w:type="dxa"/>
            <w:tcBorders>
              <w:top w:val="single" w:sz="12" w:space="0" w:color="000000" w:themeColor="text1"/>
            </w:tcBorders>
            <w:noWrap/>
            <w:hideMark/>
          </w:tcPr>
          <w:p w14:paraId="7F7FA65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655</w:t>
            </w:r>
          </w:p>
        </w:tc>
        <w:tc>
          <w:tcPr>
            <w:tcW w:w="844" w:type="dxa"/>
            <w:tcBorders>
              <w:top w:val="single" w:sz="12" w:space="0" w:color="000000" w:themeColor="text1"/>
            </w:tcBorders>
            <w:noWrap/>
            <w:hideMark/>
          </w:tcPr>
          <w:p w14:paraId="5F1D1B7D" w14:textId="4C2AD415"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80</w:t>
            </w:r>
          </w:p>
        </w:tc>
        <w:tc>
          <w:tcPr>
            <w:tcW w:w="844" w:type="dxa"/>
            <w:tcBorders>
              <w:top w:val="single" w:sz="12" w:space="0" w:color="000000" w:themeColor="text1"/>
            </w:tcBorders>
            <w:noWrap/>
            <w:hideMark/>
          </w:tcPr>
          <w:p w14:paraId="7AB479FA"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615</w:t>
            </w:r>
          </w:p>
        </w:tc>
        <w:tc>
          <w:tcPr>
            <w:tcW w:w="844" w:type="dxa"/>
            <w:tcBorders>
              <w:top w:val="single" w:sz="12" w:space="0" w:color="000000" w:themeColor="text1"/>
            </w:tcBorders>
            <w:noWrap/>
            <w:hideMark/>
          </w:tcPr>
          <w:p w14:paraId="78B8576A" w14:textId="778E977B"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78</w:t>
            </w:r>
          </w:p>
        </w:tc>
        <w:tc>
          <w:tcPr>
            <w:tcW w:w="844" w:type="dxa"/>
            <w:tcBorders>
              <w:top w:val="single" w:sz="12" w:space="0" w:color="000000" w:themeColor="text1"/>
            </w:tcBorders>
            <w:noWrap/>
            <w:hideMark/>
          </w:tcPr>
          <w:p w14:paraId="52FE776A"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545</w:t>
            </w:r>
          </w:p>
        </w:tc>
        <w:tc>
          <w:tcPr>
            <w:tcW w:w="844" w:type="dxa"/>
            <w:tcBorders>
              <w:top w:val="single" w:sz="12" w:space="0" w:color="000000" w:themeColor="text1"/>
            </w:tcBorders>
            <w:noWrap/>
            <w:hideMark/>
          </w:tcPr>
          <w:p w14:paraId="07380BBB" w14:textId="7E9F4EE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76</w:t>
            </w:r>
          </w:p>
        </w:tc>
        <w:tc>
          <w:tcPr>
            <w:tcW w:w="844" w:type="dxa"/>
            <w:tcBorders>
              <w:top w:val="single" w:sz="12" w:space="0" w:color="000000" w:themeColor="text1"/>
            </w:tcBorders>
            <w:noWrap/>
            <w:hideMark/>
          </w:tcPr>
          <w:p w14:paraId="0C26BFD5"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485</w:t>
            </w:r>
          </w:p>
        </w:tc>
        <w:tc>
          <w:tcPr>
            <w:tcW w:w="844" w:type="dxa"/>
            <w:tcBorders>
              <w:top w:val="single" w:sz="12" w:space="0" w:color="000000" w:themeColor="text1"/>
            </w:tcBorders>
            <w:noWrap/>
            <w:hideMark/>
          </w:tcPr>
          <w:p w14:paraId="4599F903" w14:textId="797348A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79</w:t>
            </w:r>
          </w:p>
        </w:tc>
        <w:tc>
          <w:tcPr>
            <w:tcW w:w="844" w:type="dxa"/>
            <w:tcBorders>
              <w:top w:val="single" w:sz="12" w:space="0" w:color="000000" w:themeColor="text1"/>
            </w:tcBorders>
            <w:noWrap/>
            <w:hideMark/>
          </w:tcPr>
          <w:p w14:paraId="3EF2CF7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435</w:t>
            </w:r>
          </w:p>
        </w:tc>
        <w:tc>
          <w:tcPr>
            <w:tcW w:w="845" w:type="dxa"/>
            <w:tcBorders>
              <w:top w:val="single" w:sz="12" w:space="0" w:color="000000" w:themeColor="text1"/>
            </w:tcBorders>
            <w:noWrap/>
            <w:hideMark/>
          </w:tcPr>
          <w:p w14:paraId="040EE1BB" w14:textId="79B414D5"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78</w:t>
            </w:r>
          </w:p>
        </w:tc>
      </w:tr>
      <w:tr w:rsidR="00F56B48" w:rsidRPr="00A225A1" w14:paraId="3DB36777" w14:textId="77777777" w:rsidTr="00D86E37">
        <w:trPr>
          <w:trHeight w:val="280"/>
        </w:trPr>
        <w:tc>
          <w:tcPr>
            <w:tcW w:w="1129" w:type="dxa"/>
            <w:vMerge/>
            <w:shd w:val="clear" w:color="auto" w:fill="622567"/>
            <w:hideMark/>
          </w:tcPr>
          <w:p w14:paraId="0C8BA9F4"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503A9CA"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Repeat</w:t>
            </w:r>
          </w:p>
        </w:tc>
        <w:tc>
          <w:tcPr>
            <w:tcW w:w="844" w:type="dxa"/>
            <w:noWrap/>
            <w:hideMark/>
          </w:tcPr>
          <w:p w14:paraId="58959468"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90</w:t>
            </w:r>
          </w:p>
        </w:tc>
        <w:tc>
          <w:tcPr>
            <w:tcW w:w="844" w:type="dxa"/>
            <w:noWrap/>
            <w:hideMark/>
          </w:tcPr>
          <w:p w14:paraId="7D6B3471" w14:textId="22171381"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14C7CB0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90</w:t>
            </w:r>
          </w:p>
        </w:tc>
        <w:tc>
          <w:tcPr>
            <w:tcW w:w="844" w:type="dxa"/>
            <w:noWrap/>
            <w:hideMark/>
          </w:tcPr>
          <w:p w14:paraId="4FC40496" w14:textId="15B90F5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2DF0C7C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70</w:t>
            </w:r>
          </w:p>
        </w:tc>
        <w:tc>
          <w:tcPr>
            <w:tcW w:w="844" w:type="dxa"/>
            <w:noWrap/>
            <w:hideMark/>
          </w:tcPr>
          <w:p w14:paraId="092E1776" w14:textId="40A330F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w:t>
            </w:r>
          </w:p>
        </w:tc>
        <w:tc>
          <w:tcPr>
            <w:tcW w:w="844" w:type="dxa"/>
            <w:noWrap/>
            <w:hideMark/>
          </w:tcPr>
          <w:p w14:paraId="4846B361"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50</w:t>
            </w:r>
          </w:p>
        </w:tc>
        <w:tc>
          <w:tcPr>
            <w:tcW w:w="844" w:type="dxa"/>
            <w:noWrap/>
            <w:hideMark/>
          </w:tcPr>
          <w:p w14:paraId="5B5C5BD7" w14:textId="00D1533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c>
          <w:tcPr>
            <w:tcW w:w="844" w:type="dxa"/>
            <w:noWrap/>
            <w:hideMark/>
          </w:tcPr>
          <w:p w14:paraId="013C2B8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60</w:t>
            </w:r>
          </w:p>
        </w:tc>
        <w:tc>
          <w:tcPr>
            <w:tcW w:w="845" w:type="dxa"/>
            <w:noWrap/>
            <w:hideMark/>
          </w:tcPr>
          <w:p w14:paraId="7C5E0359" w14:textId="0C9022D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r>
      <w:tr w:rsidR="00F56B48" w:rsidRPr="00A225A1" w14:paraId="30A1862F" w14:textId="77777777" w:rsidTr="00D86E37">
        <w:trPr>
          <w:trHeight w:val="280"/>
        </w:trPr>
        <w:tc>
          <w:tcPr>
            <w:tcW w:w="1129" w:type="dxa"/>
            <w:vMerge/>
            <w:shd w:val="clear" w:color="auto" w:fill="622567"/>
            <w:hideMark/>
          </w:tcPr>
          <w:p w14:paraId="26952875"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433DDD61"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Unsuccessful</w:t>
            </w:r>
          </w:p>
        </w:tc>
        <w:tc>
          <w:tcPr>
            <w:tcW w:w="844" w:type="dxa"/>
            <w:noWrap/>
            <w:hideMark/>
          </w:tcPr>
          <w:p w14:paraId="3762BA0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70</w:t>
            </w:r>
          </w:p>
        </w:tc>
        <w:tc>
          <w:tcPr>
            <w:tcW w:w="844" w:type="dxa"/>
            <w:noWrap/>
            <w:hideMark/>
          </w:tcPr>
          <w:p w14:paraId="6186F4E2" w14:textId="6A54089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w:t>
            </w:r>
          </w:p>
        </w:tc>
        <w:tc>
          <w:tcPr>
            <w:tcW w:w="844" w:type="dxa"/>
            <w:noWrap/>
            <w:hideMark/>
          </w:tcPr>
          <w:p w14:paraId="116D5C3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85</w:t>
            </w:r>
          </w:p>
        </w:tc>
        <w:tc>
          <w:tcPr>
            <w:tcW w:w="844" w:type="dxa"/>
            <w:noWrap/>
            <w:hideMark/>
          </w:tcPr>
          <w:p w14:paraId="2B787DB5" w14:textId="498F338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487B51A9"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105</w:t>
            </w:r>
          </w:p>
        </w:tc>
        <w:tc>
          <w:tcPr>
            <w:tcW w:w="844" w:type="dxa"/>
            <w:noWrap/>
            <w:hideMark/>
          </w:tcPr>
          <w:p w14:paraId="3DF8901E" w14:textId="4F9A31F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w:t>
            </w:r>
          </w:p>
        </w:tc>
        <w:tc>
          <w:tcPr>
            <w:tcW w:w="844" w:type="dxa"/>
            <w:noWrap/>
            <w:hideMark/>
          </w:tcPr>
          <w:p w14:paraId="03BDB2E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75</w:t>
            </w:r>
          </w:p>
        </w:tc>
        <w:tc>
          <w:tcPr>
            <w:tcW w:w="844" w:type="dxa"/>
            <w:noWrap/>
            <w:hideMark/>
          </w:tcPr>
          <w:p w14:paraId="1F861ABF" w14:textId="2152CEB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w:t>
            </w:r>
          </w:p>
        </w:tc>
        <w:tc>
          <w:tcPr>
            <w:tcW w:w="844" w:type="dxa"/>
            <w:noWrap/>
            <w:hideMark/>
          </w:tcPr>
          <w:p w14:paraId="76BCD365"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55</w:t>
            </w:r>
          </w:p>
        </w:tc>
        <w:tc>
          <w:tcPr>
            <w:tcW w:w="845" w:type="dxa"/>
            <w:noWrap/>
            <w:hideMark/>
          </w:tcPr>
          <w:p w14:paraId="4506CADE" w14:textId="10958ED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w:t>
            </w:r>
          </w:p>
        </w:tc>
      </w:tr>
      <w:tr w:rsidR="00F56B48" w:rsidRPr="00A225A1" w14:paraId="493CCF90" w14:textId="77777777" w:rsidTr="00D86E37">
        <w:trPr>
          <w:trHeight w:val="280"/>
        </w:trPr>
        <w:tc>
          <w:tcPr>
            <w:tcW w:w="1129" w:type="dxa"/>
            <w:vMerge/>
            <w:tcBorders>
              <w:bottom w:val="single" w:sz="8" w:space="0" w:color="FFFFFF" w:themeColor="background1"/>
            </w:tcBorders>
            <w:shd w:val="clear" w:color="auto" w:fill="622567"/>
            <w:hideMark/>
          </w:tcPr>
          <w:p w14:paraId="3FA58341"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622567"/>
            <w:noWrap/>
            <w:hideMark/>
          </w:tcPr>
          <w:p w14:paraId="4BA927B5"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Unknown</w:t>
            </w:r>
          </w:p>
        </w:tc>
        <w:tc>
          <w:tcPr>
            <w:tcW w:w="844" w:type="dxa"/>
            <w:tcBorders>
              <w:bottom w:val="single" w:sz="12" w:space="0" w:color="000000" w:themeColor="text1"/>
            </w:tcBorders>
            <w:noWrap/>
            <w:hideMark/>
          </w:tcPr>
          <w:p w14:paraId="33653574"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4CC06FCB"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0D8D919F"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B183032"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39FDA0D1"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520F43AC"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2EA3FDD8"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644E1192"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22050088"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w:t>
            </w:r>
          </w:p>
        </w:tc>
        <w:tc>
          <w:tcPr>
            <w:tcW w:w="845" w:type="dxa"/>
            <w:tcBorders>
              <w:bottom w:val="single" w:sz="12" w:space="0" w:color="000000" w:themeColor="text1"/>
            </w:tcBorders>
            <w:noWrap/>
            <w:hideMark/>
          </w:tcPr>
          <w:p w14:paraId="34F229DD" w14:textId="54967852"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w:t>
            </w:r>
          </w:p>
        </w:tc>
      </w:tr>
      <w:tr w:rsidR="00F56B48" w:rsidRPr="00A225A1" w14:paraId="25F478FF" w14:textId="77777777" w:rsidTr="00D86E37">
        <w:trPr>
          <w:trHeight w:val="280"/>
        </w:trPr>
        <w:tc>
          <w:tcPr>
            <w:tcW w:w="1129" w:type="dxa"/>
            <w:vMerge w:val="restart"/>
            <w:tcBorders>
              <w:top w:val="single" w:sz="8" w:space="0" w:color="FFFFFF" w:themeColor="background1"/>
            </w:tcBorders>
            <w:shd w:val="clear" w:color="auto" w:fill="622567"/>
            <w:noWrap/>
            <w:hideMark/>
          </w:tcPr>
          <w:p w14:paraId="3CF39DB5"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Other</w:t>
            </w:r>
          </w:p>
        </w:tc>
        <w:tc>
          <w:tcPr>
            <w:tcW w:w="1418" w:type="dxa"/>
            <w:tcBorders>
              <w:top w:val="single" w:sz="8" w:space="0" w:color="FFFFFF" w:themeColor="background1"/>
            </w:tcBorders>
            <w:shd w:val="clear" w:color="auto" w:fill="622567"/>
            <w:noWrap/>
            <w:hideMark/>
          </w:tcPr>
          <w:p w14:paraId="68F5ECC9"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Successful</w:t>
            </w:r>
          </w:p>
        </w:tc>
        <w:tc>
          <w:tcPr>
            <w:tcW w:w="844" w:type="dxa"/>
            <w:tcBorders>
              <w:top w:val="single" w:sz="12" w:space="0" w:color="000000" w:themeColor="text1"/>
            </w:tcBorders>
            <w:noWrap/>
            <w:hideMark/>
          </w:tcPr>
          <w:p w14:paraId="3D89D88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365</w:t>
            </w:r>
          </w:p>
        </w:tc>
        <w:tc>
          <w:tcPr>
            <w:tcW w:w="844" w:type="dxa"/>
            <w:tcBorders>
              <w:top w:val="single" w:sz="12" w:space="0" w:color="000000" w:themeColor="text1"/>
            </w:tcBorders>
            <w:noWrap/>
            <w:hideMark/>
          </w:tcPr>
          <w:p w14:paraId="6C447008" w14:textId="34DA62B2"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76</w:t>
            </w:r>
          </w:p>
        </w:tc>
        <w:tc>
          <w:tcPr>
            <w:tcW w:w="844" w:type="dxa"/>
            <w:tcBorders>
              <w:top w:val="single" w:sz="12" w:space="0" w:color="000000" w:themeColor="text1"/>
            </w:tcBorders>
            <w:noWrap/>
            <w:hideMark/>
          </w:tcPr>
          <w:p w14:paraId="188ADD91"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345</w:t>
            </w:r>
          </w:p>
        </w:tc>
        <w:tc>
          <w:tcPr>
            <w:tcW w:w="844" w:type="dxa"/>
            <w:tcBorders>
              <w:top w:val="single" w:sz="12" w:space="0" w:color="000000" w:themeColor="text1"/>
            </w:tcBorders>
            <w:noWrap/>
            <w:hideMark/>
          </w:tcPr>
          <w:p w14:paraId="2262C47E" w14:textId="0C05B0B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70</w:t>
            </w:r>
          </w:p>
        </w:tc>
        <w:tc>
          <w:tcPr>
            <w:tcW w:w="844" w:type="dxa"/>
            <w:tcBorders>
              <w:top w:val="single" w:sz="12" w:space="0" w:color="000000" w:themeColor="text1"/>
            </w:tcBorders>
            <w:noWrap/>
            <w:hideMark/>
          </w:tcPr>
          <w:p w14:paraId="4218CDD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335</w:t>
            </w:r>
          </w:p>
        </w:tc>
        <w:tc>
          <w:tcPr>
            <w:tcW w:w="844" w:type="dxa"/>
            <w:tcBorders>
              <w:top w:val="single" w:sz="12" w:space="0" w:color="000000" w:themeColor="text1"/>
            </w:tcBorders>
            <w:noWrap/>
            <w:hideMark/>
          </w:tcPr>
          <w:p w14:paraId="4C9CC608" w14:textId="697CDB4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64</w:t>
            </w:r>
          </w:p>
        </w:tc>
        <w:tc>
          <w:tcPr>
            <w:tcW w:w="844" w:type="dxa"/>
            <w:tcBorders>
              <w:top w:val="single" w:sz="12" w:space="0" w:color="000000" w:themeColor="text1"/>
            </w:tcBorders>
            <w:noWrap/>
            <w:hideMark/>
          </w:tcPr>
          <w:p w14:paraId="35660B75"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375</w:t>
            </w:r>
          </w:p>
        </w:tc>
        <w:tc>
          <w:tcPr>
            <w:tcW w:w="844" w:type="dxa"/>
            <w:tcBorders>
              <w:top w:val="single" w:sz="12" w:space="0" w:color="000000" w:themeColor="text1"/>
            </w:tcBorders>
            <w:noWrap/>
            <w:hideMark/>
          </w:tcPr>
          <w:p w14:paraId="26D24639" w14:textId="662B2C6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71</w:t>
            </w:r>
          </w:p>
        </w:tc>
        <w:tc>
          <w:tcPr>
            <w:tcW w:w="844" w:type="dxa"/>
            <w:tcBorders>
              <w:top w:val="single" w:sz="12" w:space="0" w:color="000000" w:themeColor="text1"/>
            </w:tcBorders>
            <w:noWrap/>
            <w:hideMark/>
          </w:tcPr>
          <w:p w14:paraId="6BDCAD7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405</w:t>
            </w:r>
          </w:p>
        </w:tc>
        <w:tc>
          <w:tcPr>
            <w:tcW w:w="845" w:type="dxa"/>
            <w:tcBorders>
              <w:top w:val="single" w:sz="12" w:space="0" w:color="000000" w:themeColor="text1"/>
            </w:tcBorders>
            <w:noWrap/>
            <w:hideMark/>
          </w:tcPr>
          <w:p w14:paraId="0BF7368D" w14:textId="2B92B8E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77</w:t>
            </w:r>
          </w:p>
        </w:tc>
      </w:tr>
      <w:tr w:rsidR="00F56B48" w:rsidRPr="00A225A1" w14:paraId="4DD9A411" w14:textId="77777777" w:rsidTr="00D86E37">
        <w:trPr>
          <w:trHeight w:val="280"/>
        </w:trPr>
        <w:tc>
          <w:tcPr>
            <w:tcW w:w="1129" w:type="dxa"/>
            <w:vMerge/>
            <w:shd w:val="clear" w:color="auto" w:fill="622567"/>
            <w:hideMark/>
          </w:tcPr>
          <w:p w14:paraId="2ED283D6"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5D18813B"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Repeat</w:t>
            </w:r>
          </w:p>
        </w:tc>
        <w:tc>
          <w:tcPr>
            <w:tcW w:w="844" w:type="dxa"/>
            <w:noWrap/>
            <w:hideMark/>
          </w:tcPr>
          <w:p w14:paraId="1022A22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45</w:t>
            </w:r>
          </w:p>
        </w:tc>
        <w:tc>
          <w:tcPr>
            <w:tcW w:w="844" w:type="dxa"/>
            <w:noWrap/>
            <w:hideMark/>
          </w:tcPr>
          <w:p w14:paraId="1BB2A2D5" w14:textId="3909185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w:t>
            </w:r>
          </w:p>
        </w:tc>
        <w:tc>
          <w:tcPr>
            <w:tcW w:w="844" w:type="dxa"/>
            <w:noWrap/>
            <w:hideMark/>
          </w:tcPr>
          <w:p w14:paraId="2F1D8CD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60</w:t>
            </w:r>
          </w:p>
        </w:tc>
        <w:tc>
          <w:tcPr>
            <w:tcW w:w="844" w:type="dxa"/>
            <w:noWrap/>
            <w:hideMark/>
          </w:tcPr>
          <w:p w14:paraId="1BB1B8B4" w14:textId="688D33B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w:t>
            </w:r>
          </w:p>
        </w:tc>
        <w:tc>
          <w:tcPr>
            <w:tcW w:w="844" w:type="dxa"/>
            <w:noWrap/>
            <w:hideMark/>
          </w:tcPr>
          <w:p w14:paraId="0C0790A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45</w:t>
            </w:r>
          </w:p>
        </w:tc>
        <w:tc>
          <w:tcPr>
            <w:tcW w:w="844" w:type="dxa"/>
            <w:noWrap/>
            <w:hideMark/>
          </w:tcPr>
          <w:p w14:paraId="19445605" w14:textId="75F606B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w:t>
            </w:r>
          </w:p>
        </w:tc>
        <w:tc>
          <w:tcPr>
            <w:tcW w:w="844" w:type="dxa"/>
            <w:noWrap/>
            <w:hideMark/>
          </w:tcPr>
          <w:p w14:paraId="6DA4B60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35</w:t>
            </w:r>
          </w:p>
        </w:tc>
        <w:tc>
          <w:tcPr>
            <w:tcW w:w="844" w:type="dxa"/>
            <w:noWrap/>
            <w:hideMark/>
          </w:tcPr>
          <w:p w14:paraId="62E773C5" w14:textId="7D8804C0"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w:t>
            </w:r>
          </w:p>
        </w:tc>
        <w:tc>
          <w:tcPr>
            <w:tcW w:w="844" w:type="dxa"/>
            <w:noWrap/>
            <w:hideMark/>
          </w:tcPr>
          <w:p w14:paraId="64512EF2"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30</w:t>
            </w:r>
          </w:p>
        </w:tc>
        <w:tc>
          <w:tcPr>
            <w:tcW w:w="845" w:type="dxa"/>
            <w:noWrap/>
            <w:hideMark/>
          </w:tcPr>
          <w:p w14:paraId="1982E6B6" w14:textId="36CD65D1"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w:t>
            </w:r>
          </w:p>
        </w:tc>
      </w:tr>
      <w:tr w:rsidR="00F56B48" w:rsidRPr="00A225A1" w14:paraId="695E8163" w14:textId="77777777" w:rsidTr="00D86E37">
        <w:trPr>
          <w:trHeight w:val="280"/>
        </w:trPr>
        <w:tc>
          <w:tcPr>
            <w:tcW w:w="1129" w:type="dxa"/>
            <w:vMerge/>
            <w:shd w:val="clear" w:color="auto" w:fill="622567"/>
            <w:hideMark/>
          </w:tcPr>
          <w:p w14:paraId="3177F2BF"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1A869AB"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Unsuccessful</w:t>
            </w:r>
          </w:p>
        </w:tc>
        <w:tc>
          <w:tcPr>
            <w:tcW w:w="844" w:type="dxa"/>
            <w:noWrap/>
            <w:hideMark/>
          </w:tcPr>
          <w:p w14:paraId="14EAAEA0"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75</w:t>
            </w:r>
          </w:p>
        </w:tc>
        <w:tc>
          <w:tcPr>
            <w:tcW w:w="844" w:type="dxa"/>
            <w:noWrap/>
            <w:hideMark/>
          </w:tcPr>
          <w:p w14:paraId="0A39DA03" w14:textId="2CF774A2"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16</w:t>
            </w:r>
          </w:p>
        </w:tc>
        <w:tc>
          <w:tcPr>
            <w:tcW w:w="844" w:type="dxa"/>
            <w:noWrap/>
            <w:hideMark/>
          </w:tcPr>
          <w:p w14:paraId="686D6D2B"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90</w:t>
            </w:r>
          </w:p>
        </w:tc>
        <w:tc>
          <w:tcPr>
            <w:tcW w:w="844" w:type="dxa"/>
            <w:noWrap/>
            <w:hideMark/>
          </w:tcPr>
          <w:p w14:paraId="490200C8" w14:textId="17927488"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18</w:t>
            </w:r>
          </w:p>
        </w:tc>
        <w:tc>
          <w:tcPr>
            <w:tcW w:w="844" w:type="dxa"/>
            <w:noWrap/>
            <w:hideMark/>
          </w:tcPr>
          <w:p w14:paraId="6CE4E3A7"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145</w:t>
            </w:r>
          </w:p>
        </w:tc>
        <w:tc>
          <w:tcPr>
            <w:tcW w:w="844" w:type="dxa"/>
            <w:noWrap/>
            <w:hideMark/>
          </w:tcPr>
          <w:p w14:paraId="23FE6632" w14:textId="7A6D84D5"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28</w:t>
            </w:r>
          </w:p>
        </w:tc>
        <w:tc>
          <w:tcPr>
            <w:tcW w:w="844" w:type="dxa"/>
            <w:noWrap/>
            <w:hideMark/>
          </w:tcPr>
          <w:p w14:paraId="71A34E9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120</w:t>
            </w:r>
          </w:p>
        </w:tc>
        <w:tc>
          <w:tcPr>
            <w:tcW w:w="844" w:type="dxa"/>
            <w:noWrap/>
            <w:hideMark/>
          </w:tcPr>
          <w:p w14:paraId="210C2E63" w14:textId="45CA50BC"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23</w:t>
            </w:r>
          </w:p>
        </w:tc>
        <w:tc>
          <w:tcPr>
            <w:tcW w:w="844" w:type="dxa"/>
            <w:noWrap/>
            <w:hideMark/>
          </w:tcPr>
          <w:p w14:paraId="6B5C52C5"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85</w:t>
            </w:r>
          </w:p>
        </w:tc>
        <w:tc>
          <w:tcPr>
            <w:tcW w:w="845" w:type="dxa"/>
            <w:noWrap/>
            <w:hideMark/>
          </w:tcPr>
          <w:p w14:paraId="4FE0425B" w14:textId="00C7D73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16</w:t>
            </w:r>
          </w:p>
        </w:tc>
      </w:tr>
      <w:tr w:rsidR="00F56B48" w:rsidRPr="00A225A1" w14:paraId="21755A3B" w14:textId="77777777" w:rsidTr="00D86E37">
        <w:trPr>
          <w:trHeight w:val="280"/>
        </w:trPr>
        <w:tc>
          <w:tcPr>
            <w:tcW w:w="1129" w:type="dxa"/>
            <w:vMerge/>
            <w:tcBorders>
              <w:bottom w:val="single" w:sz="8" w:space="0" w:color="FFFFFF" w:themeColor="background1"/>
            </w:tcBorders>
            <w:shd w:val="clear" w:color="auto" w:fill="622567"/>
            <w:hideMark/>
          </w:tcPr>
          <w:p w14:paraId="6996951E"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622567"/>
            <w:noWrap/>
            <w:hideMark/>
          </w:tcPr>
          <w:p w14:paraId="50E39E27"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Unknown</w:t>
            </w:r>
          </w:p>
        </w:tc>
        <w:tc>
          <w:tcPr>
            <w:tcW w:w="844" w:type="dxa"/>
            <w:tcBorders>
              <w:bottom w:val="single" w:sz="12" w:space="0" w:color="000000" w:themeColor="text1"/>
            </w:tcBorders>
            <w:noWrap/>
            <w:hideMark/>
          </w:tcPr>
          <w:p w14:paraId="47371A7B"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27FFB222"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176186D7"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137E9A55"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7AF37981"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698946C4"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526CC59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31E5EDE7" w14:textId="5014B75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5CE496E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w:t>
            </w:r>
          </w:p>
        </w:tc>
        <w:tc>
          <w:tcPr>
            <w:tcW w:w="845" w:type="dxa"/>
            <w:tcBorders>
              <w:bottom w:val="single" w:sz="12" w:space="0" w:color="000000" w:themeColor="text1"/>
            </w:tcBorders>
            <w:noWrap/>
            <w:hideMark/>
          </w:tcPr>
          <w:p w14:paraId="487DE98B" w14:textId="0D98667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w:t>
            </w:r>
          </w:p>
        </w:tc>
      </w:tr>
      <w:tr w:rsidR="00F56B48" w:rsidRPr="00A225A1" w14:paraId="5DE42C7B" w14:textId="77777777" w:rsidTr="00D86E37">
        <w:trPr>
          <w:trHeight w:val="280"/>
        </w:trPr>
        <w:tc>
          <w:tcPr>
            <w:tcW w:w="1129" w:type="dxa"/>
            <w:vMerge w:val="restart"/>
            <w:tcBorders>
              <w:top w:val="single" w:sz="8" w:space="0" w:color="FFFFFF" w:themeColor="background1"/>
            </w:tcBorders>
            <w:shd w:val="clear" w:color="auto" w:fill="622567"/>
            <w:noWrap/>
            <w:hideMark/>
          </w:tcPr>
          <w:p w14:paraId="2E135004"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Unknown</w:t>
            </w:r>
          </w:p>
        </w:tc>
        <w:tc>
          <w:tcPr>
            <w:tcW w:w="1418" w:type="dxa"/>
            <w:tcBorders>
              <w:top w:val="single" w:sz="8" w:space="0" w:color="FFFFFF" w:themeColor="background1"/>
            </w:tcBorders>
            <w:shd w:val="clear" w:color="auto" w:fill="622567"/>
            <w:noWrap/>
            <w:hideMark/>
          </w:tcPr>
          <w:p w14:paraId="35F18757"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Successful</w:t>
            </w:r>
          </w:p>
        </w:tc>
        <w:tc>
          <w:tcPr>
            <w:tcW w:w="844" w:type="dxa"/>
            <w:tcBorders>
              <w:top w:val="single" w:sz="12" w:space="0" w:color="000000" w:themeColor="text1"/>
            </w:tcBorders>
            <w:noWrap/>
            <w:hideMark/>
          </w:tcPr>
          <w:p w14:paraId="0DE1DEF0"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290</w:t>
            </w:r>
          </w:p>
        </w:tc>
        <w:tc>
          <w:tcPr>
            <w:tcW w:w="844" w:type="dxa"/>
            <w:tcBorders>
              <w:top w:val="single" w:sz="12" w:space="0" w:color="000000" w:themeColor="text1"/>
            </w:tcBorders>
            <w:noWrap/>
            <w:hideMark/>
          </w:tcPr>
          <w:p w14:paraId="2D3257DC" w14:textId="2C42391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60</w:t>
            </w:r>
          </w:p>
        </w:tc>
        <w:tc>
          <w:tcPr>
            <w:tcW w:w="844" w:type="dxa"/>
            <w:tcBorders>
              <w:top w:val="single" w:sz="12" w:space="0" w:color="000000" w:themeColor="text1"/>
            </w:tcBorders>
            <w:noWrap/>
            <w:hideMark/>
          </w:tcPr>
          <w:p w14:paraId="7F614F0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270</w:t>
            </w:r>
          </w:p>
        </w:tc>
        <w:tc>
          <w:tcPr>
            <w:tcW w:w="844" w:type="dxa"/>
            <w:tcBorders>
              <w:top w:val="single" w:sz="12" w:space="0" w:color="000000" w:themeColor="text1"/>
            </w:tcBorders>
            <w:noWrap/>
            <w:hideMark/>
          </w:tcPr>
          <w:p w14:paraId="532119DA" w14:textId="05A49FC8"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45</w:t>
            </w:r>
          </w:p>
        </w:tc>
        <w:tc>
          <w:tcPr>
            <w:tcW w:w="844" w:type="dxa"/>
            <w:tcBorders>
              <w:top w:val="single" w:sz="12" w:space="0" w:color="000000" w:themeColor="text1"/>
            </w:tcBorders>
            <w:noWrap/>
            <w:hideMark/>
          </w:tcPr>
          <w:p w14:paraId="37E9B27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215</w:t>
            </w:r>
          </w:p>
        </w:tc>
        <w:tc>
          <w:tcPr>
            <w:tcW w:w="844" w:type="dxa"/>
            <w:tcBorders>
              <w:top w:val="single" w:sz="12" w:space="0" w:color="000000" w:themeColor="text1"/>
            </w:tcBorders>
            <w:noWrap/>
            <w:hideMark/>
          </w:tcPr>
          <w:p w14:paraId="1B7032C9" w14:textId="568DC91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41</w:t>
            </w:r>
          </w:p>
        </w:tc>
        <w:tc>
          <w:tcPr>
            <w:tcW w:w="844" w:type="dxa"/>
            <w:tcBorders>
              <w:top w:val="single" w:sz="12" w:space="0" w:color="000000" w:themeColor="text1"/>
            </w:tcBorders>
            <w:noWrap/>
            <w:hideMark/>
          </w:tcPr>
          <w:p w14:paraId="3A58FB4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170</w:t>
            </w:r>
          </w:p>
        </w:tc>
        <w:tc>
          <w:tcPr>
            <w:tcW w:w="844" w:type="dxa"/>
            <w:tcBorders>
              <w:top w:val="single" w:sz="12" w:space="0" w:color="000000" w:themeColor="text1"/>
            </w:tcBorders>
            <w:noWrap/>
            <w:hideMark/>
          </w:tcPr>
          <w:p w14:paraId="02AD67E2" w14:textId="0E1ED66C"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46</w:t>
            </w:r>
          </w:p>
        </w:tc>
        <w:tc>
          <w:tcPr>
            <w:tcW w:w="844" w:type="dxa"/>
            <w:tcBorders>
              <w:top w:val="single" w:sz="12" w:space="0" w:color="000000" w:themeColor="text1"/>
            </w:tcBorders>
            <w:noWrap/>
            <w:hideMark/>
          </w:tcPr>
          <w:p w14:paraId="5176F15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145</w:t>
            </w:r>
          </w:p>
        </w:tc>
        <w:tc>
          <w:tcPr>
            <w:tcW w:w="845" w:type="dxa"/>
            <w:tcBorders>
              <w:top w:val="single" w:sz="12" w:space="0" w:color="000000" w:themeColor="text1"/>
            </w:tcBorders>
            <w:noWrap/>
            <w:hideMark/>
          </w:tcPr>
          <w:p w14:paraId="5B155ED6" w14:textId="2A9EFADC"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34</w:t>
            </w:r>
          </w:p>
        </w:tc>
      </w:tr>
      <w:tr w:rsidR="00F56B48" w:rsidRPr="00A225A1" w14:paraId="058D4E36" w14:textId="77777777" w:rsidTr="00D86E37">
        <w:trPr>
          <w:trHeight w:val="280"/>
        </w:trPr>
        <w:tc>
          <w:tcPr>
            <w:tcW w:w="1129" w:type="dxa"/>
            <w:vMerge/>
            <w:shd w:val="clear" w:color="auto" w:fill="622567"/>
            <w:hideMark/>
          </w:tcPr>
          <w:p w14:paraId="158B4460"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1ACADA9D"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Repeat</w:t>
            </w:r>
          </w:p>
        </w:tc>
        <w:tc>
          <w:tcPr>
            <w:tcW w:w="844" w:type="dxa"/>
            <w:noWrap/>
            <w:hideMark/>
          </w:tcPr>
          <w:p w14:paraId="7331744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60</w:t>
            </w:r>
          </w:p>
        </w:tc>
        <w:tc>
          <w:tcPr>
            <w:tcW w:w="844" w:type="dxa"/>
            <w:noWrap/>
            <w:hideMark/>
          </w:tcPr>
          <w:p w14:paraId="4B47A1D0" w14:textId="0394800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13</w:t>
            </w:r>
          </w:p>
        </w:tc>
        <w:tc>
          <w:tcPr>
            <w:tcW w:w="844" w:type="dxa"/>
            <w:noWrap/>
            <w:hideMark/>
          </w:tcPr>
          <w:p w14:paraId="16177B5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45</w:t>
            </w:r>
          </w:p>
        </w:tc>
        <w:tc>
          <w:tcPr>
            <w:tcW w:w="844" w:type="dxa"/>
            <w:noWrap/>
            <w:hideMark/>
          </w:tcPr>
          <w:p w14:paraId="1DE44740" w14:textId="2DB7F7A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w:t>
            </w:r>
          </w:p>
        </w:tc>
        <w:tc>
          <w:tcPr>
            <w:tcW w:w="844" w:type="dxa"/>
            <w:noWrap/>
            <w:hideMark/>
          </w:tcPr>
          <w:p w14:paraId="598E1905"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40</w:t>
            </w:r>
          </w:p>
        </w:tc>
        <w:tc>
          <w:tcPr>
            <w:tcW w:w="844" w:type="dxa"/>
            <w:noWrap/>
            <w:hideMark/>
          </w:tcPr>
          <w:p w14:paraId="3B62CC8D" w14:textId="1868CFA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c>
          <w:tcPr>
            <w:tcW w:w="844" w:type="dxa"/>
            <w:noWrap/>
            <w:hideMark/>
          </w:tcPr>
          <w:p w14:paraId="584E211A"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35</w:t>
            </w:r>
          </w:p>
        </w:tc>
        <w:tc>
          <w:tcPr>
            <w:tcW w:w="844" w:type="dxa"/>
            <w:noWrap/>
            <w:hideMark/>
          </w:tcPr>
          <w:p w14:paraId="4858C128" w14:textId="72825C60"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9</w:t>
            </w:r>
          </w:p>
        </w:tc>
        <w:tc>
          <w:tcPr>
            <w:tcW w:w="844" w:type="dxa"/>
            <w:noWrap/>
            <w:hideMark/>
          </w:tcPr>
          <w:p w14:paraId="0FF6E5CA"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30</w:t>
            </w:r>
          </w:p>
        </w:tc>
        <w:tc>
          <w:tcPr>
            <w:tcW w:w="845" w:type="dxa"/>
            <w:noWrap/>
            <w:hideMark/>
          </w:tcPr>
          <w:p w14:paraId="0DDA2A16" w14:textId="300A87E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w:t>
            </w:r>
          </w:p>
        </w:tc>
      </w:tr>
      <w:tr w:rsidR="00F56B48" w:rsidRPr="00A225A1" w14:paraId="01C2DFDE" w14:textId="77777777" w:rsidTr="00D86E37">
        <w:trPr>
          <w:trHeight w:val="280"/>
        </w:trPr>
        <w:tc>
          <w:tcPr>
            <w:tcW w:w="1129" w:type="dxa"/>
            <w:vMerge/>
            <w:shd w:val="clear" w:color="auto" w:fill="622567"/>
            <w:hideMark/>
          </w:tcPr>
          <w:p w14:paraId="18FE1448"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65CDD81"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Unsuccessful</w:t>
            </w:r>
          </w:p>
        </w:tc>
        <w:tc>
          <w:tcPr>
            <w:tcW w:w="844" w:type="dxa"/>
            <w:noWrap/>
            <w:hideMark/>
          </w:tcPr>
          <w:p w14:paraId="13AA856B"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130</w:t>
            </w:r>
          </w:p>
        </w:tc>
        <w:tc>
          <w:tcPr>
            <w:tcW w:w="844" w:type="dxa"/>
            <w:noWrap/>
            <w:hideMark/>
          </w:tcPr>
          <w:p w14:paraId="0FCD0E66" w14:textId="73000BC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27</w:t>
            </w:r>
          </w:p>
        </w:tc>
        <w:tc>
          <w:tcPr>
            <w:tcW w:w="844" w:type="dxa"/>
            <w:noWrap/>
            <w:hideMark/>
          </w:tcPr>
          <w:p w14:paraId="48AE1F31"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290</w:t>
            </w:r>
          </w:p>
        </w:tc>
        <w:tc>
          <w:tcPr>
            <w:tcW w:w="844" w:type="dxa"/>
            <w:noWrap/>
            <w:hideMark/>
          </w:tcPr>
          <w:p w14:paraId="5AEF8738" w14:textId="0782530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48</w:t>
            </w:r>
          </w:p>
        </w:tc>
        <w:tc>
          <w:tcPr>
            <w:tcW w:w="844" w:type="dxa"/>
            <w:noWrap/>
            <w:hideMark/>
          </w:tcPr>
          <w:p w14:paraId="3223692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270</w:t>
            </w:r>
          </w:p>
        </w:tc>
        <w:tc>
          <w:tcPr>
            <w:tcW w:w="844" w:type="dxa"/>
            <w:noWrap/>
            <w:hideMark/>
          </w:tcPr>
          <w:p w14:paraId="1386CA87" w14:textId="07F3E28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51</w:t>
            </w:r>
          </w:p>
        </w:tc>
        <w:tc>
          <w:tcPr>
            <w:tcW w:w="844" w:type="dxa"/>
            <w:noWrap/>
            <w:hideMark/>
          </w:tcPr>
          <w:p w14:paraId="35145517"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165</w:t>
            </w:r>
          </w:p>
        </w:tc>
        <w:tc>
          <w:tcPr>
            <w:tcW w:w="844" w:type="dxa"/>
            <w:noWrap/>
            <w:hideMark/>
          </w:tcPr>
          <w:p w14:paraId="68112819" w14:textId="0D5AE14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45</w:t>
            </w:r>
          </w:p>
        </w:tc>
        <w:tc>
          <w:tcPr>
            <w:tcW w:w="844" w:type="dxa"/>
            <w:noWrap/>
            <w:hideMark/>
          </w:tcPr>
          <w:p w14:paraId="753C31A1"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235</w:t>
            </w:r>
          </w:p>
        </w:tc>
        <w:tc>
          <w:tcPr>
            <w:tcW w:w="845" w:type="dxa"/>
            <w:noWrap/>
            <w:hideMark/>
          </w:tcPr>
          <w:p w14:paraId="2148D292" w14:textId="1F0D618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55</w:t>
            </w:r>
          </w:p>
        </w:tc>
      </w:tr>
      <w:tr w:rsidR="00F56B48" w:rsidRPr="00A225A1" w14:paraId="73455A41" w14:textId="77777777" w:rsidTr="00D86E37">
        <w:trPr>
          <w:trHeight w:val="280"/>
        </w:trPr>
        <w:tc>
          <w:tcPr>
            <w:tcW w:w="1129" w:type="dxa"/>
            <w:vMerge/>
            <w:tcBorders>
              <w:bottom w:val="single" w:sz="8" w:space="0" w:color="FFFFFF" w:themeColor="background1"/>
            </w:tcBorders>
            <w:shd w:val="clear" w:color="auto" w:fill="622567"/>
            <w:hideMark/>
          </w:tcPr>
          <w:p w14:paraId="2C12FD4C"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622567"/>
            <w:noWrap/>
            <w:hideMark/>
          </w:tcPr>
          <w:p w14:paraId="6F8C288C"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Unknown</w:t>
            </w:r>
          </w:p>
        </w:tc>
        <w:tc>
          <w:tcPr>
            <w:tcW w:w="844" w:type="dxa"/>
            <w:tcBorders>
              <w:bottom w:val="single" w:sz="12" w:space="0" w:color="000000" w:themeColor="text1"/>
            </w:tcBorders>
            <w:noWrap/>
            <w:hideMark/>
          </w:tcPr>
          <w:p w14:paraId="6EFC6ED4"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6534B17A"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p>
        </w:tc>
        <w:tc>
          <w:tcPr>
            <w:tcW w:w="844" w:type="dxa"/>
            <w:tcBorders>
              <w:bottom w:val="single" w:sz="12" w:space="0" w:color="000000" w:themeColor="text1"/>
            </w:tcBorders>
            <w:noWrap/>
            <w:hideMark/>
          </w:tcPr>
          <w:p w14:paraId="318975E7"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017CFDEE" w14:textId="7E290A6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3326533A"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6053A1A6" w14:textId="32466E92"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036D50E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w:t>
            </w:r>
          </w:p>
        </w:tc>
        <w:tc>
          <w:tcPr>
            <w:tcW w:w="844" w:type="dxa"/>
            <w:tcBorders>
              <w:bottom w:val="single" w:sz="12" w:space="0" w:color="000000" w:themeColor="text1"/>
            </w:tcBorders>
            <w:noWrap/>
            <w:hideMark/>
          </w:tcPr>
          <w:p w14:paraId="13C4BBBB" w14:textId="3DEECDD3"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w:t>
            </w:r>
          </w:p>
        </w:tc>
        <w:tc>
          <w:tcPr>
            <w:tcW w:w="844" w:type="dxa"/>
            <w:tcBorders>
              <w:bottom w:val="single" w:sz="12" w:space="0" w:color="000000" w:themeColor="text1"/>
            </w:tcBorders>
            <w:noWrap/>
            <w:hideMark/>
          </w:tcPr>
          <w:p w14:paraId="7D62AF4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15</w:t>
            </w:r>
          </w:p>
        </w:tc>
        <w:tc>
          <w:tcPr>
            <w:tcW w:w="845" w:type="dxa"/>
            <w:tcBorders>
              <w:bottom w:val="single" w:sz="12" w:space="0" w:color="000000" w:themeColor="text1"/>
            </w:tcBorders>
            <w:noWrap/>
            <w:hideMark/>
          </w:tcPr>
          <w:p w14:paraId="4DEC09EB" w14:textId="5F646D9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w:t>
            </w:r>
          </w:p>
        </w:tc>
      </w:tr>
      <w:tr w:rsidR="00F56B48" w:rsidRPr="00A225A1" w14:paraId="7B54314F" w14:textId="77777777" w:rsidTr="00D86E37">
        <w:trPr>
          <w:trHeight w:val="280"/>
        </w:trPr>
        <w:tc>
          <w:tcPr>
            <w:tcW w:w="1129" w:type="dxa"/>
            <w:vMerge w:val="restart"/>
            <w:tcBorders>
              <w:top w:val="single" w:sz="8" w:space="0" w:color="FFFFFF" w:themeColor="background1"/>
            </w:tcBorders>
            <w:shd w:val="clear" w:color="auto" w:fill="622567"/>
            <w:noWrap/>
            <w:hideMark/>
          </w:tcPr>
          <w:p w14:paraId="46A4604E" w14:textId="77777777" w:rsidR="0037215E" w:rsidRPr="008E4AE6" w:rsidRDefault="0037215E" w:rsidP="00D831CA">
            <w:pPr>
              <w:snapToGrid/>
              <w:spacing w:beforeLines="20" w:before="48" w:afterLines="20" w:after="48" w:line="240" w:lineRule="auto"/>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White</w:t>
            </w:r>
          </w:p>
        </w:tc>
        <w:tc>
          <w:tcPr>
            <w:tcW w:w="1418" w:type="dxa"/>
            <w:tcBorders>
              <w:top w:val="single" w:sz="8" w:space="0" w:color="FFFFFF" w:themeColor="background1"/>
            </w:tcBorders>
            <w:shd w:val="clear" w:color="auto" w:fill="622567"/>
            <w:noWrap/>
            <w:hideMark/>
          </w:tcPr>
          <w:p w14:paraId="2B0F715F"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Successful</w:t>
            </w:r>
          </w:p>
        </w:tc>
        <w:tc>
          <w:tcPr>
            <w:tcW w:w="844" w:type="dxa"/>
            <w:tcBorders>
              <w:top w:val="single" w:sz="12" w:space="0" w:color="000000" w:themeColor="text1"/>
            </w:tcBorders>
            <w:noWrap/>
            <w:hideMark/>
          </w:tcPr>
          <w:p w14:paraId="0A7D059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6,035</w:t>
            </w:r>
          </w:p>
        </w:tc>
        <w:tc>
          <w:tcPr>
            <w:tcW w:w="844" w:type="dxa"/>
            <w:tcBorders>
              <w:top w:val="single" w:sz="12" w:space="0" w:color="000000" w:themeColor="text1"/>
            </w:tcBorders>
            <w:noWrap/>
            <w:hideMark/>
          </w:tcPr>
          <w:p w14:paraId="794CD8B5" w14:textId="63D14BA0"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85</w:t>
            </w:r>
          </w:p>
        </w:tc>
        <w:tc>
          <w:tcPr>
            <w:tcW w:w="844" w:type="dxa"/>
            <w:tcBorders>
              <w:top w:val="single" w:sz="12" w:space="0" w:color="000000" w:themeColor="text1"/>
            </w:tcBorders>
            <w:noWrap/>
            <w:hideMark/>
          </w:tcPr>
          <w:p w14:paraId="142289F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5,415</w:t>
            </w:r>
          </w:p>
        </w:tc>
        <w:tc>
          <w:tcPr>
            <w:tcW w:w="844" w:type="dxa"/>
            <w:tcBorders>
              <w:top w:val="single" w:sz="12" w:space="0" w:color="000000" w:themeColor="text1"/>
            </w:tcBorders>
            <w:noWrap/>
            <w:hideMark/>
          </w:tcPr>
          <w:p w14:paraId="0C12DBDD" w14:textId="0E76C9D1"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81</w:t>
            </w:r>
          </w:p>
        </w:tc>
        <w:tc>
          <w:tcPr>
            <w:tcW w:w="844" w:type="dxa"/>
            <w:tcBorders>
              <w:top w:val="single" w:sz="12" w:space="0" w:color="000000" w:themeColor="text1"/>
            </w:tcBorders>
            <w:noWrap/>
            <w:hideMark/>
          </w:tcPr>
          <w:p w14:paraId="4A8963A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4,855</w:t>
            </w:r>
          </w:p>
        </w:tc>
        <w:tc>
          <w:tcPr>
            <w:tcW w:w="844" w:type="dxa"/>
            <w:tcBorders>
              <w:top w:val="single" w:sz="12" w:space="0" w:color="000000" w:themeColor="text1"/>
            </w:tcBorders>
            <w:noWrap/>
            <w:hideMark/>
          </w:tcPr>
          <w:p w14:paraId="13C20579" w14:textId="530CB7D8"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80</w:t>
            </w:r>
          </w:p>
        </w:tc>
        <w:tc>
          <w:tcPr>
            <w:tcW w:w="844" w:type="dxa"/>
            <w:tcBorders>
              <w:top w:val="single" w:sz="12" w:space="0" w:color="000000" w:themeColor="text1"/>
            </w:tcBorders>
            <w:noWrap/>
            <w:hideMark/>
          </w:tcPr>
          <w:p w14:paraId="15589EB8"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4,260</w:t>
            </w:r>
          </w:p>
        </w:tc>
        <w:tc>
          <w:tcPr>
            <w:tcW w:w="844" w:type="dxa"/>
            <w:tcBorders>
              <w:top w:val="single" w:sz="12" w:space="0" w:color="000000" w:themeColor="text1"/>
            </w:tcBorders>
            <w:noWrap/>
            <w:hideMark/>
          </w:tcPr>
          <w:p w14:paraId="03CDAF52" w14:textId="63D3584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83</w:t>
            </w:r>
          </w:p>
        </w:tc>
        <w:tc>
          <w:tcPr>
            <w:tcW w:w="844" w:type="dxa"/>
            <w:tcBorders>
              <w:top w:val="single" w:sz="12" w:space="0" w:color="000000" w:themeColor="text1"/>
            </w:tcBorders>
            <w:noWrap/>
            <w:hideMark/>
          </w:tcPr>
          <w:p w14:paraId="04CB924B"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3,925</w:t>
            </w:r>
          </w:p>
        </w:tc>
        <w:tc>
          <w:tcPr>
            <w:tcW w:w="845" w:type="dxa"/>
            <w:tcBorders>
              <w:top w:val="single" w:sz="12" w:space="0" w:color="000000" w:themeColor="text1"/>
            </w:tcBorders>
            <w:noWrap/>
            <w:hideMark/>
          </w:tcPr>
          <w:p w14:paraId="10B7EEE3" w14:textId="2ACD6315"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82</w:t>
            </w:r>
          </w:p>
        </w:tc>
      </w:tr>
      <w:tr w:rsidR="00F56B48" w:rsidRPr="00A225A1" w14:paraId="3FFB42D8" w14:textId="77777777" w:rsidTr="00D86E37">
        <w:trPr>
          <w:trHeight w:val="280"/>
        </w:trPr>
        <w:tc>
          <w:tcPr>
            <w:tcW w:w="1129" w:type="dxa"/>
            <w:vMerge/>
            <w:shd w:val="clear" w:color="auto" w:fill="622567"/>
            <w:hideMark/>
          </w:tcPr>
          <w:p w14:paraId="67F4A267" w14:textId="77777777" w:rsidR="0037215E" w:rsidRPr="008E4AE6" w:rsidRDefault="0037215E" w:rsidP="00A225A1">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F072941"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Repeat</w:t>
            </w:r>
          </w:p>
        </w:tc>
        <w:tc>
          <w:tcPr>
            <w:tcW w:w="844" w:type="dxa"/>
            <w:noWrap/>
            <w:hideMark/>
          </w:tcPr>
          <w:p w14:paraId="40C6624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525</w:t>
            </w:r>
          </w:p>
        </w:tc>
        <w:tc>
          <w:tcPr>
            <w:tcW w:w="844" w:type="dxa"/>
            <w:noWrap/>
            <w:hideMark/>
          </w:tcPr>
          <w:p w14:paraId="15B60CF3" w14:textId="6F4F3414"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w:t>
            </w:r>
          </w:p>
        </w:tc>
        <w:tc>
          <w:tcPr>
            <w:tcW w:w="844" w:type="dxa"/>
            <w:noWrap/>
            <w:hideMark/>
          </w:tcPr>
          <w:p w14:paraId="041B8C1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545</w:t>
            </w:r>
          </w:p>
        </w:tc>
        <w:tc>
          <w:tcPr>
            <w:tcW w:w="844" w:type="dxa"/>
            <w:noWrap/>
            <w:hideMark/>
          </w:tcPr>
          <w:p w14:paraId="2FDAF31A" w14:textId="17D62C86"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c>
          <w:tcPr>
            <w:tcW w:w="844" w:type="dxa"/>
            <w:noWrap/>
            <w:hideMark/>
          </w:tcPr>
          <w:p w14:paraId="7DACF99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470</w:t>
            </w:r>
          </w:p>
        </w:tc>
        <w:tc>
          <w:tcPr>
            <w:tcW w:w="844" w:type="dxa"/>
            <w:noWrap/>
            <w:hideMark/>
          </w:tcPr>
          <w:p w14:paraId="6FF1260B" w14:textId="29F5CD62"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c>
          <w:tcPr>
            <w:tcW w:w="844" w:type="dxa"/>
            <w:noWrap/>
            <w:hideMark/>
          </w:tcPr>
          <w:p w14:paraId="114D79B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320</w:t>
            </w:r>
          </w:p>
        </w:tc>
        <w:tc>
          <w:tcPr>
            <w:tcW w:w="844" w:type="dxa"/>
            <w:noWrap/>
            <w:hideMark/>
          </w:tcPr>
          <w:p w14:paraId="644450B4" w14:textId="163E01AF"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w:t>
            </w:r>
          </w:p>
        </w:tc>
        <w:tc>
          <w:tcPr>
            <w:tcW w:w="844" w:type="dxa"/>
            <w:noWrap/>
            <w:hideMark/>
          </w:tcPr>
          <w:p w14:paraId="2BD8EBB3"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305</w:t>
            </w:r>
          </w:p>
        </w:tc>
        <w:tc>
          <w:tcPr>
            <w:tcW w:w="845" w:type="dxa"/>
            <w:noWrap/>
            <w:hideMark/>
          </w:tcPr>
          <w:p w14:paraId="3BD6F17E" w14:textId="245EEC5B"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6</w:t>
            </w:r>
          </w:p>
        </w:tc>
      </w:tr>
      <w:tr w:rsidR="00F56B48" w:rsidRPr="00A225A1" w14:paraId="5464BCA9" w14:textId="77777777" w:rsidTr="00D86E37">
        <w:trPr>
          <w:trHeight w:val="280"/>
        </w:trPr>
        <w:tc>
          <w:tcPr>
            <w:tcW w:w="1129" w:type="dxa"/>
            <w:vMerge/>
            <w:shd w:val="clear" w:color="auto" w:fill="622567"/>
            <w:hideMark/>
          </w:tcPr>
          <w:p w14:paraId="25402AAB" w14:textId="77777777" w:rsidR="0037215E" w:rsidRPr="008E4AE6" w:rsidRDefault="0037215E" w:rsidP="00A225A1">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9B19F90"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Unsuccessful</w:t>
            </w:r>
          </w:p>
        </w:tc>
        <w:tc>
          <w:tcPr>
            <w:tcW w:w="844" w:type="dxa"/>
            <w:noWrap/>
            <w:hideMark/>
          </w:tcPr>
          <w:p w14:paraId="1E432F0E"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565</w:t>
            </w:r>
          </w:p>
        </w:tc>
        <w:tc>
          <w:tcPr>
            <w:tcW w:w="844" w:type="dxa"/>
            <w:noWrap/>
            <w:hideMark/>
          </w:tcPr>
          <w:p w14:paraId="1270FA77" w14:textId="4C8DE63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8</w:t>
            </w:r>
          </w:p>
        </w:tc>
        <w:tc>
          <w:tcPr>
            <w:tcW w:w="844" w:type="dxa"/>
            <w:noWrap/>
            <w:hideMark/>
          </w:tcPr>
          <w:p w14:paraId="13455A8F"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765</w:t>
            </w:r>
          </w:p>
        </w:tc>
        <w:tc>
          <w:tcPr>
            <w:tcW w:w="844" w:type="dxa"/>
            <w:noWrap/>
            <w:hideMark/>
          </w:tcPr>
          <w:p w14:paraId="66AFE3AF" w14:textId="100E83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04BE9236"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745</w:t>
            </w:r>
          </w:p>
        </w:tc>
        <w:tc>
          <w:tcPr>
            <w:tcW w:w="844" w:type="dxa"/>
            <w:noWrap/>
            <w:hideMark/>
          </w:tcPr>
          <w:p w14:paraId="1DFBC8BB" w14:textId="55D5025D"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12</w:t>
            </w:r>
          </w:p>
        </w:tc>
        <w:tc>
          <w:tcPr>
            <w:tcW w:w="844" w:type="dxa"/>
            <w:noWrap/>
            <w:hideMark/>
          </w:tcPr>
          <w:p w14:paraId="5F5080BA"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575</w:t>
            </w:r>
          </w:p>
        </w:tc>
        <w:tc>
          <w:tcPr>
            <w:tcW w:w="844" w:type="dxa"/>
            <w:noWrap/>
            <w:hideMark/>
          </w:tcPr>
          <w:p w14:paraId="2E6754C2" w14:textId="7D3931F2"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11</w:t>
            </w:r>
          </w:p>
        </w:tc>
        <w:tc>
          <w:tcPr>
            <w:tcW w:w="844" w:type="dxa"/>
            <w:noWrap/>
            <w:hideMark/>
          </w:tcPr>
          <w:p w14:paraId="4D2B739D"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475</w:t>
            </w:r>
          </w:p>
        </w:tc>
        <w:tc>
          <w:tcPr>
            <w:tcW w:w="845" w:type="dxa"/>
            <w:noWrap/>
            <w:hideMark/>
          </w:tcPr>
          <w:p w14:paraId="16FF1F69" w14:textId="689E1CB9"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10</w:t>
            </w:r>
          </w:p>
        </w:tc>
      </w:tr>
      <w:tr w:rsidR="00F56B48" w:rsidRPr="00A225A1" w14:paraId="0F82EC3F" w14:textId="77777777" w:rsidTr="00D86E37">
        <w:trPr>
          <w:trHeight w:val="280"/>
        </w:trPr>
        <w:tc>
          <w:tcPr>
            <w:tcW w:w="1129" w:type="dxa"/>
            <w:vMerge/>
            <w:tcBorders>
              <w:bottom w:val="single" w:sz="8" w:space="0" w:color="FFFFFF" w:themeColor="background1"/>
            </w:tcBorders>
            <w:shd w:val="clear" w:color="auto" w:fill="622567"/>
            <w:hideMark/>
          </w:tcPr>
          <w:p w14:paraId="37A67E1B" w14:textId="77777777" w:rsidR="0037215E" w:rsidRPr="008E4AE6" w:rsidRDefault="0037215E" w:rsidP="00A225A1">
            <w:pPr>
              <w:snapToGrid/>
              <w:spacing w:beforeLines="20" w:before="48" w:afterLines="20" w:after="48"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622567"/>
            <w:noWrap/>
            <w:hideMark/>
          </w:tcPr>
          <w:p w14:paraId="09409C11" w14:textId="77777777" w:rsidR="0037215E" w:rsidRPr="008E4AE6" w:rsidRDefault="0037215E" w:rsidP="00A225A1">
            <w:pPr>
              <w:snapToGrid/>
              <w:spacing w:beforeLines="20" w:before="48" w:afterLines="20" w:after="48" w:line="240" w:lineRule="auto"/>
              <w:rPr>
                <w:rFonts w:eastAsia="Times New Roman" w:cstheme="minorHAnsi"/>
                <w:color w:val="FFFFFF" w:themeColor="background1"/>
                <w:sz w:val="20"/>
                <w:szCs w:val="20"/>
                <w:lang w:eastAsia="en-GB"/>
              </w:rPr>
            </w:pPr>
            <w:r w:rsidRPr="008E4AE6">
              <w:rPr>
                <w:rFonts w:eastAsia="Times New Roman" w:cstheme="minorHAnsi"/>
                <w:color w:val="FFFFFF" w:themeColor="background1"/>
                <w:sz w:val="20"/>
                <w:szCs w:val="20"/>
                <w:lang w:eastAsia="en-GB"/>
              </w:rPr>
              <w:t>Unknown</w:t>
            </w:r>
          </w:p>
        </w:tc>
        <w:tc>
          <w:tcPr>
            <w:tcW w:w="844" w:type="dxa"/>
            <w:tcBorders>
              <w:bottom w:val="single" w:sz="12" w:space="0" w:color="000000" w:themeColor="text1"/>
            </w:tcBorders>
            <w:noWrap/>
            <w:hideMark/>
          </w:tcPr>
          <w:p w14:paraId="0EAFEBE1"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DF8D6F5"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1E5B1BAB"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28413E79" w14:textId="01A41D8E"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6A066924"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12FC8B55" w14:textId="67C89ADA"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0</w:t>
            </w:r>
          </w:p>
        </w:tc>
        <w:tc>
          <w:tcPr>
            <w:tcW w:w="844" w:type="dxa"/>
            <w:tcBorders>
              <w:bottom w:val="single" w:sz="12" w:space="0" w:color="000000" w:themeColor="text1"/>
            </w:tcBorders>
            <w:noWrap/>
            <w:hideMark/>
          </w:tcPr>
          <w:p w14:paraId="7D79FC04"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4BC611E0" w14:textId="7777777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 </w:t>
            </w:r>
          </w:p>
        </w:tc>
        <w:tc>
          <w:tcPr>
            <w:tcW w:w="844" w:type="dxa"/>
            <w:tcBorders>
              <w:bottom w:val="single" w:sz="12" w:space="0" w:color="000000" w:themeColor="text1"/>
            </w:tcBorders>
            <w:noWrap/>
            <w:hideMark/>
          </w:tcPr>
          <w:p w14:paraId="08A891EC" w14:textId="77777777"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55</w:t>
            </w:r>
          </w:p>
        </w:tc>
        <w:tc>
          <w:tcPr>
            <w:tcW w:w="845" w:type="dxa"/>
            <w:noWrap/>
            <w:hideMark/>
          </w:tcPr>
          <w:p w14:paraId="45F2D284" w14:textId="14C0D1DB" w:rsidR="0037215E" w:rsidRPr="008E4AE6" w:rsidRDefault="0037215E" w:rsidP="00A225A1">
            <w:pPr>
              <w:snapToGrid/>
              <w:spacing w:beforeLines="20" w:before="48" w:afterLines="20" w:after="48" w:line="240" w:lineRule="auto"/>
              <w:jc w:val="right"/>
              <w:rPr>
                <w:rFonts w:eastAsia="Times New Roman" w:cstheme="minorHAnsi"/>
                <w:color w:val="000000"/>
                <w:sz w:val="20"/>
                <w:szCs w:val="20"/>
                <w:lang w:eastAsia="en-GB"/>
              </w:rPr>
            </w:pPr>
            <w:r w:rsidRPr="008E4AE6">
              <w:rPr>
                <w:rFonts w:eastAsia="Times New Roman" w:cstheme="minorHAnsi"/>
                <w:color w:val="000000"/>
                <w:sz w:val="20"/>
                <w:szCs w:val="20"/>
                <w:lang w:eastAsia="en-GB"/>
              </w:rPr>
              <w:t>1</w:t>
            </w:r>
          </w:p>
        </w:tc>
      </w:tr>
      <w:tr w:rsidR="003E58DB" w:rsidRPr="00A225A1" w14:paraId="3260A04F" w14:textId="77777777" w:rsidTr="0015780A">
        <w:trPr>
          <w:trHeight w:val="280"/>
        </w:trPr>
        <w:tc>
          <w:tcPr>
            <w:tcW w:w="2547" w:type="dxa"/>
            <w:gridSpan w:val="2"/>
            <w:tcBorders>
              <w:top w:val="single" w:sz="8" w:space="0" w:color="FFFFFF" w:themeColor="background1"/>
            </w:tcBorders>
            <w:shd w:val="clear" w:color="auto" w:fill="8D3594"/>
            <w:noWrap/>
            <w:hideMark/>
          </w:tcPr>
          <w:p w14:paraId="2CADDBA5" w14:textId="77777777" w:rsidR="0037215E" w:rsidRPr="008E4AE6" w:rsidRDefault="0037215E" w:rsidP="00A225A1">
            <w:pPr>
              <w:snapToGrid/>
              <w:spacing w:beforeLines="20" w:before="48" w:afterLines="20" w:after="48" w:line="240" w:lineRule="auto"/>
              <w:jc w:val="center"/>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Grand Total</w:t>
            </w:r>
          </w:p>
        </w:tc>
        <w:tc>
          <w:tcPr>
            <w:tcW w:w="844" w:type="dxa"/>
            <w:tcBorders>
              <w:top w:val="single" w:sz="12" w:space="0" w:color="000000" w:themeColor="text1"/>
            </w:tcBorders>
            <w:shd w:val="clear" w:color="auto" w:fill="8D3594"/>
            <w:noWrap/>
            <w:hideMark/>
          </w:tcPr>
          <w:p w14:paraId="24D0099B" w14:textId="77777777"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14,205</w:t>
            </w:r>
          </w:p>
        </w:tc>
        <w:tc>
          <w:tcPr>
            <w:tcW w:w="844" w:type="dxa"/>
            <w:tcBorders>
              <w:top w:val="single" w:sz="12" w:space="0" w:color="000000" w:themeColor="text1"/>
            </w:tcBorders>
            <w:shd w:val="clear" w:color="auto" w:fill="8D3594"/>
            <w:noWrap/>
            <w:hideMark/>
          </w:tcPr>
          <w:p w14:paraId="5C0D4FC8" w14:textId="6DB63223"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100</w:t>
            </w:r>
          </w:p>
        </w:tc>
        <w:tc>
          <w:tcPr>
            <w:tcW w:w="844" w:type="dxa"/>
            <w:tcBorders>
              <w:top w:val="single" w:sz="12" w:space="0" w:color="000000" w:themeColor="text1"/>
            </w:tcBorders>
            <w:shd w:val="clear" w:color="auto" w:fill="8D3594"/>
            <w:noWrap/>
            <w:hideMark/>
          </w:tcPr>
          <w:p w14:paraId="05BA88A5" w14:textId="77777777"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13,650</w:t>
            </w:r>
          </w:p>
        </w:tc>
        <w:tc>
          <w:tcPr>
            <w:tcW w:w="844" w:type="dxa"/>
            <w:tcBorders>
              <w:top w:val="single" w:sz="12" w:space="0" w:color="000000" w:themeColor="text1"/>
            </w:tcBorders>
            <w:shd w:val="clear" w:color="auto" w:fill="8D3594"/>
            <w:noWrap/>
            <w:hideMark/>
          </w:tcPr>
          <w:p w14:paraId="6018E560" w14:textId="01AE6B3E"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100</w:t>
            </w:r>
          </w:p>
        </w:tc>
        <w:tc>
          <w:tcPr>
            <w:tcW w:w="844" w:type="dxa"/>
            <w:tcBorders>
              <w:top w:val="single" w:sz="12" w:space="0" w:color="000000" w:themeColor="text1"/>
            </w:tcBorders>
            <w:shd w:val="clear" w:color="auto" w:fill="8D3594"/>
            <w:noWrap/>
            <w:hideMark/>
          </w:tcPr>
          <w:p w14:paraId="36247FFF" w14:textId="77777777"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12,810</w:t>
            </w:r>
          </w:p>
        </w:tc>
        <w:tc>
          <w:tcPr>
            <w:tcW w:w="844" w:type="dxa"/>
            <w:tcBorders>
              <w:top w:val="single" w:sz="12" w:space="0" w:color="000000" w:themeColor="text1"/>
            </w:tcBorders>
            <w:shd w:val="clear" w:color="auto" w:fill="8D3594"/>
            <w:noWrap/>
            <w:hideMark/>
          </w:tcPr>
          <w:p w14:paraId="314F3799" w14:textId="1B54ED09"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100</w:t>
            </w:r>
          </w:p>
        </w:tc>
        <w:tc>
          <w:tcPr>
            <w:tcW w:w="844" w:type="dxa"/>
            <w:tcBorders>
              <w:top w:val="single" w:sz="12" w:space="0" w:color="000000" w:themeColor="text1"/>
            </w:tcBorders>
            <w:shd w:val="clear" w:color="auto" w:fill="8D3594"/>
            <w:noWrap/>
            <w:hideMark/>
          </w:tcPr>
          <w:p w14:paraId="4714B9E1" w14:textId="77777777"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10,990</w:t>
            </w:r>
          </w:p>
        </w:tc>
        <w:tc>
          <w:tcPr>
            <w:tcW w:w="844" w:type="dxa"/>
            <w:tcBorders>
              <w:top w:val="single" w:sz="12" w:space="0" w:color="000000" w:themeColor="text1"/>
            </w:tcBorders>
            <w:shd w:val="clear" w:color="auto" w:fill="8D3594"/>
            <w:noWrap/>
            <w:hideMark/>
          </w:tcPr>
          <w:p w14:paraId="012BC9A7" w14:textId="24163F00"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100</w:t>
            </w:r>
          </w:p>
        </w:tc>
        <w:tc>
          <w:tcPr>
            <w:tcW w:w="844" w:type="dxa"/>
            <w:tcBorders>
              <w:top w:val="single" w:sz="12" w:space="0" w:color="000000" w:themeColor="text1"/>
            </w:tcBorders>
            <w:shd w:val="clear" w:color="auto" w:fill="8D3594"/>
            <w:noWrap/>
            <w:hideMark/>
          </w:tcPr>
          <w:p w14:paraId="07E3C824" w14:textId="77777777"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10,365</w:t>
            </w:r>
          </w:p>
        </w:tc>
        <w:tc>
          <w:tcPr>
            <w:tcW w:w="845" w:type="dxa"/>
            <w:tcBorders>
              <w:top w:val="single" w:sz="12" w:space="0" w:color="000000" w:themeColor="text1"/>
            </w:tcBorders>
            <w:shd w:val="clear" w:color="auto" w:fill="8D3594"/>
            <w:noWrap/>
            <w:hideMark/>
          </w:tcPr>
          <w:p w14:paraId="4881B098" w14:textId="047BAD7C" w:rsidR="0037215E" w:rsidRPr="008E4AE6" w:rsidRDefault="0037215E" w:rsidP="00A225A1">
            <w:pPr>
              <w:snapToGrid/>
              <w:spacing w:beforeLines="20" w:before="48" w:afterLines="20" w:after="48" w:line="240" w:lineRule="auto"/>
              <w:jc w:val="right"/>
              <w:rPr>
                <w:rFonts w:eastAsia="Times New Roman" w:cstheme="minorHAnsi"/>
                <w:b/>
                <w:bCs/>
                <w:color w:val="FFFFFF" w:themeColor="background1"/>
                <w:sz w:val="20"/>
                <w:szCs w:val="20"/>
                <w:lang w:eastAsia="en-GB"/>
              </w:rPr>
            </w:pPr>
            <w:r w:rsidRPr="008E4AE6">
              <w:rPr>
                <w:rFonts w:eastAsia="Times New Roman" w:cstheme="minorHAnsi"/>
                <w:b/>
                <w:bCs/>
                <w:color w:val="FFFFFF" w:themeColor="background1"/>
                <w:sz w:val="20"/>
                <w:szCs w:val="20"/>
                <w:lang w:eastAsia="en-GB"/>
              </w:rPr>
              <w:t>100</w:t>
            </w:r>
          </w:p>
        </w:tc>
      </w:tr>
      <w:tr w:rsidR="0037215E" w:rsidRPr="0037215E" w14:paraId="5CEA2156" w14:textId="77777777" w:rsidTr="00F56B48">
        <w:trPr>
          <w:trHeight w:val="280"/>
        </w:trPr>
        <w:tc>
          <w:tcPr>
            <w:tcW w:w="10988" w:type="dxa"/>
            <w:gridSpan w:val="12"/>
            <w:noWrap/>
            <w:hideMark/>
          </w:tcPr>
          <w:p w14:paraId="3FF2B3D7" w14:textId="77777777" w:rsidR="0037215E" w:rsidRPr="008E4AE6" w:rsidRDefault="0037215E" w:rsidP="00A225A1">
            <w:pPr>
              <w:snapToGrid/>
              <w:spacing w:beforeLines="20" w:before="48" w:afterLines="20" w:after="48" w:line="240" w:lineRule="auto"/>
              <w:rPr>
                <w:rFonts w:eastAsia="Times New Roman" w:cstheme="minorHAnsi"/>
                <w:i/>
                <w:iCs/>
                <w:color w:val="000000"/>
                <w:sz w:val="20"/>
                <w:szCs w:val="20"/>
                <w:lang w:eastAsia="en-GB"/>
              </w:rPr>
            </w:pPr>
            <w:r w:rsidRPr="008E4AE6">
              <w:rPr>
                <w:rFonts w:eastAsia="Times New Roman" w:cstheme="minorHAnsi"/>
                <w:i/>
                <w:iCs/>
                <w:color w:val="000000"/>
                <w:sz w:val="20"/>
                <w:szCs w:val="20"/>
                <w:lang w:eastAsia="en-GB"/>
              </w:rPr>
              <w:t>Note: Where N is &lt;10, figures have been rounded to the nearest multiple of 5.</w:t>
            </w:r>
          </w:p>
        </w:tc>
      </w:tr>
      <w:tr w:rsidR="0037215E" w:rsidRPr="0037215E" w14:paraId="336920A3" w14:textId="77777777" w:rsidTr="00F56B48">
        <w:trPr>
          <w:trHeight w:val="255"/>
        </w:trPr>
        <w:tc>
          <w:tcPr>
            <w:tcW w:w="10988" w:type="dxa"/>
            <w:gridSpan w:val="12"/>
            <w:hideMark/>
          </w:tcPr>
          <w:p w14:paraId="1D0DBF1B" w14:textId="0EF2B637" w:rsidR="0037215E" w:rsidRPr="008E4AE6" w:rsidRDefault="0037215E" w:rsidP="00A225A1">
            <w:pPr>
              <w:snapToGrid/>
              <w:spacing w:beforeLines="20" w:before="48" w:afterLines="20" w:after="48" w:line="240" w:lineRule="auto"/>
              <w:rPr>
                <w:rFonts w:eastAsia="Times New Roman" w:cstheme="minorHAnsi"/>
                <w:color w:val="000000"/>
                <w:sz w:val="20"/>
                <w:szCs w:val="20"/>
                <w:lang w:eastAsia="en-GB"/>
              </w:rPr>
            </w:pPr>
            <w:r w:rsidRPr="008E4AE6">
              <w:rPr>
                <w:rFonts w:eastAsia="Times New Roman" w:cstheme="minorHAnsi"/>
                <w:color w:val="000000"/>
                <w:sz w:val="20"/>
                <w:szCs w:val="20"/>
                <w:lang w:eastAsia="en-GB"/>
              </w:rPr>
              <w:t>Data extrac</w:t>
            </w:r>
            <w:r w:rsidR="00D831CA" w:rsidRPr="008E4AE6">
              <w:rPr>
                <w:rFonts w:eastAsia="Times New Roman" w:cstheme="minorHAnsi"/>
                <w:color w:val="000000"/>
                <w:sz w:val="20"/>
                <w:szCs w:val="20"/>
                <w:lang w:eastAsia="en-GB"/>
              </w:rPr>
              <w:t>t</w:t>
            </w:r>
            <w:r w:rsidRPr="008E4AE6">
              <w:rPr>
                <w:rFonts w:eastAsia="Times New Roman" w:cstheme="minorHAnsi"/>
                <w:color w:val="000000"/>
                <w:sz w:val="20"/>
                <w:szCs w:val="20"/>
                <w:lang w:eastAsia="en-GB"/>
              </w:rPr>
              <w:t>ed on 06/10/2025</w:t>
            </w:r>
          </w:p>
        </w:tc>
      </w:tr>
    </w:tbl>
    <w:p w14:paraId="4771E919" w14:textId="77777777" w:rsidR="00D85751" w:rsidRDefault="00D85751" w:rsidP="006A23D8"/>
    <w:p w14:paraId="2D3D9A42" w14:textId="77777777" w:rsidR="007F2D6F" w:rsidRDefault="007F2D6F">
      <w:pPr>
        <w:snapToGrid/>
        <w:spacing w:after="0" w:line="240" w:lineRule="auto"/>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br w:type="page"/>
      </w:r>
    </w:p>
    <w:p w14:paraId="7F4C8840" w14:textId="1E52D869" w:rsidR="00C93E5C" w:rsidRDefault="00C93E5C" w:rsidP="00C93E5C">
      <w:pPr>
        <w:pStyle w:val="Heading2"/>
      </w:pPr>
      <w:bookmarkStart w:id="47" w:name="_Toc221539240"/>
      <w:r>
        <w:lastRenderedPageBreak/>
        <w:t>Appendix B:</w:t>
      </w:r>
      <w:bookmarkEnd w:id="47"/>
      <w:r>
        <w:t xml:space="preserve"> </w:t>
      </w:r>
    </w:p>
    <w:p w14:paraId="37F7E341" w14:textId="77BDB652" w:rsidR="00A069AD" w:rsidRDefault="007F2D6F" w:rsidP="007F2D6F">
      <w:pPr>
        <w:pStyle w:val="Heading3"/>
      </w:pPr>
      <w:bookmarkStart w:id="48" w:name="_Toc221539241"/>
      <w:r w:rsidRPr="00E53F74">
        <w:rPr>
          <w:rFonts w:eastAsia="Times New Roman"/>
          <w:lang w:eastAsia="en-GB"/>
        </w:rPr>
        <w:t xml:space="preserve">Table 4: Registered Postgraduate Taught Students over the past 5 years for </w:t>
      </w:r>
      <w:r w:rsidR="00974E66" w:rsidRPr="00E53F74">
        <w:rPr>
          <w:rFonts w:eastAsia="Times New Roman"/>
          <w:lang w:eastAsia="en-GB"/>
        </w:rPr>
        <w:t>Ethnicity</w:t>
      </w:r>
      <w:r w:rsidRPr="00E53F74">
        <w:rPr>
          <w:rFonts w:eastAsia="Times New Roman"/>
          <w:lang w:eastAsia="en-GB"/>
        </w:rPr>
        <w:t>, UK and Non-UK</w:t>
      </w:r>
      <w:bookmarkEnd w:id="48"/>
      <w:r>
        <w:t xml:space="preserve"> </w:t>
      </w:r>
    </w:p>
    <w:tbl>
      <w:tblPr>
        <w:tblStyle w:val="TableGrid"/>
        <w:tblW w:w="10886" w:type="dxa"/>
        <w:tblLayout w:type="fixed"/>
        <w:tblLook w:val="04A0" w:firstRow="1" w:lastRow="0" w:firstColumn="1" w:lastColumn="0" w:noHBand="0" w:noVBand="1"/>
      </w:tblPr>
      <w:tblGrid>
        <w:gridCol w:w="1271"/>
        <w:gridCol w:w="1418"/>
        <w:gridCol w:w="819"/>
        <w:gridCol w:w="820"/>
        <w:gridCol w:w="820"/>
        <w:gridCol w:w="819"/>
        <w:gridCol w:w="820"/>
        <w:gridCol w:w="820"/>
        <w:gridCol w:w="819"/>
        <w:gridCol w:w="820"/>
        <w:gridCol w:w="820"/>
        <w:gridCol w:w="820"/>
      </w:tblGrid>
      <w:tr w:rsidR="00E53F74" w:rsidRPr="00C10659" w14:paraId="0690969D" w14:textId="77777777" w:rsidTr="001A50BD">
        <w:trPr>
          <w:cnfStyle w:val="100000000000" w:firstRow="1" w:lastRow="0" w:firstColumn="0" w:lastColumn="0" w:oddVBand="0" w:evenVBand="0" w:oddHBand="0" w:evenHBand="0" w:firstRowFirstColumn="0" w:firstRowLastColumn="0" w:lastRowFirstColumn="0" w:lastRowLastColumn="0"/>
          <w:trHeight w:val="280"/>
        </w:trPr>
        <w:tc>
          <w:tcPr>
            <w:tcW w:w="1271" w:type="dxa"/>
            <w:vMerge w:val="restart"/>
            <w:noWrap/>
            <w:vAlign w:val="top"/>
            <w:hideMark/>
          </w:tcPr>
          <w:p w14:paraId="6DCB15DA" w14:textId="77777777" w:rsidR="00E53F74" w:rsidRPr="00C10659" w:rsidRDefault="00E53F74" w:rsidP="00C10659">
            <w:pPr>
              <w:snapToGrid/>
              <w:spacing w:beforeLines="40" w:before="96" w:afterLines="40" w:after="96" w:line="240" w:lineRule="auto"/>
              <w:rPr>
                <w:rFonts w:asciiTheme="minorHAnsi" w:eastAsia="Times New Roman" w:hAnsiTheme="minorHAnsi" w:cstheme="minorHAnsi"/>
                <w:b/>
                <w:bCs/>
                <w:color w:val="FFFFFF"/>
                <w:sz w:val="20"/>
                <w:szCs w:val="20"/>
                <w:lang w:eastAsia="en-GB"/>
              </w:rPr>
            </w:pPr>
            <w:r w:rsidRPr="00C10659">
              <w:rPr>
                <w:rFonts w:asciiTheme="minorHAnsi" w:eastAsia="Times New Roman" w:hAnsiTheme="minorHAnsi" w:cstheme="minorHAnsi"/>
                <w:b/>
                <w:bCs/>
                <w:color w:val="FFFFFF"/>
                <w:sz w:val="20"/>
                <w:szCs w:val="20"/>
                <w:lang w:eastAsia="en-GB"/>
              </w:rPr>
              <w:t>Domicile</w:t>
            </w:r>
          </w:p>
        </w:tc>
        <w:tc>
          <w:tcPr>
            <w:tcW w:w="1418" w:type="dxa"/>
            <w:vMerge w:val="restart"/>
            <w:vAlign w:val="top"/>
            <w:hideMark/>
          </w:tcPr>
          <w:p w14:paraId="2312474E" w14:textId="77777777" w:rsidR="00E53F74" w:rsidRPr="00C10659" w:rsidRDefault="00E53F74" w:rsidP="00C10659">
            <w:pPr>
              <w:snapToGrid/>
              <w:spacing w:beforeLines="40" w:before="96" w:afterLines="40" w:after="96" w:line="240" w:lineRule="auto"/>
              <w:rPr>
                <w:rFonts w:asciiTheme="minorHAnsi" w:eastAsia="Times New Roman" w:hAnsiTheme="minorHAnsi" w:cstheme="minorHAnsi"/>
                <w:b/>
                <w:bCs/>
                <w:color w:val="FFFFFF"/>
                <w:sz w:val="20"/>
                <w:szCs w:val="20"/>
                <w:lang w:eastAsia="en-GB"/>
              </w:rPr>
            </w:pPr>
            <w:r w:rsidRPr="00C10659">
              <w:rPr>
                <w:rFonts w:asciiTheme="minorHAnsi" w:eastAsia="Times New Roman" w:hAnsiTheme="minorHAnsi" w:cstheme="minorHAnsi"/>
                <w:b/>
                <w:bCs/>
                <w:color w:val="FFFFFF"/>
                <w:sz w:val="20"/>
                <w:szCs w:val="20"/>
                <w:lang w:eastAsia="en-GB"/>
              </w:rPr>
              <w:t>Ethnicity Groups</w:t>
            </w:r>
          </w:p>
        </w:tc>
        <w:tc>
          <w:tcPr>
            <w:tcW w:w="1639" w:type="dxa"/>
            <w:gridSpan w:val="2"/>
            <w:noWrap/>
            <w:hideMark/>
          </w:tcPr>
          <w:p w14:paraId="0F463F99" w14:textId="77777777" w:rsidR="00E53F74" w:rsidRPr="00C10659" w:rsidRDefault="00E53F74" w:rsidP="00C10659">
            <w:pPr>
              <w:snapToGrid/>
              <w:spacing w:beforeLines="40" w:before="96" w:afterLines="40" w:after="96" w:line="240" w:lineRule="auto"/>
              <w:jc w:val="center"/>
              <w:rPr>
                <w:rFonts w:asciiTheme="minorHAnsi" w:eastAsia="Times New Roman" w:hAnsiTheme="minorHAnsi" w:cstheme="minorHAnsi"/>
                <w:b/>
                <w:bCs/>
                <w:color w:val="FFFFFF"/>
                <w:sz w:val="20"/>
                <w:szCs w:val="20"/>
                <w:lang w:eastAsia="en-GB"/>
              </w:rPr>
            </w:pPr>
            <w:r w:rsidRPr="00C10659">
              <w:rPr>
                <w:rFonts w:asciiTheme="minorHAnsi" w:eastAsia="Times New Roman" w:hAnsiTheme="minorHAnsi" w:cstheme="minorHAnsi"/>
                <w:b/>
                <w:bCs/>
                <w:color w:val="FFFFFF"/>
                <w:sz w:val="20"/>
                <w:szCs w:val="20"/>
                <w:lang w:eastAsia="en-GB"/>
              </w:rPr>
              <w:t>2020/21</w:t>
            </w:r>
          </w:p>
        </w:tc>
        <w:tc>
          <w:tcPr>
            <w:tcW w:w="1639" w:type="dxa"/>
            <w:gridSpan w:val="2"/>
            <w:noWrap/>
            <w:hideMark/>
          </w:tcPr>
          <w:p w14:paraId="15029645" w14:textId="77777777" w:rsidR="00E53F74" w:rsidRPr="00C10659" w:rsidRDefault="00E53F74" w:rsidP="00C10659">
            <w:pPr>
              <w:snapToGrid/>
              <w:spacing w:beforeLines="40" w:before="96" w:afterLines="40" w:after="96" w:line="240" w:lineRule="auto"/>
              <w:jc w:val="center"/>
              <w:rPr>
                <w:rFonts w:asciiTheme="minorHAnsi" w:eastAsia="Times New Roman" w:hAnsiTheme="minorHAnsi" w:cstheme="minorHAnsi"/>
                <w:b/>
                <w:bCs/>
                <w:color w:val="FFFFFF"/>
                <w:sz w:val="20"/>
                <w:szCs w:val="20"/>
                <w:lang w:eastAsia="en-GB"/>
              </w:rPr>
            </w:pPr>
            <w:r w:rsidRPr="00C10659">
              <w:rPr>
                <w:rFonts w:asciiTheme="minorHAnsi" w:eastAsia="Times New Roman" w:hAnsiTheme="minorHAnsi" w:cstheme="minorHAnsi"/>
                <w:b/>
                <w:bCs/>
                <w:color w:val="FFFFFF"/>
                <w:sz w:val="20"/>
                <w:szCs w:val="20"/>
                <w:lang w:eastAsia="en-GB"/>
              </w:rPr>
              <w:t>2021/22</w:t>
            </w:r>
          </w:p>
        </w:tc>
        <w:tc>
          <w:tcPr>
            <w:tcW w:w="1640" w:type="dxa"/>
            <w:gridSpan w:val="2"/>
            <w:noWrap/>
            <w:hideMark/>
          </w:tcPr>
          <w:p w14:paraId="1F4B85B2" w14:textId="77777777" w:rsidR="00E53F74" w:rsidRPr="00C10659" w:rsidRDefault="00E53F74" w:rsidP="00C10659">
            <w:pPr>
              <w:snapToGrid/>
              <w:spacing w:beforeLines="40" w:before="96" w:afterLines="40" w:after="96" w:line="240" w:lineRule="auto"/>
              <w:jc w:val="center"/>
              <w:rPr>
                <w:rFonts w:asciiTheme="minorHAnsi" w:eastAsia="Times New Roman" w:hAnsiTheme="minorHAnsi" w:cstheme="minorHAnsi"/>
                <w:b/>
                <w:bCs/>
                <w:color w:val="FFFFFF"/>
                <w:sz w:val="20"/>
                <w:szCs w:val="20"/>
                <w:lang w:eastAsia="en-GB"/>
              </w:rPr>
            </w:pPr>
            <w:r w:rsidRPr="00C10659">
              <w:rPr>
                <w:rFonts w:asciiTheme="minorHAnsi" w:eastAsia="Times New Roman" w:hAnsiTheme="minorHAnsi" w:cstheme="minorHAnsi"/>
                <w:b/>
                <w:bCs/>
                <w:color w:val="FFFFFF"/>
                <w:sz w:val="20"/>
                <w:szCs w:val="20"/>
                <w:lang w:eastAsia="en-GB"/>
              </w:rPr>
              <w:t>2022/23</w:t>
            </w:r>
          </w:p>
        </w:tc>
        <w:tc>
          <w:tcPr>
            <w:tcW w:w="1639" w:type="dxa"/>
            <w:gridSpan w:val="2"/>
            <w:noWrap/>
            <w:hideMark/>
          </w:tcPr>
          <w:p w14:paraId="2F54D315" w14:textId="77777777" w:rsidR="00E53F74" w:rsidRPr="00C10659" w:rsidRDefault="00E53F74" w:rsidP="00C10659">
            <w:pPr>
              <w:snapToGrid/>
              <w:spacing w:beforeLines="40" w:before="96" w:afterLines="40" w:after="96" w:line="240" w:lineRule="auto"/>
              <w:jc w:val="center"/>
              <w:rPr>
                <w:rFonts w:asciiTheme="minorHAnsi" w:eastAsia="Times New Roman" w:hAnsiTheme="minorHAnsi" w:cstheme="minorHAnsi"/>
                <w:b/>
                <w:bCs/>
                <w:color w:val="FFFFFF"/>
                <w:sz w:val="20"/>
                <w:szCs w:val="20"/>
                <w:lang w:eastAsia="en-GB"/>
              </w:rPr>
            </w:pPr>
            <w:r w:rsidRPr="00C10659">
              <w:rPr>
                <w:rFonts w:asciiTheme="minorHAnsi" w:eastAsia="Times New Roman" w:hAnsiTheme="minorHAnsi" w:cstheme="minorHAnsi"/>
                <w:b/>
                <w:bCs/>
                <w:color w:val="FFFFFF"/>
                <w:sz w:val="20"/>
                <w:szCs w:val="20"/>
                <w:lang w:eastAsia="en-GB"/>
              </w:rPr>
              <w:t>2023/24</w:t>
            </w:r>
          </w:p>
        </w:tc>
        <w:tc>
          <w:tcPr>
            <w:tcW w:w="1640" w:type="dxa"/>
            <w:gridSpan w:val="2"/>
            <w:noWrap/>
            <w:hideMark/>
          </w:tcPr>
          <w:p w14:paraId="6432A92A" w14:textId="77777777" w:rsidR="00E53F74" w:rsidRPr="00C10659" w:rsidRDefault="00E53F74" w:rsidP="00C10659">
            <w:pPr>
              <w:snapToGrid/>
              <w:spacing w:beforeLines="40" w:before="96" w:afterLines="40" w:after="96" w:line="240" w:lineRule="auto"/>
              <w:jc w:val="center"/>
              <w:rPr>
                <w:rFonts w:asciiTheme="minorHAnsi" w:eastAsia="Times New Roman" w:hAnsiTheme="minorHAnsi" w:cstheme="minorHAnsi"/>
                <w:b/>
                <w:bCs/>
                <w:color w:val="FFFFFF"/>
                <w:sz w:val="20"/>
                <w:szCs w:val="20"/>
                <w:lang w:eastAsia="en-GB"/>
              </w:rPr>
            </w:pPr>
            <w:r w:rsidRPr="00C10659">
              <w:rPr>
                <w:rFonts w:asciiTheme="minorHAnsi" w:eastAsia="Times New Roman" w:hAnsiTheme="minorHAnsi" w:cstheme="minorHAnsi"/>
                <w:b/>
                <w:bCs/>
                <w:color w:val="FFFFFF"/>
                <w:sz w:val="20"/>
                <w:szCs w:val="20"/>
                <w:lang w:eastAsia="en-GB"/>
              </w:rPr>
              <w:t>2024/25</w:t>
            </w:r>
          </w:p>
        </w:tc>
      </w:tr>
      <w:tr w:rsidR="00C10659" w:rsidRPr="00C10659" w14:paraId="4DEE0243" w14:textId="77777777" w:rsidTr="001A50BD">
        <w:trPr>
          <w:trHeight w:val="280"/>
        </w:trPr>
        <w:tc>
          <w:tcPr>
            <w:tcW w:w="1271" w:type="dxa"/>
            <w:vMerge/>
            <w:hideMark/>
          </w:tcPr>
          <w:p w14:paraId="73EEBD27" w14:textId="77777777" w:rsidR="00E53F74" w:rsidRPr="00C10659" w:rsidRDefault="00E53F74" w:rsidP="00C10659">
            <w:pPr>
              <w:snapToGrid/>
              <w:spacing w:beforeLines="40" w:before="96" w:afterLines="40" w:after="96" w:line="240" w:lineRule="auto"/>
              <w:rPr>
                <w:rFonts w:eastAsia="Times New Roman" w:cstheme="minorHAnsi"/>
                <w:b/>
                <w:bCs/>
                <w:color w:val="FFFFFF"/>
                <w:sz w:val="20"/>
                <w:szCs w:val="20"/>
                <w:lang w:eastAsia="en-GB"/>
              </w:rPr>
            </w:pPr>
          </w:p>
        </w:tc>
        <w:tc>
          <w:tcPr>
            <w:tcW w:w="1418" w:type="dxa"/>
            <w:vMerge/>
            <w:hideMark/>
          </w:tcPr>
          <w:p w14:paraId="28DB833F" w14:textId="77777777" w:rsidR="00E53F74" w:rsidRPr="00C10659" w:rsidRDefault="00E53F74" w:rsidP="00C10659">
            <w:pPr>
              <w:snapToGrid/>
              <w:spacing w:beforeLines="40" w:before="96" w:afterLines="40" w:after="96" w:line="240" w:lineRule="auto"/>
              <w:rPr>
                <w:rFonts w:eastAsia="Times New Roman" w:cstheme="minorHAnsi"/>
                <w:b/>
                <w:bCs/>
                <w:color w:val="FFFFFF"/>
                <w:sz w:val="20"/>
                <w:szCs w:val="20"/>
                <w:lang w:eastAsia="en-GB"/>
              </w:rPr>
            </w:pPr>
          </w:p>
        </w:tc>
        <w:tc>
          <w:tcPr>
            <w:tcW w:w="819" w:type="dxa"/>
            <w:shd w:val="clear" w:color="auto" w:fill="622567"/>
            <w:noWrap/>
            <w:vAlign w:val="top"/>
            <w:hideMark/>
          </w:tcPr>
          <w:p w14:paraId="0846C7F4" w14:textId="3E4E6A2C"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N</w:t>
            </w:r>
          </w:p>
        </w:tc>
        <w:tc>
          <w:tcPr>
            <w:tcW w:w="820" w:type="dxa"/>
            <w:shd w:val="clear" w:color="auto" w:fill="622567"/>
            <w:noWrap/>
            <w:vAlign w:val="top"/>
            <w:hideMark/>
          </w:tcPr>
          <w:p w14:paraId="1E719ABC" w14:textId="614BDF71"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w:t>
            </w:r>
          </w:p>
        </w:tc>
        <w:tc>
          <w:tcPr>
            <w:tcW w:w="820" w:type="dxa"/>
            <w:shd w:val="clear" w:color="auto" w:fill="622567"/>
            <w:noWrap/>
            <w:vAlign w:val="top"/>
            <w:hideMark/>
          </w:tcPr>
          <w:p w14:paraId="0749CF87" w14:textId="36C7DA80"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N</w:t>
            </w:r>
          </w:p>
        </w:tc>
        <w:tc>
          <w:tcPr>
            <w:tcW w:w="819" w:type="dxa"/>
            <w:shd w:val="clear" w:color="auto" w:fill="622567"/>
            <w:noWrap/>
            <w:vAlign w:val="top"/>
            <w:hideMark/>
          </w:tcPr>
          <w:p w14:paraId="35AB2E7B" w14:textId="2C164248"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w:t>
            </w:r>
          </w:p>
        </w:tc>
        <w:tc>
          <w:tcPr>
            <w:tcW w:w="820" w:type="dxa"/>
            <w:shd w:val="clear" w:color="auto" w:fill="622567"/>
            <w:noWrap/>
            <w:vAlign w:val="top"/>
            <w:hideMark/>
          </w:tcPr>
          <w:p w14:paraId="0323069E" w14:textId="6CF99F91"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N</w:t>
            </w:r>
          </w:p>
        </w:tc>
        <w:tc>
          <w:tcPr>
            <w:tcW w:w="820" w:type="dxa"/>
            <w:shd w:val="clear" w:color="auto" w:fill="622567"/>
            <w:noWrap/>
            <w:vAlign w:val="top"/>
            <w:hideMark/>
          </w:tcPr>
          <w:p w14:paraId="71C19E62" w14:textId="3F6B6E98"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w:t>
            </w:r>
          </w:p>
        </w:tc>
        <w:tc>
          <w:tcPr>
            <w:tcW w:w="819" w:type="dxa"/>
            <w:shd w:val="clear" w:color="auto" w:fill="622567"/>
            <w:noWrap/>
            <w:vAlign w:val="top"/>
            <w:hideMark/>
          </w:tcPr>
          <w:p w14:paraId="2BE5FE48" w14:textId="177E8CDF"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N</w:t>
            </w:r>
          </w:p>
        </w:tc>
        <w:tc>
          <w:tcPr>
            <w:tcW w:w="820" w:type="dxa"/>
            <w:shd w:val="clear" w:color="auto" w:fill="622567"/>
            <w:noWrap/>
            <w:vAlign w:val="top"/>
            <w:hideMark/>
          </w:tcPr>
          <w:p w14:paraId="3158D11F" w14:textId="6CEEFDB5"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w:t>
            </w:r>
          </w:p>
        </w:tc>
        <w:tc>
          <w:tcPr>
            <w:tcW w:w="820" w:type="dxa"/>
            <w:shd w:val="clear" w:color="auto" w:fill="622567"/>
            <w:noWrap/>
            <w:vAlign w:val="top"/>
            <w:hideMark/>
          </w:tcPr>
          <w:p w14:paraId="375B583F" w14:textId="2787F986"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N</w:t>
            </w:r>
          </w:p>
        </w:tc>
        <w:tc>
          <w:tcPr>
            <w:tcW w:w="820" w:type="dxa"/>
            <w:shd w:val="clear" w:color="auto" w:fill="622567"/>
            <w:noWrap/>
            <w:vAlign w:val="top"/>
            <w:hideMark/>
          </w:tcPr>
          <w:p w14:paraId="46553563" w14:textId="267C4B65" w:rsidR="00E53F74" w:rsidRPr="00C10659" w:rsidRDefault="00E53F74" w:rsidP="00C10659">
            <w:pPr>
              <w:snapToGrid/>
              <w:spacing w:beforeLines="40" w:before="96" w:afterLines="40" w:after="96" w:line="240" w:lineRule="auto"/>
              <w:jc w:val="center"/>
              <w:rPr>
                <w:rFonts w:eastAsia="Times New Roman" w:cstheme="minorHAnsi"/>
                <w:b/>
                <w:bCs/>
                <w:color w:val="FFFFFF"/>
                <w:sz w:val="20"/>
                <w:szCs w:val="20"/>
                <w:lang w:eastAsia="en-GB"/>
              </w:rPr>
            </w:pPr>
            <w:r w:rsidRPr="00C10659">
              <w:rPr>
                <w:rFonts w:eastAsia="Times New Roman" w:cstheme="minorHAnsi"/>
                <w:b/>
                <w:bCs/>
                <w:color w:val="FFFFFF"/>
                <w:sz w:val="20"/>
                <w:szCs w:val="20"/>
                <w:lang w:eastAsia="en-GB"/>
              </w:rPr>
              <w:t>%</w:t>
            </w:r>
          </w:p>
        </w:tc>
      </w:tr>
      <w:tr w:rsidR="008C173E" w:rsidRPr="00C10659" w14:paraId="39C65523" w14:textId="77777777" w:rsidTr="001A50BD">
        <w:trPr>
          <w:trHeight w:val="280"/>
        </w:trPr>
        <w:tc>
          <w:tcPr>
            <w:tcW w:w="1271" w:type="dxa"/>
            <w:vMerge w:val="restart"/>
            <w:shd w:val="clear" w:color="auto" w:fill="622567"/>
            <w:noWrap/>
            <w:textDirection w:val="btLr"/>
            <w:hideMark/>
          </w:tcPr>
          <w:p w14:paraId="3ED9A260" w14:textId="77777777" w:rsidR="00E53F74" w:rsidRPr="00C10659" w:rsidRDefault="00E53F74" w:rsidP="00C10659">
            <w:pPr>
              <w:snapToGrid/>
              <w:spacing w:beforeLines="40" w:before="96" w:afterLines="40" w:after="96" w:line="240" w:lineRule="auto"/>
              <w:jc w:val="center"/>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All Domicile</w:t>
            </w:r>
          </w:p>
        </w:tc>
        <w:tc>
          <w:tcPr>
            <w:tcW w:w="1418" w:type="dxa"/>
            <w:shd w:val="clear" w:color="auto" w:fill="622567"/>
            <w:noWrap/>
            <w:hideMark/>
          </w:tcPr>
          <w:p w14:paraId="3E371524"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White</w:t>
            </w:r>
          </w:p>
        </w:tc>
        <w:tc>
          <w:tcPr>
            <w:tcW w:w="819" w:type="dxa"/>
            <w:noWrap/>
            <w:hideMark/>
          </w:tcPr>
          <w:p w14:paraId="6232DED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1,227</w:t>
            </w:r>
          </w:p>
        </w:tc>
        <w:tc>
          <w:tcPr>
            <w:tcW w:w="820" w:type="dxa"/>
            <w:noWrap/>
            <w:hideMark/>
          </w:tcPr>
          <w:p w14:paraId="549CCDDA" w14:textId="2F2502A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40</w:t>
            </w:r>
          </w:p>
        </w:tc>
        <w:tc>
          <w:tcPr>
            <w:tcW w:w="820" w:type="dxa"/>
            <w:noWrap/>
            <w:hideMark/>
          </w:tcPr>
          <w:p w14:paraId="1E9210E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1,162</w:t>
            </w:r>
          </w:p>
        </w:tc>
        <w:tc>
          <w:tcPr>
            <w:tcW w:w="819" w:type="dxa"/>
            <w:noWrap/>
            <w:hideMark/>
          </w:tcPr>
          <w:p w14:paraId="649FD059" w14:textId="626F0973"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28</w:t>
            </w:r>
          </w:p>
        </w:tc>
        <w:tc>
          <w:tcPr>
            <w:tcW w:w="820" w:type="dxa"/>
            <w:noWrap/>
            <w:hideMark/>
          </w:tcPr>
          <w:p w14:paraId="6208E36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1,107</w:t>
            </w:r>
          </w:p>
        </w:tc>
        <w:tc>
          <w:tcPr>
            <w:tcW w:w="820" w:type="dxa"/>
            <w:noWrap/>
            <w:hideMark/>
          </w:tcPr>
          <w:p w14:paraId="0A082CE0" w14:textId="58CA61E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19</w:t>
            </w:r>
          </w:p>
        </w:tc>
        <w:tc>
          <w:tcPr>
            <w:tcW w:w="819" w:type="dxa"/>
            <w:noWrap/>
            <w:hideMark/>
          </w:tcPr>
          <w:p w14:paraId="76AE5408"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1,048</w:t>
            </w:r>
          </w:p>
        </w:tc>
        <w:tc>
          <w:tcPr>
            <w:tcW w:w="820" w:type="dxa"/>
            <w:noWrap/>
            <w:hideMark/>
          </w:tcPr>
          <w:p w14:paraId="18DA9BC3" w14:textId="6830818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20</w:t>
            </w:r>
          </w:p>
        </w:tc>
        <w:tc>
          <w:tcPr>
            <w:tcW w:w="820" w:type="dxa"/>
            <w:noWrap/>
            <w:hideMark/>
          </w:tcPr>
          <w:p w14:paraId="15964E0D"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999</w:t>
            </w:r>
          </w:p>
        </w:tc>
        <w:tc>
          <w:tcPr>
            <w:tcW w:w="820" w:type="dxa"/>
            <w:noWrap/>
            <w:hideMark/>
          </w:tcPr>
          <w:p w14:paraId="423D03C4" w14:textId="4DB5B741"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29</w:t>
            </w:r>
            <w:r w:rsidR="00B537D0" w:rsidRPr="00C10659">
              <w:rPr>
                <w:rStyle w:val="FootnoteReference"/>
                <w:rFonts w:eastAsia="Times New Roman" w:cstheme="minorHAnsi"/>
                <w:color w:val="000000"/>
                <w:sz w:val="20"/>
                <w:szCs w:val="20"/>
                <w:lang w:eastAsia="en-GB"/>
              </w:rPr>
              <w:footnoteReference w:id="3"/>
            </w:r>
          </w:p>
        </w:tc>
      </w:tr>
      <w:tr w:rsidR="008C173E" w:rsidRPr="00C10659" w14:paraId="4F264E27" w14:textId="77777777" w:rsidTr="001A50BD">
        <w:trPr>
          <w:trHeight w:val="280"/>
        </w:trPr>
        <w:tc>
          <w:tcPr>
            <w:tcW w:w="1271" w:type="dxa"/>
            <w:vMerge/>
            <w:shd w:val="clear" w:color="auto" w:fill="622567"/>
            <w:hideMark/>
          </w:tcPr>
          <w:p w14:paraId="08BCFEE1"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558AA513"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Black</w:t>
            </w:r>
          </w:p>
        </w:tc>
        <w:tc>
          <w:tcPr>
            <w:tcW w:w="819" w:type="dxa"/>
            <w:noWrap/>
            <w:hideMark/>
          </w:tcPr>
          <w:p w14:paraId="42EBB19A"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313</w:t>
            </w:r>
          </w:p>
        </w:tc>
        <w:tc>
          <w:tcPr>
            <w:tcW w:w="820" w:type="dxa"/>
            <w:noWrap/>
            <w:hideMark/>
          </w:tcPr>
          <w:p w14:paraId="670949C5" w14:textId="39E4BFED"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w:t>
            </w:r>
          </w:p>
        </w:tc>
        <w:tc>
          <w:tcPr>
            <w:tcW w:w="820" w:type="dxa"/>
            <w:noWrap/>
            <w:hideMark/>
          </w:tcPr>
          <w:p w14:paraId="6A5FE8D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404</w:t>
            </w:r>
          </w:p>
        </w:tc>
        <w:tc>
          <w:tcPr>
            <w:tcW w:w="819" w:type="dxa"/>
            <w:noWrap/>
            <w:hideMark/>
          </w:tcPr>
          <w:p w14:paraId="7C73D3D2" w14:textId="4BED1C9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w:t>
            </w:r>
          </w:p>
        </w:tc>
        <w:tc>
          <w:tcPr>
            <w:tcW w:w="820" w:type="dxa"/>
            <w:noWrap/>
            <w:hideMark/>
          </w:tcPr>
          <w:p w14:paraId="02921215"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768</w:t>
            </w:r>
          </w:p>
        </w:tc>
        <w:tc>
          <w:tcPr>
            <w:tcW w:w="820" w:type="dxa"/>
            <w:noWrap/>
            <w:hideMark/>
          </w:tcPr>
          <w:p w14:paraId="38CC6D98" w14:textId="671A048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13</w:t>
            </w:r>
          </w:p>
        </w:tc>
        <w:tc>
          <w:tcPr>
            <w:tcW w:w="819" w:type="dxa"/>
            <w:noWrap/>
            <w:hideMark/>
          </w:tcPr>
          <w:p w14:paraId="15954261"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826</w:t>
            </w:r>
          </w:p>
        </w:tc>
        <w:tc>
          <w:tcPr>
            <w:tcW w:w="820" w:type="dxa"/>
            <w:noWrap/>
            <w:hideMark/>
          </w:tcPr>
          <w:p w14:paraId="1A204BC6" w14:textId="5173F2A5"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16</w:t>
            </w:r>
          </w:p>
        </w:tc>
        <w:tc>
          <w:tcPr>
            <w:tcW w:w="820" w:type="dxa"/>
            <w:noWrap/>
            <w:hideMark/>
          </w:tcPr>
          <w:p w14:paraId="640797CF"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371</w:t>
            </w:r>
          </w:p>
        </w:tc>
        <w:tc>
          <w:tcPr>
            <w:tcW w:w="820" w:type="dxa"/>
            <w:noWrap/>
            <w:hideMark/>
          </w:tcPr>
          <w:p w14:paraId="1257D8D6" w14:textId="3ABCA57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11</w:t>
            </w:r>
          </w:p>
        </w:tc>
      </w:tr>
      <w:tr w:rsidR="008C173E" w:rsidRPr="00C10659" w14:paraId="24562FCA" w14:textId="77777777" w:rsidTr="001A50BD">
        <w:trPr>
          <w:trHeight w:val="280"/>
        </w:trPr>
        <w:tc>
          <w:tcPr>
            <w:tcW w:w="1271" w:type="dxa"/>
            <w:vMerge/>
            <w:shd w:val="clear" w:color="auto" w:fill="622567"/>
            <w:hideMark/>
          </w:tcPr>
          <w:p w14:paraId="0B9101CB"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54FE7122"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Asian</w:t>
            </w:r>
          </w:p>
        </w:tc>
        <w:tc>
          <w:tcPr>
            <w:tcW w:w="819" w:type="dxa"/>
            <w:noWrap/>
            <w:hideMark/>
          </w:tcPr>
          <w:p w14:paraId="4046FB85"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886</w:t>
            </w:r>
          </w:p>
        </w:tc>
        <w:tc>
          <w:tcPr>
            <w:tcW w:w="820" w:type="dxa"/>
            <w:noWrap/>
            <w:hideMark/>
          </w:tcPr>
          <w:p w14:paraId="7E2BF2CE" w14:textId="17A3C47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29</w:t>
            </w:r>
          </w:p>
        </w:tc>
        <w:tc>
          <w:tcPr>
            <w:tcW w:w="820" w:type="dxa"/>
            <w:noWrap/>
            <w:hideMark/>
          </w:tcPr>
          <w:p w14:paraId="770ED2B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1986</w:t>
            </w:r>
          </w:p>
        </w:tc>
        <w:tc>
          <w:tcPr>
            <w:tcW w:w="819" w:type="dxa"/>
            <w:noWrap/>
            <w:hideMark/>
          </w:tcPr>
          <w:p w14:paraId="0EB625A0" w14:textId="4DC9A5DE"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47</w:t>
            </w:r>
          </w:p>
        </w:tc>
        <w:tc>
          <w:tcPr>
            <w:tcW w:w="820" w:type="dxa"/>
            <w:noWrap/>
            <w:hideMark/>
          </w:tcPr>
          <w:p w14:paraId="7CCE23B1"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3190</w:t>
            </w:r>
          </w:p>
        </w:tc>
        <w:tc>
          <w:tcPr>
            <w:tcW w:w="820" w:type="dxa"/>
            <w:noWrap/>
            <w:hideMark/>
          </w:tcPr>
          <w:p w14:paraId="0B3C42D4" w14:textId="6C2C785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56</w:t>
            </w:r>
          </w:p>
        </w:tc>
        <w:tc>
          <w:tcPr>
            <w:tcW w:w="819" w:type="dxa"/>
            <w:noWrap/>
            <w:hideMark/>
          </w:tcPr>
          <w:p w14:paraId="21DC665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2574</w:t>
            </w:r>
          </w:p>
        </w:tc>
        <w:tc>
          <w:tcPr>
            <w:tcW w:w="820" w:type="dxa"/>
            <w:noWrap/>
            <w:hideMark/>
          </w:tcPr>
          <w:p w14:paraId="1F4F7266" w14:textId="7F2F3793"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50</w:t>
            </w:r>
          </w:p>
        </w:tc>
        <w:tc>
          <w:tcPr>
            <w:tcW w:w="820" w:type="dxa"/>
            <w:noWrap/>
            <w:hideMark/>
          </w:tcPr>
          <w:p w14:paraId="45E47584"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1,571</w:t>
            </w:r>
          </w:p>
        </w:tc>
        <w:tc>
          <w:tcPr>
            <w:tcW w:w="820" w:type="dxa"/>
            <w:noWrap/>
            <w:hideMark/>
          </w:tcPr>
          <w:p w14:paraId="687D2736" w14:textId="72239AA4"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45</w:t>
            </w:r>
          </w:p>
        </w:tc>
      </w:tr>
      <w:tr w:rsidR="008C173E" w:rsidRPr="00C10659" w14:paraId="4D9A8A37" w14:textId="77777777" w:rsidTr="001A50BD">
        <w:trPr>
          <w:trHeight w:val="280"/>
        </w:trPr>
        <w:tc>
          <w:tcPr>
            <w:tcW w:w="1271" w:type="dxa"/>
            <w:vMerge/>
            <w:shd w:val="clear" w:color="auto" w:fill="622567"/>
            <w:hideMark/>
          </w:tcPr>
          <w:p w14:paraId="197424D0"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17B4FD88"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Chinese</w:t>
            </w:r>
          </w:p>
        </w:tc>
        <w:tc>
          <w:tcPr>
            <w:tcW w:w="819" w:type="dxa"/>
            <w:noWrap/>
            <w:hideMark/>
          </w:tcPr>
          <w:p w14:paraId="156F0634"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286</w:t>
            </w:r>
          </w:p>
        </w:tc>
        <w:tc>
          <w:tcPr>
            <w:tcW w:w="820" w:type="dxa"/>
            <w:noWrap/>
            <w:hideMark/>
          </w:tcPr>
          <w:p w14:paraId="5F4DAA6B" w14:textId="00B4A2C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9</w:t>
            </w:r>
          </w:p>
        </w:tc>
        <w:tc>
          <w:tcPr>
            <w:tcW w:w="820" w:type="dxa"/>
            <w:noWrap/>
            <w:hideMark/>
          </w:tcPr>
          <w:p w14:paraId="418FA72F"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249</w:t>
            </w:r>
          </w:p>
        </w:tc>
        <w:tc>
          <w:tcPr>
            <w:tcW w:w="819" w:type="dxa"/>
            <w:noWrap/>
            <w:hideMark/>
          </w:tcPr>
          <w:p w14:paraId="3F0D8786" w14:textId="247F96D1"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20" w:type="dxa"/>
            <w:noWrap/>
            <w:hideMark/>
          </w:tcPr>
          <w:p w14:paraId="0514E42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239</w:t>
            </w:r>
          </w:p>
        </w:tc>
        <w:tc>
          <w:tcPr>
            <w:tcW w:w="820" w:type="dxa"/>
            <w:noWrap/>
            <w:hideMark/>
          </w:tcPr>
          <w:p w14:paraId="0D81F9D9" w14:textId="0110D45C"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19" w:type="dxa"/>
            <w:noWrap/>
            <w:hideMark/>
          </w:tcPr>
          <w:p w14:paraId="4E5AC476"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235</w:t>
            </w:r>
          </w:p>
        </w:tc>
        <w:tc>
          <w:tcPr>
            <w:tcW w:w="820" w:type="dxa"/>
            <w:noWrap/>
            <w:hideMark/>
          </w:tcPr>
          <w:p w14:paraId="0B2FB96A" w14:textId="60E2FDCB"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40E8C31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191</w:t>
            </w:r>
          </w:p>
        </w:tc>
        <w:tc>
          <w:tcPr>
            <w:tcW w:w="820" w:type="dxa"/>
            <w:noWrap/>
            <w:hideMark/>
          </w:tcPr>
          <w:p w14:paraId="3C9224CC" w14:textId="5AF0876D"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r>
      <w:tr w:rsidR="008C173E" w:rsidRPr="00C10659" w14:paraId="7F1ADD0F" w14:textId="77777777" w:rsidTr="001A50BD">
        <w:trPr>
          <w:trHeight w:val="280"/>
        </w:trPr>
        <w:tc>
          <w:tcPr>
            <w:tcW w:w="1271" w:type="dxa"/>
            <w:vMerge/>
            <w:shd w:val="clear" w:color="auto" w:fill="622567"/>
            <w:hideMark/>
          </w:tcPr>
          <w:p w14:paraId="3CB52D3B"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D9514B1"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Mixed</w:t>
            </w:r>
          </w:p>
        </w:tc>
        <w:tc>
          <w:tcPr>
            <w:tcW w:w="819" w:type="dxa"/>
            <w:noWrap/>
            <w:hideMark/>
          </w:tcPr>
          <w:p w14:paraId="2B477F20"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114</w:t>
            </w:r>
          </w:p>
        </w:tc>
        <w:tc>
          <w:tcPr>
            <w:tcW w:w="820" w:type="dxa"/>
            <w:noWrap/>
            <w:hideMark/>
          </w:tcPr>
          <w:p w14:paraId="70E4CAA2" w14:textId="2CD5AA2D"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20" w:type="dxa"/>
            <w:noWrap/>
            <w:hideMark/>
          </w:tcPr>
          <w:p w14:paraId="143EAB28"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131</w:t>
            </w:r>
          </w:p>
        </w:tc>
        <w:tc>
          <w:tcPr>
            <w:tcW w:w="819" w:type="dxa"/>
            <w:noWrap/>
            <w:hideMark/>
          </w:tcPr>
          <w:p w14:paraId="4338CC36" w14:textId="1203527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20" w:type="dxa"/>
            <w:noWrap/>
            <w:hideMark/>
          </w:tcPr>
          <w:p w14:paraId="74FF13AC"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106</w:t>
            </w:r>
          </w:p>
        </w:tc>
        <w:tc>
          <w:tcPr>
            <w:tcW w:w="820" w:type="dxa"/>
            <w:noWrap/>
            <w:hideMark/>
          </w:tcPr>
          <w:p w14:paraId="78A2A870" w14:textId="7DAF768E"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19" w:type="dxa"/>
            <w:noWrap/>
            <w:hideMark/>
          </w:tcPr>
          <w:p w14:paraId="1324D3BD"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133</w:t>
            </w:r>
          </w:p>
        </w:tc>
        <w:tc>
          <w:tcPr>
            <w:tcW w:w="820" w:type="dxa"/>
            <w:noWrap/>
            <w:hideMark/>
          </w:tcPr>
          <w:p w14:paraId="06DBC7AA" w14:textId="6E878AC1"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20" w:type="dxa"/>
            <w:noWrap/>
            <w:hideMark/>
          </w:tcPr>
          <w:p w14:paraId="38877B9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106</w:t>
            </w:r>
          </w:p>
        </w:tc>
        <w:tc>
          <w:tcPr>
            <w:tcW w:w="820" w:type="dxa"/>
            <w:noWrap/>
            <w:hideMark/>
          </w:tcPr>
          <w:p w14:paraId="409DC1A6" w14:textId="5888588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r>
      <w:tr w:rsidR="008C173E" w:rsidRPr="00C10659" w14:paraId="21ECC363" w14:textId="77777777" w:rsidTr="001A50BD">
        <w:trPr>
          <w:trHeight w:val="280"/>
        </w:trPr>
        <w:tc>
          <w:tcPr>
            <w:tcW w:w="1271" w:type="dxa"/>
            <w:vMerge/>
            <w:shd w:val="clear" w:color="auto" w:fill="622567"/>
            <w:hideMark/>
          </w:tcPr>
          <w:p w14:paraId="449F8DE6"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3813775D"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Other</w:t>
            </w:r>
          </w:p>
        </w:tc>
        <w:tc>
          <w:tcPr>
            <w:tcW w:w="819" w:type="dxa"/>
            <w:noWrap/>
            <w:hideMark/>
          </w:tcPr>
          <w:p w14:paraId="5DD6F736"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150</w:t>
            </w:r>
          </w:p>
        </w:tc>
        <w:tc>
          <w:tcPr>
            <w:tcW w:w="820" w:type="dxa"/>
            <w:noWrap/>
            <w:hideMark/>
          </w:tcPr>
          <w:p w14:paraId="1AD6B6F3" w14:textId="1BEE39D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3A354412"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176</w:t>
            </w:r>
          </w:p>
        </w:tc>
        <w:tc>
          <w:tcPr>
            <w:tcW w:w="819" w:type="dxa"/>
            <w:noWrap/>
            <w:hideMark/>
          </w:tcPr>
          <w:p w14:paraId="28813E6F" w14:textId="0589C97C"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20" w:type="dxa"/>
            <w:noWrap/>
            <w:hideMark/>
          </w:tcPr>
          <w:p w14:paraId="0144DE4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190</w:t>
            </w:r>
          </w:p>
        </w:tc>
        <w:tc>
          <w:tcPr>
            <w:tcW w:w="820" w:type="dxa"/>
            <w:noWrap/>
            <w:hideMark/>
          </w:tcPr>
          <w:p w14:paraId="4A0FF4E0" w14:textId="4F641B13"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19" w:type="dxa"/>
            <w:noWrap/>
            <w:hideMark/>
          </w:tcPr>
          <w:p w14:paraId="61322039"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213</w:t>
            </w:r>
          </w:p>
        </w:tc>
        <w:tc>
          <w:tcPr>
            <w:tcW w:w="820" w:type="dxa"/>
            <w:noWrap/>
            <w:hideMark/>
          </w:tcPr>
          <w:p w14:paraId="5B0B10C2" w14:textId="2DECBFD1"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20" w:type="dxa"/>
            <w:noWrap/>
            <w:hideMark/>
          </w:tcPr>
          <w:p w14:paraId="528ECB7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148</w:t>
            </w:r>
          </w:p>
        </w:tc>
        <w:tc>
          <w:tcPr>
            <w:tcW w:w="820" w:type="dxa"/>
            <w:noWrap/>
            <w:hideMark/>
          </w:tcPr>
          <w:p w14:paraId="4B1FE6F9" w14:textId="01BA386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r>
      <w:tr w:rsidR="008C173E" w:rsidRPr="00C10659" w14:paraId="3C8AA2E9" w14:textId="77777777" w:rsidTr="001A50BD">
        <w:trPr>
          <w:trHeight w:val="280"/>
        </w:trPr>
        <w:tc>
          <w:tcPr>
            <w:tcW w:w="1271" w:type="dxa"/>
            <w:vMerge/>
            <w:shd w:val="clear" w:color="auto" w:fill="622567"/>
            <w:hideMark/>
          </w:tcPr>
          <w:p w14:paraId="13107A25"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7A2A945C"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Unknown</w:t>
            </w:r>
          </w:p>
        </w:tc>
        <w:tc>
          <w:tcPr>
            <w:tcW w:w="819" w:type="dxa"/>
            <w:noWrap/>
            <w:hideMark/>
          </w:tcPr>
          <w:p w14:paraId="4E8A9318"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108</w:t>
            </w:r>
          </w:p>
        </w:tc>
        <w:tc>
          <w:tcPr>
            <w:tcW w:w="820" w:type="dxa"/>
            <w:noWrap/>
            <w:hideMark/>
          </w:tcPr>
          <w:p w14:paraId="3539DB5B" w14:textId="1D2CF87B"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20" w:type="dxa"/>
            <w:noWrap/>
            <w:hideMark/>
          </w:tcPr>
          <w:p w14:paraId="07A11185"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116</w:t>
            </w:r>
          </w:p>
        </w:tc>
        <w:tc>
          <w:tcPr>
            <w:tcW w:w="819" w:type="dxa"/>
            <w:noWrap/>
            <w:hideMark/>
          </w:tcPr>
          <w:p w14:paraId="4929DE87" w14:textId="7617AE6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20" w:type="dxa"/>
            <w:noWrap/>
            <w:hideMark/>
          </w:tcPr>
          <w:p w14:paraId="664AB842"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129</w:t>
            </w:r>
          </w:p>
        </w:tc>
        <w:tc>
          <w:tcPr>
            <w:tcW w:w="820" w:type="dxa"/>
            <w:noWrap/>
            <w:hideMark/>
          </w:tcPr>
          <w:p w14:paraId="5B8BA64C" w14:textId="4E6F861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19" w:type="dxa"/>
            <w:noWrap/>
            <w:hideMark/>
          </w:tcPr>
          <w:p w14:paraId="1777A826"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97</w:t>
            </w:r>
          </w:p>
        </w:tc>
        <w:tc>
          <w:tcPr>
            <w:tcW w:w="820" w:type="dxa"/>
            <w:noWrap/>
            <w:hideMark/>
          </w:tcPr>
          <w:p w14:paraId="647A7AEA" w14:textId="127BAEC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49CA5D4A"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78</w:t>
            </w:r>
          </w:p>
        </w:tc>
        <w:tc>
          <w:tcPr>
            <w:tcW w:w="820" w:type="dxa"/>
            <w:noWrap/>
            <w:hideMark/>
          </w:tcPr>
          <w:p w14:paraId="7369CA81" w14:textId="601166DB"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r>
      <w:tr w:rsidR="00D52E2C" w:rsidRPr="00C10659" w14:paraId="2D555DE8" w14:textId="77777777" w:rsidTr="001A50BD">
        <w:trPr>
          <w:trHeight w:val="280"/>
        </w:trPr>
        <w:tc>
          <w:tcPr>
            <w:tcW w:w="1271" w:type="dxa"/>
            <w:vMerge/>
            <w:tcBorders>
              <w:bottom w:val="single" w:sz="8" w:space="0" w:color="FFFFFF" w:themeColor="background1"/>
            </w:tcBorders>
            <w:shd w:val="clear" w:color="auto" w:fill="622567"/>
            <w:hideMark/>
          </w:tcPr>
          <w:p w14:paraId="2D989BA3"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8D3594"/>
            <w:noWrap/>
            <w:hideMark/>
          </w:tcPr>
          <w:p w14:paraId="529791A2"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Grand Total</w:t>
            </w:r>
          </w:p>
        </w:tc>
        <w:tc>
          <w:tcPr>
            <w:tcW w:w="819" w:type="dxa"/>
            <w:tcBorders>
              <w:bottom w:val="single" w:sz="8" w:space="0" w:color="FFFFFF" w:themeColor="background1"/>
            </w:tcBorders>
            <w:shd w:val="clear" w:color="auto" w:fill="8D3594"/>
            <w:noWrap/>
            <w:hideMark/>
          </w:tcPr>
          <w:p w14:paraId="1BBAD064"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3,084</w:t>
            </w:r>
          </w:p>
        </w:tc>
        <w:tc>
          <w:tcPr>
            <w:tcW w:w="820" w:type="dxa"/>
            <w:tcBorders>
              <w:bottom w:val="single" w:sz="8" w:space="0" w:color="FFFFFF" w:themeColor="background1"/>
            </w:tcBorders>
            <w:shd w:val="clear" w:color="auto" w:fill="8D3594"/>
            <w:noWrap/>
            <w:hideMark/>
          </w:tcPr>
          <w:p w14:paraId="68D94C51" w14:textId="614557F1"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tcBorders>
              <w:bottom w:val="single" w:sz="8" w:space="0" w:color="FFFFFF" w:themeColor="background1"/>
            </w:tcBorders>
            <w:shd w:val="clear" w:color="auto" w:fill="8D3594"/>
            <w:noWrap/>
            <w:hideMark/>
          </w:tcPr>
          <w:p w14:paraId="73519DE8"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4,224</w:t>
            </w:r>
          </w:p>
        </w:tc>
        <w:tc>
          <w:tcPr>
            <w:tcW w:w="819" w:type="dxa"/>
            <w:tcBorders>
              <w:bottom w:val="single" w:sz="8" w:space="0" w:color="FFFFFF" w:themeColor="background1"/>
            </w:tcBorders>
            <w:shd w:val="clear" w:color="auto" w:fill="8D3594"/>
            <w:noWrap/>
            <w:hideMark/>
          </w:tcPr>
          <w:p w14:paraId="1D23CF5C" w14:textId="3AD41ADF"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tcBorders>
              <w:bottom w:val="single" w:sz="8" w:space="0" w:color="FFFFFF" w:themeColor="background1"/>
            </w:tcBorders>
            <w:shd w:val="clear" w:color="auto" w:fill="8D3594"/>
            <w:noWrap/>
            <w:hideMark/>
          </w:tcPr>
          <w:p w14:paraId="01D6BC7D"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5,729</w:t>
            </w:r>
          </w:p>
        </w:tc>
        <w:tc>
          <w:tcPr>
            <w:tcW w:w="820" w:type="dxa"/>
            <w:tcBorders>
              <w:bottom w:val="single" w:sz="8" w:space="0" w:color="FFFFFF" w:themeColor="background1"/>
            </w:tcBorders>
            <w:shd w:val="clear" w:color="auto" w:fill="8D3594"/>
            <w:noWrap/>
            <w:hideMark/>
          </w:tcPr>
          <w:p w14:paraId="2609C680" w14:textId="2777E032"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19" w:type="dxa"/>
            <w:tcBorders>
              <w:bottom w:val="single" w:sz="8" w:space="0" w:color="FFFFFF" w:themeColor="background1"/>
            </w:tcBorders>
            <w:shd w:val="clear" w:color="auto" w:fill="8D3594"/>
            <w:noWrap/>
            <w:hideMark/>
          </w:tcPr>
          <w:p w14:paraId="6010F418"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5,126</w:t>
            </w:r>
          </w:p>
        </w:tc>
        <w:tc>
          <w:tcPr>
            <w:tcW w:w="820" w:type="dxa"/>
            <w:tcBorders>
              <w:bottom w:val="single" w:sz="8" w:space="0" w:color="FFFFFF" w:themeColor="background1"/>
            </w:tcBorders>
            <w:shd w:val="clear" w:color="auto" w:fill="8D3594"/>
            <w:noWrap/>
            <w:hideMark/>
          </w:tcPr>
          <w:p w14:paraId="0571142A" w14:textId="01A783E6"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tcBorders>
              <w:bottom w:val="single" w:sz="8" w:space="0" w:color="FFFFFF" w:themeColor="background1"/>
            </w:tcBorders>
            <w:shd w:val="clear" w:color="auto" w:fill="8D3594"/>
            <w:noWrap/>
            <w:hideMark/>
          </w:tcPr>
          <w:p w14:paraId="5E1F41C2"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3,464</w:t>
            </w:r>
          </w:p>
        </w:tc>
        <w:tc>
          <w:tcPr>
            <w:tcW w:w="820" w:type="dxa"/>
            <w:tcBorders>
              <w:bottom w:val="single" w:sz="8" w:space="0" w:color="FFFFFF" w:themeColor="background1"/>
            </w:tcBorders>
            <w:shd w:val="clear" w:color="auto" w:fill="8D3594"/>
            <w:noWrap/>
            <w:hideMark/>
          </w:tcPr>
          <w:p w14:paraId="702A99A6" w14:textId="16A3D14E"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r>
      <w:tr w:rsidR="008C173E" w:rsidRPr="00C10659" w14:paraId="4B09600F" w14:textId="77777777" w:rsidTr="001A50BD">
        <w:trPr>
          <w:trHeight w:val="280"/>
        </w:trPr>
        <w:tc>
          <w:tcPr>
            <w:tcW w:w="1271" w:type="dxa"/>
            <w:vMerge w:val="restart"/>
            <w:tcBorders>
              <w:top w:val="single" w:sz="8" w:space="0" w:color="FFFFFF" w:themeColor="background1"/>
            </w:tcBorders>
            <w:shd w:val="clear" w:color="auto" w:fill="622567"/>
            <w:noWrap/>
            <w:textDirection w:val="btLr"/>
            <w:hideMark/>
          </w:tcPr>
          <w:p w14:paraId="3F0056A3" w14:textId="77777777" w:rsidR="00E53F74" w:rsidRPr="00C10659" w:rsidRDefault="00E53F74" w:rsidP="00C10659">
            <w:pPr>
              <w:snapToGrid/>
              <w:spacing w:beforeLines="40" w:before="96" w:afterLines="40" w:after="96" w:line="240" w:lineRule="auto"/>
              <w:jc w:val="center"/>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UK Domicile</w:t>
            </w:r>
          </w:p>
        </w:tc>
        <w:tc>
          <w:tcPr>
            <w:tcW w:w="1418" w:type="dxa"/>
            <w:tcBorders>
              <w:top w:val="single" w:sz="8" w:space="0" w:color="FFFFFF" w:themeColor="background1"/>
            </w:tcBorders>
            <w:shd w:val="clear" w:color="auto" w:fill="622567"/>
            <w:noWrap/>
            <w:hideMark/>
          </w:tcPr>
          <w:p w14:paraId="0B087E64"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White</w:t>
            </w:r>
          </w:p>
        </w:tc>
        <w:tc>
          <w:tcPr>
            <w:tcW w:w="819" w:type="dxa"/>
            <w:tcBorders>
              <w:top w:val="single" w:sz="8" w:space="0" w:color="FFFFFF" w:themeColor="background1"/>
            </w:tcBorders>
            <w:noWrap/>
            <w:hideMark/>
          </w:tcPr>
          <w:p w14:paraId="5FE56744"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872</w:t>
            </w:r>
          </w:p>
        </w:tc>
        <w:tc>
          <w:tcPr>
            <w:tcW w:w="820" w:type="dxa"/>
            <w:tcBorders>
              <w:top w:val="single" w:sz="8" w:space="0" w:color="FFFFFF" w:themeColor="background1"/>
            </w:tcBorders>
            <w:noWrap/>
            <w:hideMark/>
          </w:tcPr>
          <w:p w14:paraId="7EB78A98" w14:textId="3C4BA52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68</w:t>
            </w:r>
          </w:p>
        </w:tc>
        <w:tc>
          <w:tcPr>
            <w:tcW w:w="820" w:type="dxa"/>
            <w:tcBorders>
              <w:top w:val="single" w:sz="8" w:space="0" w:color="FFFFFF" w:themeColor="background1"/>
            </w:tcBorders>
            <w:noWrap/>
            <w:hideMark/>
          </w:tcPr>
          <w:p w14:paraId="624CE2D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837</w:t>
            </w:r>
          </w:p>
        </w:tc>
        <w:tc>
          <w:tcPr>
            <w:tcW w:w="819" w:type="dxa"/>
            <w:tcBorders>
              <w:top w:val="single" w:sz="8" w:space="0" w:color="FFFFFF" w:themeColor="background1"/>
            </w:tcBorders>
            <w:noWrap/>
            <w:hideMark/>
          </w:tcPr>
          <w:p w14:paraId="3AA6B15D" w14:textId="203560ED"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67</w:t>
            </w:r>
          </w:p>
        </w:tc>
        <w:tc>
          <w:tcPr>
            <w:tcW w:w="820" w:type="dxa"/>
            <w:tcBorders>
              <w:top w:val="single" w:sz="8" w:space="0" w:color="FFFFFF" w:themeColor="background1"/>
            </w:tcBorders>
            <w:noWrap/>
            <w:hideMark/>
          </w:tcPr>
          <w:p w14:paraId="27EF082A"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736</w:t>
            </w:r>
          </w:p>
        </w:tc>
        <w:tc>
          <w:tcPr>
            <w:tcW w:w="820" w:type="dxa"/>
            <w:tcBorders>
              <w:top w:val="single" w:sz="8" w:space="0" w:color="FFFFFF" w:themeColor="background1"/>
            </w:tcBorders>
            <w:noWrap/>
            <w:hideMark/>
          </w:tcPr>
          <w:p w14:paraId="181902C2" w14:textId="3CE0AEB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70</w:t>
            </w:r>
          </w:p>
        </w:tc>
        <w:tc>
          <w:tcPr>
            <w:tcW w:w="819" w:type="dxa"/>
            <w:tcBorders>
              <w:top w:val="single" w:sz="8" w:space="0" w:color="FFFFFF" w:themeColor="background1"/>
            </w:tcBorders>
            <w:noWrap/>
            <w:hideMark/>
          </w:tcPr>
          <w:p w14:paraId="128B9B9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251</w:t>
            </w:r>
          </w:p>
        </w:tc>
        <w:tc>
          <w:tcPr>
            <w:tcW w:w="820" w:type="dxa"/>
            <w:tcBorders>
              <w:top w:val="single" w:sz="8" w:space="0" w:color="FFFFFF" w:themeColor="background1"/>
            </w:tcBorders>
            <w:noWrap/>
            <w:hideMark/>
          </w:tcPr>
          <w:p w14:paraId="10DD3598" w14:textId="62E18B3D"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67</w:t>
            </w:r>
          </w:p>
        </w:tc>
        <w:tc>
          <w:tcPr>
            <w:tcW w:w="820" w:type="dxa"/>
            <w:tcBorders>
              <w:top w:val="single" w:sz="8" w:space="0" w:color="FFFFFF" w:themeColor="background1"/>
            </w:tcBorders>
            <w:noWrap/>
            <w:hideMark/>
          </w:tcPr>
          <w:p w14:paraId="115DC91C"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443</w:t>
            </w:r>
          </w:p>
        </w:tc>
        <w:tc>
          <w:tcPr>
            <w:tcW w:w="820" w:type="dxa"/>
            <w:tcBorders>
              <w:top w:val="single" w:sz="8" w:space="0" w:color="FFFFFF" w:themeColor="background1"/>
            </w:tcBorders>
            <w:noWrap/>
            <w:hideMark/>
          </w:tcPr>
          <w:p w14:paraId="55F8F630" w14:textId="25A15D7A"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64</w:t>
            </w:r>
          </w:p>
        </w:tc>
      </w:tr>
      <w:tr w:rsidR="008C173E" w:rsidRPr="00C10659" w14:paraId="62D714D9" w14:textId="77777777" w:rsidTr="001A50BD">
        <w:trPr>
          <w:trHeight w:val="280"/>
        </w:trPr>
        <w:tc>
          <w:tcPr>
            <w:tcW w:w="1271" w:type="dxa"/>
            <w:vMerge/>
            <w:shd w:val="clear" w:color="auto" w:fill="622567"/>
            <w:hideMark/>
          </w:tcPr>
          <w:p w14:paraId="41B70A5F"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615C012"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Black</w:t>
            </w:r>
          </w:p>
        </w:tc>
        <w:tc>
          <w:tcPr>
            <w:tcW w:w="819" w:type="dxa"/>
            <w:noWrap/>
            <w:hideMark/>
          </w:tcPr>
          <w:p w14:paraId="2B76390C"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211</w:t>
            </w:r>
          </w:p>
        </w:tc>
        <w:tc>
          <w:tcPr>
            <w:tcW w:w="820" w:type="dxa"/>
            <w:noWrap/>
            <w:hideMark/>
          </w:tcPr>
          <w:p w14:paraId="71775846" w14:textId="3D0BE7A4"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16</w:t>
            </w:r>
          </w:p>
        </w:tc>
        <w:tc>
          <w:tcPr>
            <w:tcW w:w="820" w:type="dxa"/>
            <w:noWrap/>
            <w:hideMark/>
          </w:tcPr>
          <w:p w14:paraId="0A826A3F"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199</w:t>
            </w:r>
          </w:p>
        </w:tc>
        <w:tc>
          <w:tcPr>
            <w:tcW w:w="819" w:type="dxa"/>
            <w:noWrap/>
            <w:hideMark/>
          </w:tcPr>
          <w:p w14:paraId="4832AD41" w14:textId="78EC66EC"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16</w:t>
            </w:r>
          </w:p>
        </w:tc>
        <w:tc>
          <w:tcPr>
            <w:tcW w:w="820" w:type="dxa"/>
            <w:noWrap/>
            <w:hideMark/>
          </w:tcPr>
          <w:p w14:paraId="5B2D838F"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143</w:t>
            </w:r>
          </w:p>
        </w:tc>
        <w:tc>
          <w:tcPr>
            <w:tcW w:w="820" w:type="dxa"/>
            <w:noWrap/>
            <w:hideMark/>
          </w:tcPr>
          <w:p w14:paraId="7C1CE2D5" w14:textId="129B6013"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14</w:t>
            </w:r>
          </w:p>
        </w:tc>
        <w:tc>
          <w:tcPr>
            <w:tcW w:w="819" w:type="dxa"/>
            <w:noWrap/>
            <w:hideMark/>
          </w:tcPr>
          <w:p w14:paraId="7B36F611"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64</w:t>
            </w:r>
          </w:p>
        </w:tc>
        <w:tc>
          <w:tcPr>
            <w:tcW w:w="820" w:type="dxa"/>
            <w:noWrap/>
            <w:hideMark/>
          </w:tcPr>
          <w:p w14:paraId="068AF193" w14:textId="7447004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17</w:t>
            </w:r>
          </w:p>
        </w:tc>
        <w:tc>
          <w:tcPr>
            <w:tcW w:w="820" w:type="dxa"/>
            <w:noWrap/>
            <w:hideMark/>
          </w:tcPr>
          <w:p w14:paraId="1B62509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127</w:t>
            </w:r>
          </w:p>
        </w:tc>
        <w:tc>
          <w:tcPr>
            <w:tcW w:w="820" w:type="dxa"/>
            <w:noWrap/>
            <w:hideMark/>
          </w:tcPr>
          <w:p w14:paraId="25B9C569" w14:textId="3A8BD761"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18</w:t>
            </w:r>
          </w:p>
        </w:tc>
      </w:tr>
      <w:tr w:rsidR="008C173E" w:rsidRPr="00C10659" w14:paraId="2E41575D" w14:textId="77777777" w:rsidTr="001A50BD">
        <w:trPr>
          <w:trHeight w:val="255"/>
        </w:trPr>
        <w:tc>
          <w:tcPr>
            <w:tcW w:w="1271" w:type="dxa"/>
            <w:vMerge/>
            <w:shd w:val="clear" w:color="auto" w:fill="622567"/>
            <w:hideMark/>
          </w:tcPr>
          <w:p w14:paraId="7047C283"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0BFE1B32"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Asian</w:t>
            </w:r>
          </w:p>
        </w:tc>
        <w:tc>
          <w:tcPr>
            <w:tcW w:w="819" w:type="dxa"/>
            <w:noWrap/>
            <w:hideMark/>
          </w:tcPr>
          <w:p w14:paraId="2E660D8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76</w:t>
            </w:r>
          </w:p>
        </w:tc>
        <w:tc>
          <w:tcPr>
            <w:tcW w:w="820" w:type="dxa"/>
            <w:noWrap/>
            <w:hideMark/>
          </w:tcPr>
          <w:p w14:paraId="1C21CF02" w14:textId="0CC25EF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20" w:type="dxa"/>
            <w:noWrap/>
            <w:hideMark/>
          </w:tcPr>
          <w:p w14:paraId="580F46D5"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77</w:t>
            </w:r>
          </w:p>
        </w:tc>
        <w:tc>
          <w:tcPr>
            <w:tcW w:w="819" w:type="dxa"/>
            <w:noWrap/>
            <w:hideMark/>
          </w:tcPr>
          <w:p w14:paraId="5D1D41AD" w14:textId="3DDA4095"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20" w:type="dxa"/>
            <w:noWrap/>
            <w:hideMark/>
          </w:tcPr>
          <w:p w14:paraId="466D840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64</w:t>
            </w:r>
          </w:p>
        </w:tc>
        <w:tc>
          <w:tcPr>
            <w:tcW w:w="820" w:type="dxa"/>
            <w:noWrap/>
            <w:hideMark/>
          </w:tcPr>
          <w:p w14:paraId="726FF0BD" w14:textId="6DC1783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19" w:type="dxa"/>
            <w:noWrap/>
            <w:hideMark/>
          </w:tcPr>
          <w:p w14:paraId="4B7372D4"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22</w:t>
            </w:r>
          </w:p>
        </w:tc>
        <w:tc>
          <w:tcPr>
            <w:tcW w:w="820" w:type="dxa"/>
            <w:noWrap/>
            <w:hideMark/>
          </w:tcPr>
          <w:p w14:paraId="270905B6" w14:textId="4E21730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20" w:type="dxa"/>
            <w:noWrap/>
            <w:hideMark/>
          </w:tcPr>
          <w:p w14:paraId="202CD0AA"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48</w:t>
            </w:r>
          </w:p>
        </w:tc>
        <w:tc>
          <w:tcPr>
            <w:tcW w:w="820" w:type="dxa"/>
            <w:noWrap/>
            <w:hideMark/>
          </w:tcPr>
          <w:p w14:paraId="724DD06A" w14:textId="21D277B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w:t>
            </w:r>
          </w:p>
        </w:tc>
      </w:tr>
      <w:tr w:rsidR="008C173E" w:rsidRPr="00C10659" w14:paraId="1984C6F0" w14:textId="77777777" w:rsidTr="001A50BD">
        <w:trPr>
          <w:trHeight w:val="280"/>
        </w:trPr>
        <w:tc>
          <w:tcPr>
            <w:tcW w:w="1271" w:type="dxa"/>
            <w:vMerge/>
            <w:shd w:val="clear" w:color="auto" w:fill="622567"/>
            <w:hideMark/>
          </w:tcPr>
          <w:p w14:paraId="1BC150FF"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24D01AE"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Chinese</w:t>
            </w:r>
          </w:p>
        </w:tc>
        <w:tc>
          <w:tcPr>
            <w:tcW w:w="819" w:type="dxa"/>
            <w:noWrap/>
            <w:hideMark/>
          </w:tcPr>
          <w:p w14:paraId="3F464F25"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20" w:type="dxa"/>
            <w:noWrap/>
            <w:hideMark/>
          </w:tcPr>
          <w:p w14:paraId="07571D9B" w14:textId="17C0E74B"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0</w:t>
            </w:r>
          </w:p>
        </w:tc>
        <w:tc>
          <w:tcPr>
            <w:tcW w:w="820" w:type="dxa"/>
            <w:noWrap/>
            <w:hideMark/>
          </w:tcPr>
          <w:p w14:paraId="34176AA6"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14</w:t>
            </w:r>
          </w:p>
        </w:tc>
        <w:tc>
          <w:tcPr>
            <w:tcW w:w="819" w:type="dxa"/>
            <w:noWrap/>
            <w:hideMark/>
          </w:tcPr>
          <w:p w14:paraId="016323A5" w14:textId="738E86E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w:t>
            </w:r>
          </w:p>
        </w:tc>
        <w:tc>
          <w:tcPr>
            <w:tcW w:w="820" w:type="dxa"/>
            <w:noWrap/>
            <w:hideMark/>
          </w:tcPr>
          <w:p w14:paraId="535B336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15</w:t>
            </w:r>
          </w:p>
        </w:tc>
        <w:tc>
          <w:tcPr>
            <w:tcW w:w="820" w:type="dxa"/>
            <w:noWrap/>
            <w:hideMark/>
          </w:tcPr>
          <w:p w14:paraId="6CCFD4AD" w14:textId="322DC27A"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w:t>
            </w:r>
          </w:p>
        </w:tc>
        <w:tc>
          <w:tcPr>
            <w:tcW w:w="819" w:type="dxa"/>
            <w:noWrap/>
            <w:hideMark/>
          </w:tcPr>
          <w:p w14:paraId="7C1EE97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48EFFE75" w14:textId="4233892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w:t>
            </w:r>
          </w:p>
        </w:tc>
        <w:tc>
          <w:tcPr>
            <w:tcW w:w="820" w:type="dxa"/>
            <w:noWrap/>
            <w:hideMark/>
          </w:tcPr>
          <w:p w14:paraId="3A01A23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w:t>
            </w:r>
          </w:p>
        </w:tc>
        <w:tc>
          <w:tcPr>
            <w:tcW w:w="820" w:type="dxa"/>
            <w:noWrap/>
            <w:hideMark/>
          </w:tcPr>
          <w:p w14:paraId="6BB8543E" w14:textId="224741E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w:t>
            </w:r>
          </w:p>
        </w:tc>
      </w:tr>
      <w:tr w:rsidR="008C173E" w:rsidRPr="00C10659" w14:paraId="5CF1A9F0" w14:textId="77777777" w:rsidTr="001A50BD">
        <w:trPr>
          <w:trHeight w:val="280"/>
        </w:trPr>
        <w:tc>
          <w:tcPr>
            <w:tcW w:w="1271" w:type="dxa"/>
            <w:vMerge/>
            <w:shd w:val="clear" w:color="auto" w:fill="622567"/>
            <w:hideMark/>
          </w:tcPr>
          <w:p w14:paraId="15D094C5"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7DE80A27"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Mixed</w:t>
            </w:r>
          </w:p>
        </w:tc>
        <w:tc>
          <w:tcPr>
            <w:tcW w:w="819" w:type="dxa"/>
            <w:noWrap/>
            <w:hideMark/>
          </w:tcPr>
          <w:p w14:paraId="49DA6A09"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65</w:t>
            </w:r>
          </w:p>
        </w:tc>
        <w:tc>
          <w:tcPr>
            <w:tcW w:w="820" w:type="dxa"/>
            <w:noWrap/>
            <w:hideMark/>
          </w:tcPr>
          <w:p w14:paraId="5B22BC73" w14:textId="5E75F45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5EA4782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64</w:t>
            </w:r>
          </w:p>
        </w:tc>
        <w:tc>
          <w:tcPr>
            <w:tcW w:w="819" w:type="dxa"/>
            <w:noWrap/>
            <w:hideMark/>
          </w:tcPr>
          <w:p w14:paraId="66A2F524" w14:textId="1713F444"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14A35905"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47</w:t>
            </w:r>
          </w:p>
        </w:tc>
        <w:tc>
          <w:tcPr>
            <w:tcW w:w="820" w:type="dxa"/>
            <w:noWrap/>
            <w:hideMark/>
          </w:tcPr>
          <w:p w14:paraId="599AE0B8" w14:textId="208A9CC3"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19" w:type="dxa"/>
            <w:noWrap/>
            <w:hideMark/>
          </w:tcPr>
          <w:p w14:paraId="25ABCCC2"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20</w:t>
            </w:r>
          </w:p>
        </w:tc>
        <w:tc>
          <w:tcPr>
            <w:tcW w:w="820" w:type="dxa"/>
            <w:noWrap/>
            <w:hideMark/>
          </w:tcPr>
          <w:p w14:paraId="4ADB071E" w14:textId="13DA8BD8"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4FACDF2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35</w:t>
            </w:r>
          </w:p>
        </w:tc>
        <w:tc>
          <w:tcPr>
            <w:tcW w:w="820" w:type="dxa"/>
            <w:noWrap/>
            <w:hideMark/>
          </w:tcPr>
          <w:p w14:paraId="35FA4339" w14:textId="22B925D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r>
      <w:tr w:rsidR="008C173E" w:rsidRPr="00C10659" w14:paraId="3CFA4A5A" w14:textId="77777777" w:rsidTr="001A50BD">
        <w:trPr>
          <w:trHeight w:val="280"/>
        </w:trPr>
        <w:tc>
          <w:tcPr>
            <w:tcW w:w="1271" w:type="dxa"/>
            <w:vMerge/>
            <w:shd w:val="clear" w:color="auto" w:fill="622567"/>
            <w:hideMark/>
          </w:tcPr>
          <w:p w14:paraId="3E1139EC"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35E7F57E"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Other</w:t>
            </w:r>
          </w:p>
        </w:tc>
        <w:tc>
          <w:tcPr>
            <w:tcW w:w="819" w:type="dxa"/>
            <w:noWrap/>
            <w:hideMark/>
          </w:tcPr>
          <w:p w14:paraId="1EC1A5B0"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20</w:t>
            </w:r>
          </w:p>
        </w:tc>
        <w:tc>
          <w:tcPr>
            <w:tcW w:w="820" w:type="dxa"/>
            <w:noWrap/>
            <w:hideMark/>
          </w:tcPr>
          <w:p w14:paraId="05FE0C49" w14:textId="6E2CCF54"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7E29FA99"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21</w:t>
            </w:r>
          </w:p>
        </w:tc>
        <w:tc>
          <w:tcPr>
            <w:tcW w:w="819" w:type="dxa"/>
            <w:noWrap/>
            <w:hideMark/>
          </w:tcPr>
          <w:p w14:paraId="2B7FB49F" w14:textId="349A1B3E"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5D4106F6"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23</w:t>
            </w:r>
          </w:p>
        </w:tc>
        <w:tc>
          <w:tcPr>
            <w:tcW w:w="820" w:type="dxa"/>
            <w:noWrap/>
            <w:hideMark/>
          </w:tcPr>
          <w:p w14:paraId="22B4E4FC" w14:textId="00ACA18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19" w:type="dxa"/>
            <w:noWrap/>
            <w:hideMark/>
          </w:tcPr>
          <w:p w14:paraId="10C15451"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w:t>
            </w:r>
          </w:p>
        </w:tc>
        <w:tc>
          <w:tcPr>
            <w:tcW w:w="820" w:type="dxa"/>
            <w:noWrap/>
            <w:hideMark/>
          </w:tcPr>
          <w:p w14:paraId="63CC66D0" w14:textId="51570EAB"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33912D0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14</w:t>
            </w:r>
          </w:p>
        </w:tc>
        <w:tc>
          <w:tcPr>
            <w:tcW w:w="820" w:type="dxa"/>
            <w:noWrap/>
            <w:hideMark/>
          </w:tcPr>
          <w:p w14:paraId="63793BDC" w14:textId="33EEB0C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r>
      <w:tr w:rsidR="008C173E" w:rsidRPr="00C10659" w14:paraId="009CB448" w14:textId="77777777" w:rsidTr="001A50BD">
        <w:trPr>
          <w:trHeight w:val="280"/>
        </w:trPr>
        <w:tc>
          <w:tcPr>
            <w:tcW w:w="1271" w:type="dxa"/>
            <w:vMerge/>
            <w:shd w:val="clear" w:color="auto" w:fill="622567"/>
            <w:hideMark/>
          </w:tcPr>
          <w:p w14:paraId="690339F5"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3BD34EFC"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Unknown</w:t>
            </w:r>
          </w:p>
        </w:tc>
        <w:tc>
          <w:tcPr>
            <w:tcW w:w="819" w:type="dxa"/>
            <w:noWrap/>
            <w:hideMark/>
          </w:tcPr>
          <w:p w14:paraId="3489F15D"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33</w:t>
            </w:r>
          </w:p>
        </w:tc>
        <w:tc>
          <w:tcPr>
            <w:tcW w:w="820" w:type="dxa"/>
            <w:noWrap/>
            <w:hideMark/>
          </w:tcPr>
          <w:p w14:paraId="2AFD5221" w14:textId="481ABC28"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20" w:type="dxa"/>
            <w:noWrap/>
            <w:hideMark/>
          </w:tcPr>
          <w:p w14:paraId="5344918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38</w:t>
            </w:r>
          </w:p>
        </w:tc>
        <w:tc>
          <w:tcPr>
            <w:tcW w:w="819" w:type="dxa"/>
            <w:noWrap/>
            <w:hideMark/>
          </w:tcPr>
          <w:p w14:paraId="0890DF10" w14:textId="64FF638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20" w:type="dxa"/>
            <w:noWrap/>
            <w:hideMark/>
          </w:tcPr>
          <w:p w14:paraId="38CA208F"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28</w:t>
            </w:r>
          </w:p>
        </w:tc>
        <w:tc>
          <w:tcPr>
            <w:tcW w:w="820" w:type="dxa"/>
            <w:noWrap/>
            <w:hideMark/>
          </w:tcPr>
          <w:p w14:paraId="3D4FED2F" w14:textId="79BDBD3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19" w:type="dxa"/>
            <w:noWrap/>
            <w:hideMark/>
          </w:tcPr>
          <w:p w14:paraId="3E4AF8B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20" w:type="dxa"/>
            <w:noWrap/>
            <w:hideMark/>
          </w:tcPr>
          <w:p w14:paraId="5D35749A" w14:textId="19CC654E"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66C72125"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14</w:t>
            </w:r>
          </w:p>
        </w:tc>
        <w:tc>
          <w:tcPr>
            <w:tcW w:w="820" w:type="dxa"/>
            <w:noWrap/>
            <w:hideMark/>
          </w:tcPr>
          <w:p w14:paraId="004F632F" w14:textId="66FFC6A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r>
      <w:tr w:rsidR="00D52E2C" w:rsidRPr="00C10659" w14:paraId="4F6774B6" w14:textId="77777777" w:rsidTr="001A50BD">
        <w:trPr>
          <w:trHeight w:val="280"/>
        </w:trPr>
        <w:tc>
          <w:tcPr>
            <w:tcW w:w="1271" w:type="dxa"/>
            <w:vMerge/>
            <w:tcBorders>
              <w:bottom w:val="single" w:sz="8" w:space="0" w:color="FFFFFF" w:themeColor="background1"/>
            </w:tcBorders>
            <w:shd w:val="clear" w:color="auto" w:fill="622567"/>
            <w:hideMark/>
          </w:tcPr>
          <w:p w14:paraId="16BCD619"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tcBorders>
              <w:bottom w:val="single" w:sz="8" w:space="0" w:color="FFFFFF" w:themeColor="background1"/>
            </w:tcBorders>
            <w:shd w:val="clear" w:color="auto" w:fill="8D3594"/>
            <w:noWrap/>
            <w:hideMark/>
          </w:tcPr>
          <w:p w14:paraId="656E37D0"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Total</w:t>
            </w:r>
          </w:p>
        </w:tc>
        <w:tc>
          <w:tcPr>
            <w:tcW w:w="819" w:type="dxa"/>
            <w:tcBorders>
              <w:bottom w:val="single" w:sz="8" w:space="0" w:color="FFFFFF" w:themeColor="background1"/>
            </w:tcBorders>
            <w:shd w:val="clear" w:color="auto" w:fill="8D3594"/>
            <w:noWrap/>
            <w:hideMark/>
          </w:tcPr>
          <w:p w14:paraId="50600A59"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1,283</w:t>
            </w:r>
          </w:p>
        </w:tc>
        <w:tc>
          <w:tcPr>
            <w:tcW w:w="820" w:type="dxa"/>
            <w:tcBorders>
              <w:bottom w:val="single" w:sz="8" w:space="0" w:color="FFFFFF" w:themeColor="background1"/>
            </w:tcBorders>
            <w:shd w:val="clear" w:color="auto" w:fill="8D3594"/>
            <w:noWrap/>
            <w:hideMark/>
          </w:tcPr>
          <w:p w14:paraId="0F79D7F2" w14:textId="44B120EC"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tcBorders>
              <w:bottom w:val="single" w:sz="8" w:space="0" w:color="FFFFFF" w:themeColor="background1"/>
            </w:tcBorders>
            <w:shd w:val="clear" w:color="auto" w:fill="8D3594"/>
            <w:noWrap/>
            <w:hideMark/>
          </w:tcPr>
          <w:p w14:paraId="505E09B3"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1,250</w:t>
            </w:r>
          </w:p>
        </w:tc>
        <w:tc>
          <w:tcPr>
            <w:tcW w:w="819" w:type="dxa"/>
            <w:tcBorders>
              <w:bottom w:val="single" w:sz="8" w:space="0" w:color="FFFFFF" w:themeColor="background1"/>
            </w:tcBorders>
            <w:shd w:val="clear" w:color="auto" w:fill="8D3594"/>
            <w:noWrap/>
            <w:hideMark/>
          </w:tcPr>
          <w:p w14:paraId="42A6E700" w14:textId="5B1C3A8F"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tcBorders>
              <w:bottom w:val="single" w:sz="8" w:space="0" w:color="FFFFFF" w:themeColor="background1"/>
            </w:tcBorders>
            <w:shd w:val="clear" w:color="auto" w:fill="8D3594"/>
            <w:noWrap/>
            <w:hideMark/>
          </w:tcPr>
          <w:p w14:paraId="17F8D613"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1,056</w:t>
            </w:r>
          </w:p>
        </w:tc>
        <w:tc>
          <w:tcPr>
            <w:tcW w:w="820" w:type="dxa"/>
            <w:tcBorders>
              <w:bottom w:val="single" w:sz="8" w:space="0" w:color="FFFFFF" w:themeColor="background1"/>
            </w:tcBorders>
            <w:shd w:val="clear" w:color="auto" w:fill="8D3594"/>
            <w:noWrap/>
            <w:hideMark/>
          </w:tcPr>
          <w:p w14:paraId="40396008" w14:textId="7F0FD205"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19" w:type="dxa"/>
            <w:tcBorders>
              <w:bottom w:val="single" w:sz="8" w:space="0" w:color="FFFFFF" w:themeColor="background1"/>
            </w:tcBorders>
            <w:shd w:val="clear" w:color="auto" w:fill="8D3594"/>
            <w:noWrap/>
            <w:hideMark/>
          </w:tcPr>
          <w:p w14:paraId="7425F788"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375</w:t>
            </w:r>
          </w:p>
        </w:tc>
        <w:tc>
          <w:tcPr>
            <w:tcW w:w="820" w:type="dxa"/>
            <w:tcBorders>
              <w:bottom w:val="single" w:sz="8" w:space="0" w:color="FFFFFF" w:themeColor="background1"/>
            </w:tcBorders>
            <w:shd w:val="clear" w:color="auto" w:fill="8D3594"/>
            <w:noWrap/>
            <w:hideMark/>
          </w:tcPr>
          <w:p w14:paraId="6F961A6F" w14:textId="32D7BF23"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tcBorders>
              <w:bottom w:val="single" w:sz="8" w:space="0" w:color="FFFFFF" w:themeColor="background1"/>
            </w:tcBorders>
            <w:shd w:val="clear" w:color="auto" w:fill="8D3594"/>
            <w:noWrap/>
            <w:hideMark/>
          </w:tcPr>
          <w:p w14:paraId="6C810217"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689</w:t>
            </w:r>
          </w:p>
        </w:tc>
        <w:tc>
          <w:tcPr>
            <w:tcW w:w="820" w:type="dxa"/>
            <w:tcBorders>
              <w:bottom w:val="single" w:sz="8" w:space="0" w:color="FFFFFF" w:themeColor="background1"/>
            </w:tcBorders>
            <w:shd w:val="clear" w:color="auto" w:fill="8D3594"/>
            <w:noWrap/>
            <w:hideMark/>
          </w:tcPr>
          <w:p w14:paraId="2C3A309B" w14:textId="7D752678"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r>
      <w:tr w:rsidR="008C173E" w:rsidRPr="00C10659" w14:paraId="5E8C1EC7" w14:textId="77777777" w:rsidTr="001A50BD">
        <w:trPr>
          <w:trHeight w:val="280"/>
        </w:trPr>
        <w:tc>
          <w:tcPr>
            <w:tcW w:w="1271" w:type="dxa"/>
            <w:vMerge w:val="restart"/>
            <w:tcBorders>
              <w:top w:val="single" w:sz="8" w:space="0" w:color="FFFFFF" w:themeColor="background1"/>
            </w:tcBorders>
            <w:shd w:val="clear" w:color="auto" w:fill="622567"/>
            <w:noWrap/>
            <w:textDirection w:val="btLr"/>
            <w:hideMark/>
          </w:tcPr>
          <w:p w14:paraId="4EF5521E" w14:textId="77777777" w:rsidR="00E53F74" w:rsidRPr="00C10659" w:rsidRDefault="00E53F74" w:rsidP="00C10659">
            <w:pPr>
              <w:snapToGrid/>
              <w:spacing w:beforeLines="40" w:before="96" w:afterLines="40" w:after="96" w:line="240" w:lineRule="auto"/>
              <w:jc w:val="center"/>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Non-UK Domicile</w:t>
            </w:r>
          </w:p>
        </w:tc>
        <w:tc>
          <w:tcPr>
            <w:tcW w:w="1418" w:type="dxa"/>
            <w:tcBorders>
              <w:top w:val="single" w:sz="8" w:space="0" w:color="FFFFFF" w:themeColor="background1"/>
            </w:tcBorders>
            <w:shd w:val="clear" w:color="auto" w:fill="622567"/>
            <w:noWrap/>
            <w:hideMark/>
          </w:tcPr>
          <w:p w14:paraId="345C273C"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White</w:t>
            </w:r>
          </w:p>
        </w:tc>
        <w:tc>
          <w:tcPr>
            <w:tcW w:w="819" w:type="dxa"/>
            <w:tcBorders>
              <w:top w:val="single" w:sz="8" w:space="0" w:color="FFFFFF" w:themeColor="background1"/>
            </w:tcBorders>
            <w:noWrap/>
            <w:hideMark/>
          </w:tcPr>
          <w:p w14:paraId="4E59F692"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355</w:t>
            </w:r>
          </w:p>
        </w:tc>
        <w:tc>
          <w:tcPr>
            <w:tcW w:w="820" w:type="dxa"/>
            <w:tcBorders>
              <w:top w:val="single" w:sz="8" w:space="0" w:color="FFFFFF" w:themeColor="background1"/>
            </w:tcBorders>
            <w:noWrap/>
            <w:hideMark/>
          </w:tcPr>
          <w:p w14:paraId="6C552DB5" w14:textId="5A48E82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20</w:t>
            </w:r>
          </w:p>
        </w:tc>
        <w:tc>
          <w:tcPr>
            <w:tcW w:w="820" w:type="dxa"/>
            <w:tcBorders>
              <w:top w:val="single" w:sz="8" w:space="0" w:color="FFFFFF" w:themeColor="background1"/>
            </w:tcBorders>
            <w:noWrap/>
            <w:hideMark/>
          </w:tcPr>
          <w:p w14:paraId="1AC75D76"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325</w:t>
            </w:r>
          </w:p>
        </w:tc>
        <w:tc>
          <w:tcPr>
            <w:tcW w:w="819" w:type="dxa"/>
            <w:tcBorders>
              <w:top w:val="single" w:sz="8" w:space="0" w:color="FFFFFF" w:themeColor="background1"/>
            </w:tcBorders>
            <w:noWrap/>
            <w:hideMark/>
          </w:tcPr>
          <w:p w14:paraId="6D593023" w14:textId="6FEC6644"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11</w:t>
            </w:r>
          </w:p>
        </w:tc>
        <w:tc>
          <w:tcPr>
            <w:tcW w:w="820" w:type="dxa"/>
            <w:tcBorders>
              <w:top w:val="single" w:sz="8" w:space="0" w:color="FFFFFF" w:themeColor="background1"/>
            </w:tcBorders>
            <w:noWrap/>
            <w:hideMark/>
          </w:tcPr>
          <w:p w14:paraId="1198985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372</w:t>
            </w:r>
          </w:p>
        </w:tc>
        <w:tc>
          <w:tcPr>
            <w:tcW w:w="820" w:type="dxa"/>
            <w:tcBorders>
              <w:top w:val="single" w:sz="8" w:space="0" w:color="FFFFFF" w:themeColor="background1"/>
            </w:tcBorders>
            <w:noWrap/>
            <w:hideMark/>
          </w:tcPr>
          <w:p w14:paraId="261A05F9" w14:textId="1CF911AA"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w:t>
            </w:r>
          </w:p>
        </w:tc>
        <w:tc>
          <w:tcPr>
            <w:tcW w:w="819" w:type="dxa"/>
            <w:tcBorders>
              <w:top w:val="single" w:sz="8" w:space="0" w:color="FFFFFF" w:themeColor="background1"/>
            </w:tcBorders>
            <w:noWrap/>
            <w:hideMark/>
          </w:tcPr>
          <w:p w14:paraId="4F63E14C"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797</w:t>
            </w:r>
          </w:p>
        </w:tc>
        <w:tc>
          <w:tcPr>
            <w:tcW w:w="820" w:type="dxa"/>
            <w:tcBorders>
              <w:top w:val="single" w:sz="8" w:space="0" w:color="FFFFFF" w:themeColor="background1"/>
            </w:tcBorders>
            <w:noWrap/>
            <w:hideMark/>
          </w:tcPr>
          <w:p w14:paraId="45C6F128" w14:textId="461F1E3C"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17</w:t>
            </w:r>
          </w:p>
        </w:tc>
        <w:tc>
          <w:tcPr>
            <w:tcW w:w="820" w:type="dxa"/>
            <w:tcBorders>
              <w:top w:val="single" w:sz="8" w:space="0" w:color="FFFFFF" w:themeColor="background1"/>
            </w:tcBorders>
            <w:noWrap/>
            <w:hideMark/>
          </w:tcPr>
          <w:p w14:paraId="7C1E6F7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556</w:t>
            </w:r>
          </w:p>
        </w:tc>
        <w:tc>
          <w:tcPr>
            <w:tcW w:w="820" w:type="dxa"/>
            <w:tcBorders>
              <w:top w:val="single" w:sz="8" w:space="0" w:color="FFFFFF" w:themeColor="background1"/>
            </w:tcBorders>
            <w:noWrap/>
            <w:hideMark/>
          </w:tcPr>
          <w:p w14:paraId="36A7CDBA" w14:textId="1251CB13"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20</w:t>
            </w:r>
          </w:p>
        </w:tc>
      </w:tr>
      <w:tr w:rsidR="008C173E" w:rsidRPr="00C10659" w14:paraId="0C3E8C04" w14:textId="77777777" w:rsidTr="001A50BD">
        <w:trPr>
          <w:trHeight w:val="280"/>
        </w:trPr>
        <w:tc>
          <w:tcPr>
            <w:tcW w:w="1271" w:type="dxa"/>
            <w:vMerge/>
            <w:shd w:val="clear" w:color="auto" w:fill="622567"/>
            <w:hideMark/>
          </w:tcPr>
          <w:p w14:paraId="408599B3"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606646F6"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Black</w:t>
            </w:r>
          </w:p>
        </w:tc>
        <w:tc>
          <w:tcPr>
            <w:tcW w:w="819" w:type="dxa"/>
            <w:noWrap/>
            <w:hideMark/>
          </w:tcPr>
          <w:p w14:paraId="4EBD2A8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102</w:t>
            </w:r>
          </w:p>
        </w:tc>
        <w:tc>
          <w:tcPr>
            <w:tcW w:w="820" w:type="dxa"/>
            <w:noWrap/>
            <w:hideMark/>
          </w:tcPr>
          <w:p w14:paraId="4A154ABE" w14:textId="39FE377E"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w:t>
            </w:r>
          </w:p>
        </w:tc>
        <w:tc>
          <w:tcPr>
            <w:tcW w:w="820" w:type="dxa"/>
            <w:noWrap/>
            <w:hideMark/>
          </w:tcPr>
          <w:p w14:paraId="2DE142BA"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205</w:t>
            </w:r>
          </w:p>
        </w:tc>
        <w:tc>
          <w:tcPr>
            <w:tcW w:w="819" w:type="dxa"/>
            <w:noWrap/>
            <w:hideMark/>
          </w:tcPr>
          <w:p w14:paraId="35C99C08" w14:textId="4E355AE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w:t>
            </w:r>
          </w:p>
        </w:tc>
        <w:tc>
          <w:tcPr>
            <w:tcW w:w="820" w:type="dxa"/>
            <w:noWrap/>
            <w:hideMark/>
          </w:tcPr>
          <w:p w14:paraId="1273BD2B"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625</w:t>
            </w:r>
          </w:p>
        </w:tc>
        <w:tc>
          <w:tcPr>
            <w:tcW w:w="820" w:type="dxa"/>
            <w:noWrap/>
            <w:hideMark/>
          </w:tcPr>
          <w:p w14:paraId="7D2CE16D" w14:textId="1A27666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13</w:t>
            </w:r>
          </w:p>
        </w:tc>
        <w:tc>
          <w:tcPr>
            <w:tcW w:w="819" w:type="dxa"/>
            <w:noWrap/>
            <w:hideMark/>
          </w:tcPr>
          <w:p w14:paraId="3DD10563"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762</w:t>
            </w:r>
          </w:p>
        </w:tc>
        <w:tc>
          <w:tcPr>
            <w:tcW w:w="820" w:type="dxa"/>
            <w:noWrap/>
            <w:hideMark/>
          </w:tcPr>
          <w:p w14:paraId="16C88B4C" w14:textId="116E0E1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16</w:t>
            </w:r>
          </w:p>
        </w:tc>
        <w:tc>
          <w:tcPr>
            <w:tcW w:w="820" w:type="dxa"/>
            <w:noWrap/>
            <w:hideMark/>
          </w:tcPr>
          <w:p w14:paraId="26949E6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244</w:t>
            </w:r>
          </w:p>
        </w:tc>
        <w:tc>
          <w:tcPr>
            <w:tcW w:w="820" w:type="dxa"/>
            <w:noWrap/>
            <w:hideMark/>
          </w:tcPr>
          <w:p w14:paraId="2E8DAD4F" w14:textId="66E84695"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9</w:t>
            </w:r>
          </w:p>
        </w:tc>
      </w:tr>
      <w:tr w:rsidR="008C173E" w:rsidRPr="00C10659" w14:paraId="5BC500D3" w14:textId="77777777" w:rsidTr="001A50BD">
        <w:trPr>
          <w:trHeight w:val="280"/>
        </w:trPr>
        <w:tc>
          <w:tcPr>
            <w:tcW w:w="1271" w:type="dxa"/>
            <w:vMerge/>
            <w:shd w:val="clear" w:color="auto" w:fill="622567"/>
            <w:hideMark/>
          </w:tcPr>
          <w:p w14:paraId="568E2089"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2583129F"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Asian</w:t>
            </w:r>
          </w:p>
        </w:tc>
        <w:tc>
          <w:tcPr>
            <w:tcW w:w="819" w:type="dxa"/>
            <w:noWrap/>
            <w:hideMark/>
          </w:tcPr>
          <w:p w14:paraId="306E11FD"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810</w:t>
            </w:r>
          </w:p>
        </w:tc>
        <w:tc>
          <w:tcPr>
            <w:tcW w:w="820" w:type="dxa"/>
            <w:noWrap/>
            <w:hideMark/>
          </w:tcPr>
          <w:p w14:paraId="09B4E18B" w14:textId="68A3C02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45</w:t>
            </w:r>
          </w:p>
        </w:tc>
        <w:tc>
          <w:tcPr>
            <w:tcW w:w="820" w:type="dxa"/>
            <w:noWrap/>
            <w:hideMark/>
          </w:tcPr>
          <w:p w14:paraId="7B3D41AC"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1909</w:t>
            </w:r>
          </w:p>
        </w:tc>
        <w:tc>
          <w:tcPr>
            <w:tcW w:w="819" w:type="dxa"/>
            <w:noWrap/>
            <w:hideMark/>
          </w:tcPr>
          <w:p w14:paraId="780D5BD1" w14:textId="26A9768A"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64</w:t>
            </w:r>
          </w:p>
        </w:tc>
        <w:tc>
          <w:tcPr>
            <w:tcW w:w="820" w:type="dxa"/>
            <w:noWrap/>
            <w:hideMark/>
          </w:tcPr>
          <w:p w14:paraId="33885631"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3126</w:t>
            </w:r>
          </w:p>
        </w:tc>
        <w:tc>
          <w:tcPr>
            <w:tcW w:w="820" w:type="dxa"/>
            <w:noWrap/>
            <w:hideMark/>
          </w:tcPr>
          <w:p w14:paraId="105F539F" w14:textId="748F2C84"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67</w:t>
            </w:r>
          </w:p>
        </w:tc>
        <w:tc>
          <w:tcPr>
            <w:tcW w:w="819" w:type="dxa"/>
            <w:noWrap/>
            <w:hideMark/>
          </w:tcPr>
          <w:p w14:paraId="3417A89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2552</w:t>
            </w:r>
          </w:p>
        </w:tc>
        <w:tc>
          <w:tcPr>
            <w:tcW w:w="820" w:type="dxa"/>
            <w:noWrap/>
            <w:hideMark/>
          </w:tcPr>
          <w:p w14:paraId="0AAC9589" w14:textId="44A5384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54</w:t>
            </w:r>
          </w:p>
        </w:tc>
        <w:tc>
          <w:tcPr>
            <w:tcW w:w="820" w:type="dxa"/>
            <w:noWrap/>
            <w:hideMark/>
          </w:tcPr>
          <w:p w14:paraId="19F15DF9"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1,523</w:t>
            </w:r>
          </w:p>
        </w:tc>
        <w:tc>
          <w:tcPr>
            <w:tcW w:w="820" w:type="dxa"/>
            <w:noWrap/>
            <w:hideMark/>
          </w:tcPr>
          <w:p w14:paraId="5BAECB95" w14:textId="77E8A22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55</w:t>
            </w:r>
          </w:p>
        </w:tc>
      </w:tr>
      <w:tr w:rsidR="008C173E" w:rsidRPr="00C10659" w14:paraId="6D5369D4" w14:textId="77777777" w:rsidTr="001A50BD">
        <w:trPr>
          <w:trHeight w:val="280"/>
        </w:trPr>
        <w:tc>
          <w:tcPr>
            <w:tcW w:w="1271" w:type="dxa"/>
            <w:vMerge/>
            <w:shd w:val="clear" w:color="auto" w:fill="622567"/>
            <w:hideMark/>
          </w:tcPr>
          <w:p w14:paraId="2FBD757F"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1251509F"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Chinese</w:t>
            </w:r>
          </w:p>
        </w:tc>
        <w:tc>
          <w:tcPr>
            <w:tcW w:w="819" w:type="dxa"/>
            <w:noWrap/>
            <w:hideMark/>
          </w:tcPr>
          <w:p w14:paraId="548EA22D"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280</w:t>
            </w:r>
          </w:p>
        </w:tc>
        <w:tc>
          <w:tcPr>
            <w:tcW w:w="820" w:type="dxa"/>
            <w:noWrap/>
            <w:hideMark/>
          </w:tcPr>
          <w:p w14:paraId="7EF07DF2" w14:textId="6D0E8648"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16</w:t>
            </w:r>
          </w:p>
        </w:tc>
        <w:tc>
          <w:tcPr>
            <w:tcW w:w="820" w:type="dxa"/>
            <w:noWrap/>
            <w:hideMark/>
          </w:tcPr>
          <w:p w14:paraId="6B1CB8C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235</w:t>
            </w:r>
          </w:p>
        </w:tc>
        <w:tc>
          <w:tcPr>
            <w:tcW w:w="819" w:type="dxa"/>
            <w:noWrap/>
            <w:hideMark/>
          </w:tcPr>
          <w:p w14:paraId="47EA9578" w14:textId="3717C9E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8</w:t>
            </w:r>
          </w:p>
        </w:tc>
        <w:tc>
          <w:tcPr>
            <w:tcW w:w="820" w:type="dxa"/>
            <w:noWrap/>
            <w:hideMark/>
          </w:tcPr>
          <w:p w14:paraId="0D750652"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224</w:t>
            </w:r>
          </w:p>
        </w:tc>
        <w:tc>
          <w:tcPr>
            <w:tcW w:w="820" w:type="dxa"/>
            <w:noWrap/>
            <w:hideMark/>
          </w:tcPr>
          <w:p w14:paraId="5D803694" w14:textId="33ABB44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19" w:type="dxa"/>
            <w:noWrap/>
            <w:hideMark/>
          </w:tcPr>
          <w:p w14:paraId="1ABAADD9"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230</w:t>
            </w:r>
          </w:p>
        </w:tc>
        <w:tc>
          <w:tcPr>
            <w:tcW w:w="820" w:type="dxa"/>
            <w:noWrap/>
            <w:hideMark/>
          </w:tcPr>
          <w:p w14:paraId="06AC2EC2" w14:textId="3F874D1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168A828D"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183</w:t>
            </w:r>
          </w:p>
        </w:tc>
        <w:tc>
          <w:tcPr>
            <w:tcW w:w="820" w:type="dxa"/>
            <w:noWrap/>
            <w:hideMark/>
          </w:tcPr>
          <w:p w14:paraId="5ABF05EE" w14:textId="32A2E008"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w:t>
            </w:r>
          </w:p>
        </w:tc>
      </w:tr>
      <w:tr w:rsidR="008C173E" w:rsidRPr="00C10659" w14:paraId="48AB74EC" w14:textId="77777777" w:rsidTr="001A50BD">
        <w:trPr>
          <w:trHeight w:val="280"/>
        </w:trPr>
        <w:tc>
          <w:tcPr>
            <w:tcW w:w="1271" w:type="dxa"/>
            <w:vMerge/>
            <w:shd w:val="clear" w:color="auto" w:fill="622567"/>
            <w:hideMark/>
          </w:tcPr>
          <w:p w14:paraId="340FD936"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5F0CB55F"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Mixed</w:t>
            </w:r>
          </w:p>
        </w:tc>
        <w:tc>
          <w:tcPr>
            <w:tcW w:w="819" w:type="dxa"/>
            <w:noWrap/>
            <w:hideMark/>
          </w:tcPr>
          <w:p w14:paraId="0596E5AA"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49</w:t>
            </w:r>
          </w:p>
        </w:tc>
        <w:tc>
          <w:tcPr>
            <w:tcW w:w="820" w:type="dxa"/>
            <w:noWrap/>
            <w:hideMark/>
          </w:tcPr>
          <w:p w14:paraId="08F570AB" w14:textId="61425F4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20" w:type="dxa"/>
            <w:noWrap/>
            <w:hideMark/>
          </w:tcPr>
          <w:p w14:paraId="4AF015A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67</w:t>
            </w:r>
          </w:p>
        </w:tc>
        <w:tc>
          <w:tcPr>
            <w:tcW w:w="819" w:type="dxa"/>
            <w:noWrap/>
            <w:hideMark/>
          </w:tcPr>
          <w:p w14:paraId="777B9715" w14:textId="08080796"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5B6004A7"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59</w:t>
            </w:r>
          </w:p>
        </w:tc>
        <w:tc>
          <w:tcPr>
            <w:tcW w:w="820" w:type="dxa"/>
            <w:noWrap/>
            <w:hideMark/>
          </w:tcPr>
          <w:p w14:paraId="0D9F5675" w14:textId="5D2F9FB2"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w:t>
            </w:r>
          </w:p>
        </w:tc>
        <w:tc>
          <w:tcPr>
            <w:tcW w:w="819" w:type="dxa"/>
            <w:noWrap/>
            <w:hideMark/>
          </w:tcPr>
          <w:p w14:paraId="34C48D89"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113</w:t>
            </w:r>
          </w:p>
        </w:tc>
        <w:tc>
          <w:tcPr>
            <w:tcW w:w="820" w:type="dxa"/>
            <w:noWrap/>
            <w:hideMark/>
          </w:tcPr>
          <w:p w14:paraId="7376A219" w14:textId="029C4171"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2935976A"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71</w:t>
            </w:r>
          </w:p>
        </w:tc>
        <w:tc>
          <w:tcPr>
            <w:tcW w:w="820" w:type="dxa"/>
            <w:noWrap/>
            <w:hideMark/>
          </w:tcPr>
          <w:p w14:paraId="07FE7A6E" w14:textId="2D796F98"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r>
      <w:tr w:rsidR="008C173E" w:rsidRPr="00C10659" w14:paraId="3B9AF244" w14:textId="77777777" w:rsidTr="001A50BD">
        <w:trPr>
          <w:trHeight w:val="280"/>
        </w:trPr>
        <w:tc>
          <w:tcPr>
            <w:tcW w:w="1271" w:type="dxa"/>
            <w:vMerge/>
            <w:shd w:val="clear" w:color="auto" w:fill="622567"/>
            <w:hideMark/>
          </w:tcPr>
          <w:p w14:paraId="74B16CF4"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55ADCA12"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Other</w:t>
            </w:r>
          </w:p>
        </w:tc>
        <w:tc>
          <w:tcPr>
            <w:tcW w:w="819" w:type="dxa"/>
            <w:noWrap/>
            <w:hideMark/>
          </w:tcPr>
          <w:p w14:paraId="072DF0E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130</w:t>
            </w:r>
          </w:p>
        </w:tc>
        <w:tc>
          <w:tcPr>
            <w:tcW w:w="820" w:type="dxa"/>
            <w:noWrap/>
            <w:hideMark/>
          </w:tcPr>
          <w:p w14:paraId="08808C84" w14:textId="4A4D3E6B"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w:t>
            </w:r>
          </w:p>
        </w:tc>
        <w:tc>
          <w:tcPr>
            <w:tcW w:w="820" w:type="dxa"/>
            <w:noWrap/>
            <w:hideMark/>
          </w:tcPr>
          <w:p w14:paraId="469B6451"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155</w:t>
            </w:r>
          </w:p>
        </w:tc>
        <w:tc>
          <w:tcPr>
            <w:tcW w:w="819" w:type="dxa"/>
            <w:noWrap/>
            <w:hideMark/>
          </w:tcPr>
          <w:p w14:paraId="52645263" w14:textId="74C0158F"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c>
          <w:tcPr>
            <w:tcW w:w="820" w:type="dxa"/>
            <w:noWrap/>
            <w:hideMark/>
          </w:tcPr>
          <w:p w14:paraId="6DB98D6F"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167</w:t>
            </w:r>
          </w:p>
        </w:tc>
        <w:tc>
          <w:tcPr>
            <w:tcW w:w="820" w:type="dxa"/>
            <w:noWrap/>
            <w:hideMark/>
          </w:tcPr>
          <w:p w14:paraId="0273C3A1" w14:textId="070E4755"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19" w:type="dxa"/>
            <w:noWrap/>
            <w:hideMark/>
          </w:tcPr>
          <w:p w14:paraId="2E24A4F9"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206</w:t>
            </w:r>
          </w:p>
        </w:tc>
        <w:tc>
          <w:tcPr>
            <w:tcW w:w="820" w:type="dxa"/>
            <w:noWrap/>
            <w:hideMark/>
          </w:tcPr>
          <w:p w14:paraId="4ED9A1C0" w14:textId="66A92924"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20" w:type="dxa"/>
            <w:noWrap/>
            <w:hideMark/>
          </w:tcPr>
          <w:p w14:paraId="0E1F2390"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134</w:t>
            </w:r>
          </w:p>
        </w:tc>
        <w:tc>
          <w:tcPr>
            <w:tcW w:w="820" w:type="dxa"/>
            <w:noWrap/>
            <w:hideMark/>
          </w:tcPr>
          <w:p w14:paraId="5BA3F280" w14:textId="26BAE825"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5</w:t>
            </w:r>
          </w:p>
        </w:tc>
      </w:tr>
      <w:tr w:rsidR="008C173E" w:rsidRPr="00C10659" w14:paraId="53B7B7E0" w14:textId="77777777" w:rsidTr="001A50BD">
        <w:trPr>
          <w:trHeight w:val="280"/>
        </w:trPr>
        <w:tc>
          <w:tcPr>
            <w:tcW w:w="1271" w:type="dxa"/>
            <w:vMerge/>
            <w:shd w:val="clear" w:color="auto" w:fill="622567"/>
            <w:hideMark/>
          </w:tcPr>
          <w:p w14:paraId="424CE568"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622567"/>
            <w:noWrap/>
            <w:hideMark/>
          </w:tcPr>
          <w:p w14:paraId="1B09A44B" w14:textId="77777777" w:rsidR="00E53F74" w:rsidRPr="00C10659" w:rsidRDefault="00E53F74" w:rsidP="00C10659">
            <w:pPr>
              <w:snapToGrid/>
              <w:spacing w:beforeLines="40" w:before="96" w:afterLines="40" w:after="96" w:line="240" w:lineRule="auto"/>
              <w:rPr>
                <w:rFonts w:eastAsia="Times New Roman" w:cstheme="minorHAnsi"/>
                <w:color w:val="FFFFFF" w:themeColor="background1"/>
                <w:sz w:val="20"/>
                <w:szCs w:val="20"/>
                <w:lang w:eastAsia="en-GB"/>
              </w:rPr>
            </w:pPr>
            <w:r w:rsidRPr="00C10659">
              <w:rPr>
                <w:rFonts w:eastAsia="Times New Roman" w:cstheme="minorHAnsi"/>
                <w:color w:val="FFFFFF" w:themeColor="background1"/>
                <w:sz w:val="20"/>
                <w:szCs w:val="20"/>
                <w:lang w:eastAsia="en-GB"/>
              </w:rPr>
              <w:t>Unknown</w:t>
            </w:r>
          </w:p>
        </w:tc>
        <w:tc>
          <w:tcPr>
            <w:tcW w:w="819" w:type="dxa"/>
            <w:noWrap/>
            <w:hideMark/>
          </w:tcPr>
          <w:p w14:paraId="5BF09F18"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75</w:t>
            </w:r>
          </w:p>
        </w:tc>
        <w:tc>
          <w:tcPr>
            <w:tcW w:w="820" w:type="dxa"/>
            <w:noWrap/>
            <w:hideMark/>
          </w:tcPr>
          <w:p w14:paraId="3914515B" w14:textId="106067BD"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4</w:t>
            </w:r>
          </w:p>
        </w:tc>
        <w:tc>
          <w:tcPr>
            <w:tcW w:w="820" w:type="dxa"/>
            <w:noWrap/>
            <w:hideMark/>
          </w:tcPr>
          <w:p w14:paraId="5B81F0A4"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78</w:t>
            </w:r>
          </w:p>
        </w:tc>
        <w:tc>
          <w:tcPr>
            <w:tcW w:w="819" w:type="dxa"/>
            <w:noWrap/>
            <w:hideMark/>
          </w:tcPr>
          <w:p w14:paraId="22F9A297" w14:textId="24FF6485"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3</w:t>
            </w:r>
          </w:p>
        </w:tc>
        <w:tc>
          <w:tcPr>
            <w:tcW w:w="820" w:type="dxa"/>
            <w:noWrap/>
            <w:hideMark/>
          </w:tcPr>
          <w:p w14:paraId="5DDF3A9E"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101</w:t>
            </w:r>
          </w:p>
        </w:tc>
        <w:tc>
          <w:tcPr>
            <w:tcW w:w="820" w:type="dxa"/>
            <w:noWrap/>
            <w:hideMark/>
          </w:tcPr>
          <w:p w14:paraId="57D8AF57" w14:textId="49D34F49"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19" w:type="dxa"/>
            <w:noWrap/>
            <w:hideMark/>
          </w:tcPr>
          <w:p w14:paraId="2ECB84AF"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92</w:t>
            </w:r>
          </w:p>
        </w:tc>
        <w:tc>
          <w:tcPr>
            <w:tcW w:w="820" w:type="dxa"/>
            <w:noWrap/>
            <w:hideMark/>
          </w:tcPr>
          <w:p w14:paraId="50ADEC83" w14:textId="6AF8D250"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c>
          <w:tcPr>
            <w:tcW w:w="820" w:type="dxa"/>
            <w:noWrap/>
            <w:hideMark/>
          </w:tcPr>
          <w:p w14:paraId="3B574D9C" w14:textId="77777777"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64</w:t>
            </w:r>
          </w:p>
        </w:tc>
        <w:tc>
          <w:tcPr>
            <w:tcW w:w="820" w:type="dxa"/>
            <w:noWrap/>
            <w:hideMark/>
          </w:tcPr>
          <w:p w14:paraId="1F49225B" w14:textId="6B68A9AE" w:rsidR="00E53F74" w:rsidRPr="00C10659" w:rsidRDefault="00E53F74" w:rsidP="00C10659">
            <w:pPr>
              <w:snapToGrid/>
              <w:spacing w:beforeLines="40" w:before="96" w:afterLines="40" w:after="96" w:line="240" w:lineRule="auto"/>
              <w:jc w:val="right"/>
              <w:rPr>
                <w:rFonts w:eastAsia="Times New Roman" w:cstheme="minorHAnsi"/>
                <w:color w:val="000000"/>
                <w:sz w:val="20"/>
                <w:szCs w:val="20"/>
                <w:lang w:eastAsia="en-GB"/>
              </w:rPr>
            </w:pPr>
            <w:r w:rsidRPr="00C10659">
              <w:rPr>
                <w:rFonts w:eastAsia="Times New Roman" w:cstheme="minorHAnsi"/>
                <w:color w:val="000000"/>
                <w:sz w:val="20"/>
                <w:szCs w:val="20"/>
                <w:lang w:eastAsia="en-GB"/>
              </w:rPr>
              <w:t>2</w:t>
            </w:r>
          </w:p>
        </w:tc>
      </w:tr>
      <w:tr w:rsidR="00D52E2C" w:rsidRPr="00C10659" w14:paraId="285465D1" w14:textId="77777777" w:rsidTr="001A50BD">
        <w:trPr>
          <w:trHeight w:val="280"/>
        </w:trPr>
        <w:tc>
          <w:tcPr>
            <w:tcW w:w="1271" w:type="dxa"/>
            <w:vMerge/>
            <w:shd w:val="clear" w:color="auto" w:fill="622567"/>
            <w:hideMark/>
          </w:tcPr>
          <w:p w14:paraId="4A15FCC4"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p>
        </w:tc>
        <w:tc>
          <w:tcPr>
            <w:tcW w:w="1418" w:type="dxa"/>
            <w:shd w:val="clear" w:color="auto" w:fill="8D3594"/>
            <w:noWrap/>
            <w:hideMark/>
          </w:tcPr>
          <w:p w14:paraId="488ED6BA" w14:textId="77777777" w:rsidR="00E53F74" w:rsidRPr="00C10659" w:rsidRDefault="00E53F74" w:rsidP="00C10659">
            <w:pPr>
              <w:snapToGrid/>
              <w:spacing w:beforeLines="40" w:before="96" w:afterLines="40" w:after="96" w:line="240" w:lineRule="auto"/>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Total</w:t>
            </w:r>
          </w:p>
        </w:tc>
        <w:tc>
          <w:tcPr>
            <w:tcW w:w="819" w:type="dxa"/>
            <w:shd w:val="clear" w:color="auto" w:fill="8D3594"/>
            <w:noWrap/>
            <w:hideMark/>
          </w:tcPr>
          <w:p w14:paraId="2AD06A26"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1,801</w:t>
            </w:r>
          </w:p>
        </w:tc>
        <w:tc>
          <w:tcPr>
            <w:tcW w:w="820" w:type="dxa"/>
            <w:shd w:val="clear" w:color="auto" w:fill="8D3594"/>
            <w:noWrap/>
            <w:hideMark/>
          </w:tcPr>
          <w:p w14:paraId="1884FFB6" w14:textId="5D788178"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shd w:val="clear" w:color="auto" w:fill="8D3594"/>
            <w:noWrap/>
            <w:hideMark/>
          </w:tcPr>
          <w:p w14:paraId="41529CAB"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2,974</w:t>
            </w:r>
          </w:p>
        </w:tc>
        <w:tc>
          <w:tcPr>
            <w:tcW w:w="819" w:type="dxa"/>
            <w:shd w:val="clear" w:color="auto" w:fill="8D3594"/>
            <w:noWrap/>
            <w:hideMark/>
          </w:tcPr>
          <w:p w14:paraId="195124C4" w14:textId="730BC131"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shd w:val="clear" w:color="auto" w:fill="8D3594"/>
            <w:noWrap/>
            <w:hideMark/>
          </w:tcPr>
          <w:p w14:paraId="58FC221B"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4,674</w:t>
            </w:r>
          </w:p>
        </w:tc>
        <w:tc>
          <w:tcPr>
            <w:tcW w:w="820" w:type="dxa"/>
            <w:shd w:val="clear" w:color="auto" w:fill="8D3594"/>
            <w:noWrap/>
            <w:hideMark/>
          </w:tcPr>
          <w:p w14:paraId="5BB55AC5" w14:textId="4A958154"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19" w:type="dxa"/>
            <w:shd w:val="clear" w:color="auto" w:fill="8D3594"/>
            <w:noWrap/>
            <w:hideMark/>
          </w:tcPr>
          <w:p w14:paraId="57682629"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4,752</w:t>
            </w:r>
          </w:p>
        </w:tc>
        <w:tc>
          <w:tcPr>
            <w:tcW w:w="820" w:type="dxa"/>
            <w:shd w:val="clear" w:color="auto" w:fill="8D3594"/>
            <w:noWrap/>
            <w:hideMark/>
          </w:tcPr>
          <w:p w14:paraId="518CD0A1" w14:textId="648F5D3D"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c>
          <w:tcPr>
            <w:tcW w:w="820" w:type="dxa"/>
            <w:shd w:val="clear" w:color="auto" w:fill="8D3594"/>
            <w:noWrap/>
            <w:hideMark/>
          </w:tcPr>
          <w:p w14:paraId="222C933F" w14:textId="77777777"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2,775</w:t>
            </w:r>
          </w:p>
        </w:tc>
        <w:tc>
          <w:tcPr>
            <w:tcW w:w="820" w:type="dxa"/>
            <w:shd w:val="clear" w:color="auto" w:fill="8D3594"/>
            <w:noWrap/>
            <w:hideMark/>
          </w:tcPr>
          <w:p w14:paraId="23199ACD" w14:textId="29427B0A" w:rsidR="00E53F74" w:rsidRPr="00C10659" w:rsidRDefault="00E53F74" w:rsidP="00C10659">
            <w:pPr>
              <w:snapToGrid/>
              <w:spacing w:beforeLines="40" w:before="96" w:afterLines="40" w:after="96" w:line="240" w:lineRule="auto"/>
              <w:jc w:val="right"/>
              <w:rPr>
                <w:rFonts w:eastAsia="Times New Roman" w:cstheme="minorHAnsi"/>
                <w:b/>
                <w:bCs/>
                <w:color w:val="FFFFFF" w:themeColor="background1"/>
                <w:sz w:val="20"/>
                <w:szCs w:val="20"/>
                <w:lang w:eastAsia="en-GB"/>
              </w:rPr>
            </w:pPr>
            <w:r w:rsidRPr="00C10659">
              <w:rPr>
                <w:rFonts w:eastAsia="Times New Roman" w:cstheme="minorHAnsi"/>
                <w:b/>
                <w:bCs/>
                <w:color w:val="FFFFFF" w:themeColor="background1"/>
                <w:sz w:val="20"/>
                <w:szCs w:val="20"/>
                <w:lang w:eastAsia="en-GB"/>
              </w:rPr>
              <w:t>100</w:t>
            </w:r>
          </w:p>
        </w:tc>
      </w:tr>
    </w:tbl>
    <w:p w14:paraId="3C1A1C13" w14:textId="77777777" w:rsidR="00E53F74" w:rsidRPr="00C10659" w:rsidRDefault="00E53F74" w:rsidP="006A23D8">
      <w:pPr>
        <w:rPr>
          <w:sz w:val="20"/>
          <w:szCs w:val="20"/>
        </w:rPr>
      </w:pPr>
    </w:p>
    <w:p w14:paraId="1B1CABE4" w14:textId="3A44143C" w:rsidR="002D5A68" w:rsidRPr="00D52E2C" w:rsidRDefault="002D5A68" w:rsidP="00D52E2C">
      <w:pPr>
        <w:pStyle w:val="Heading3"/>
        <w:rPr>
          <w:rFonts w:eastAsia="Times New Roman"/>
          <w:lang w:eastAsia="en-GB"/>
        </w:rPr>
      </w:pPr>
      <w:bookmarkStart w:id="49" w:name="_Toc221539242"/>
      <w:r w:rsidRPr="0017541D">
        <w:rPr>
          <w:rFonts w:eastAsia="Times New Roman"/>
          <w:lang w:eastAsia="en-GB"/>
        </w:rPr>
        <w:lastRenderedPageBreak/>
        <w:t>Table</w:t>
      </w:r>
      <w:r>
        <w:rPr>
          <w:rFonts w:eastAsia="Times New Roman"/>
          <w:lang w:eastAsia="en-GB"/>
        </w:rPr>
        <w:t xml:space="preserve"> 5: </w:t>
      </w:r>
      <w:r w:rsidRPr="002D5A68">
        <w:rPr>
          <w:rFonts w:eastAsia="Times New Roman"/>
          <w:lang w:eastAsia="en-GB"/>
        </w:rPr>
        <w:t>Postgraduate Taught Progression Status</w:t>
      </w:r>
      <w:bookmarkEnd w:id="49"/>
    </w:p>
    <w:p w14:paraId="60119B5F" w14:textId="77777777" w:rsidR="002D5A68" w:rsidRDefault="002D5A68">
      <w:pPr>
        <w:snapToGrid/>
        <w:spacing w:after="0" w:line="240" w:lineRule="auto"/>
        <w:rPr>
          <w:rFonts w:ascii="Calibri" w:eastAsia="Times New Roman" w:hAnsi="Calibri" w:cs="Calibri"/>
          <w:b/>
          <w:bCs/>
          <w:color w:val="000000"/>
          <w:sz w:val="20"/>
          <w:szCs w:val="20"/>
          <w:lang w:eastAsia="en-GB"/>
        </w:rPr>
      </w:pPr>
    </w:p>
    <w:tbl>
      <w:tblPr>
        <w:tblStyle w:val="TableGrid"/>
        <w:tblW w:w="9021" w:type="dxa"/>
        <w:tblLook w:val="04A0" w:firstRow="1" w:lastRow="0" w:firstColumn="1" w:lastColumn="0" w:noHBand="0" w:noVBand="1"/>
      </w:tblPr>
      <w:tblGrid>
        <w:gridCol w:w="1306"/>
        <w:gridCol w:w="1615"/>
        <w:gridCol w:w="767"/>
        <w:gridCol w:w="840"/>
        <w:gridCol w:w="767"/>
        <w:gridCol w:w="840"/>
        <w:gridCol w:w="767"/>
        <w:gridCol w:w="840"/>
        <w:gridCol w:w="767"/>
        <w:gridCol w:w="840"/>
        <w:gridCol w:w="767"/>
        <w:gridCol w:w="840"/>
      </w:tblGrid>
      <w:tr w:rsidR="002D5A68" w:rsidRPr="002D5A68" w14:paraId="12EC7265" w14:textId="77777777" w:rsidTr="00C66603">
        <w:trPr>
          <w:cnfStyle w:val="100000000000" w:firstRow="1" w:lastRow="0" w:firstColumn="0" w:lastColumn="0" w:oddVBand="0" w:evenVBand="0" w:oddHBand="0" w:evenHBand="0" w:firstRowFirstColumn="0" w:firstRowLastColumn="0" w:lastRowFirstColumn="0" w:lastRowLastColumn="0"/>
          <w:trHeight w:val="300"/>
        </w:trPr>
        <w:tc>
          <w:tcPr>
            <w:tcW w:w="9021" w:type="dxa"/>
            <w:gridSpan w:val="12"/>
            <w:noWrap/>
            <w:hideMark/>
          </w:tcPr>
          <w:p w14:paraId="7AB1D2AF" w14:textId="6A2C088F" w:rsidR="002D5A68" w:rsidRPr="00C10659" w:rsidRDefault="002D5A68" w:rsidP="00C10659">
            <w:pPr>
              <w:snapToGrid/>
              <w:spacing w:after="0" w:line="360" w:lineRule="auto"/>
              <w:rPr>
                <w:rFonts w:asciiTheme="minorHAnsi" w:eastAsia="Times New Roman" w:hAnsiTheme="minorHAnsi" w:cstheme="minorHAnsi"/>
                <w:b/>
                <w:bCs/>
                <w:color w:val="000000"/>
                <w:sz w:val="22"/>
                <w:szCs w:val="22"/>
                <w:lang w:eastAsia="en-GB"/>
              </w:rPr>
            </w:pPr>
            <w:r w:rsidRPr="00C10659">
              <w:rPr>
                <w:rFonts w:asciiTheme="minorHAnsi" w:eastAsia="Times New Roman" w:hAnsiTheme="minorHAnsi" w:cstheme="minorHAnsi"/>
                <w:b/>
                <w:bCs/>
                <w:color w:val="FFFFFF" w:themeColor="background1"/>
                <w:sz w:val="22"/>
                <w:szCs w:val="22"/>
                <w:lang w:eastAsia="en-GB"/>
              </w:rPr>
              <w:t xml:space="preserve">Table </w:t>
            </w:r>
            <w:r w:rsidR="00C10659" w:rsidRPr="00C10659">
              <w:rPr>
                <w:rFonts w:asciiTheme="minorHAnsi" w:eastAsia="Times New Roman" w:hAnsiTheme="minorHAnsi" w:cstheme="minorHAnsi"/>
                <w:b/>
                <w:bCs/>
                <w:color w:val="FFFFFF" w:themeColor="background1"/>
                <w:sz w:val="22"/>
                <w:szCs w:val="22"/>
                <w:lang w:eastAsia="en-GB"/>
              </w:rPr>
              <w:t xml:space="preserve">5 </w:t>
            </w:r>
            <w:r w:rsidRPr="00C10659">
              <w:rPr>
                <w:rFonts w:asciiTheme="minorHAnsi" w:eastAsia="Times New Roman" w:hAnsiTheme="minorHAnsi" w:cstheme="minorHAnsi"/>
                <w:b/>
                <w:bCs/>
                <w:color w:val="FFFFFF" w:themeColor="background1"/>
                <w:sz w:val="22"/>
                <w:szCs w:val="22"/>
                <w:lang w:eastAsia="en-GB"/>
              </w:rPr>
              <w:t xml:space="preserve"> Postgraduate Taught Progression Status</w:t>
            </w:r>
          </w:p>
        </w:tc>
      </w:tr>
      <w:tr w:rsidR="002D5A68" w:rsidRPr="002D5A68" w14:paraId="0407F87B" w14:textId="77777777" w:rsidTr="00C66603">
        <w:trPr>
          <w:trHeight w:val="300"/>
        </w:trPr>
        <w:tc>
          <w:tcPr>
            <w:tcW w:w="1306" w:type="dxa"/>
            <w:vMerge w:val="restart"/>
            <w:shd w:val="clear" w:color="auto" w:fill="612467" w:themeFill="accent2"/>
            <w:hideMark/>
          </w:tcPr>
          <w:p w14:paraId="13ED590C"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Ethnicity Groups</w:t>
            </w:r>
          </w:p>
        </w:tc>
        <w:tc>
          <w:tcPr>
            <w:tcW w:w="1615" w:type="dxa"/>
            <w:vMerge w:val="restart"/>
            <w:shd w:val="clear" w:color="auto" w:fill="612467" w:themeFill="accent2"/>
            <w:hideMark/>
          </w:tcPr>
          <w:p w14:paraId="137DD85C" w14:textId="77777777" w:rsidR="002D5A68" w:rsidRPr="00C10659" w:rsidRDefault="002D5A68" w:rsidP="00C10659">
            <w:pPr>
              <w:snapToGrid/>
              <w:spacing w:after="0" w:line="360" w:lineRule="auto"/>
              <w:jc w:val="center"/>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Progression Status</w:t>
            </w:r>
          </w:p>
        </w:tc>
        <w:tc>
          <w:tcPr>
            <w:tcW w:w="1220" w:type="dxa"/>
            <w:gridSpan w:val="2"/>
            <w:shd w:val="clear" w:color="auto" w:fill="612467" w:themeFill="accent2"/>
            <w:noWrap/>
            <w:hideMark/>
          </w:tcPr>
          <w:p w14:paraId="5DE20156" w14:textId="77777777" w:rsidR="002D5A68" w:rsidRPr="00C10659" w:rsidRDefault="002D5A68" w:rsidP="00C10659">
            <w:pPr>
              <w:snapToGrid/>
              <w:spacing w:after="0" w:line="360" w:lineRule="auto"/>
              <w:jc w:val="center"/>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2020/21</w:t>
            </w:r>
          </w:p>
        </w:tc>
        <w:tc>
          <w:tcPr>
            <w:tcW w:w="1220" w:type="dxa"/>
            <w:gridSpan w:val="2"/>
            <w:shd w:val="clear" w:color="auto" w:fill="612467" w:themeFill="accent2"/>
            <w:noWrap/>
            <w:hideMark/>
          </w:tcPr>
          <w:p w14:paraId="425A17C2" w14:textId="77777777" w:rsidR="002D5A68" w:rsidRPr="00C10659" w:rsidRDefault="002D5A68" w:rsidP="00C10659">
            <w:pPr>
              <w:snapToGrid/>
              <w:spacing w:after="0" w:line="360" w:lineRule="auto"/>
              <w:jc w:val="center"/>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2021/22</w:t>
            </w:r>
          </w:p>
        </w:tc>
        <w:tc>
          <w:tcPr>
            <w:tcW w:w="1220" w:type="dxa"/>
            <w:gridSpan w:val="2"/>
            <w:shd w:val="clear" w:color="auto" w:fill="612467" w:themeFill="accent2"/>
            <w:noWrap/>
            <w:hideMark/>
          </w:tcPr>
          <w:p w14:paraId="154E4D50" w14:textId="77777777" w:rsidR="002D5A68" w:rsidRPr="00C10659" w:rsidRDefault="002D5A68" w:rsidP="00C10659">
            <w:pPr>
              <w:snapToGrid/>
              <w:spacing w:after="0" w:line="360" w:lineRule="auto"/>
              <w:jc w:val="center"/>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2022/23</w:t>
            </w:r>
          </w:p>
        </w:tc>
        <w:tc>
          <w:tcPr>
            <w:tcW w:w="1220" w:type="dxa"/>
            <w:gridSpan w:val="2"/>
            <w:shd w:val="clear" w:color="auto" w:fill="612467" w:themeFill="accent2"/>
            <w:noWrap/>
            <w:hideMark/>
          </w:tcPr>
          <w:p w14:paraId="77F8B5C0" w14:textId="77777777" w:rsidR="002D5A68" w:rsidRPr="00C10659" w:rsidRDefault="002D5A68" w:rsidP="00C10659">
            <w:pPr>
              <w:snapToGrid/>
              <w:spacing w:after="0" w:line="360" w:lineRule="auto"/>
              <w:jc w:val="center"/>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2023/24</w:t>
            </w:r>
          </w:p>
        </w:tc>
        <w:tc>
          <w:tcPr>
            <w:tcW w:w="1220" w:type="dxa"/>
            <w:gridSpan w:val="2"/>
            <w:shd w:val="clear" w:color="auto" w:fill="612467" w:themeFill="accent2"/>
            <w:noWrap/>
            <w:hideMark/>
          </w:tcPr>
          <w:p w14:paraId="1B616FBA" w14:textId="77777777" w:rsidR="002D5A68" w:rsidRPr="00C10659" w:rsidRDefault="002D5A68" w:rsidP="00C10659">
            <w:pPr>
              <w:snapToGrid/>
              <w:spacing w:after="0" w:line="360" w:lineRule="auto"/>
              <w:jc w:val="center"/>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2024/25</w:t>
            </w:r>
          </w:p>
        </w:tc>
      </w:tr>
      <w:tr w:rsidR="00D52E2C" w:rsidRPr="00C66603" w14:paraId="078CF814" w14:textId="77777777" w:rsidTr="00C66603">
        <w:trPr>
          <w:trHeight w:val="300"/>
        </w:trPr>
        <w:tc>
          <w:tcPr>
            <w:tcW w:w="1306" w:type="dxa"/>
            <w:vMerge/>
            <w:shd w:val="clear" w:color="auto" w:fill="612467" w:themeFill="accent2"/>
            <w:hideMark/>
          </w:tcPr>
          <w:p w14:paraId="40D44C38"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vMerge/>
            <w:shd w:val="clear" w:color="auto" w:fill="612467" w:themeFill="accent2"/>
            <w:hideMark/>
          </w:tcPr>
          <w:p w14:paraId="2B7CC967"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p>
        </w:tc>
        <w:tc>
          <w:tcPr>
            <w:tcW w:w="580" w:type="dxa"/>
            <w:shd w:val="clear" w:color="auto" w:fill="612467" w:themeFill="accent2"/>
            <w:noWrap/>
            <w:hideMark/>
          </w:tcPr>
          <w:p w14:paraId="6D472BB6"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N</w:t>
            </w:r>
          </w:p>
        </w:tc>
        <w:tc>
          <w:tcPr>
            <w:tcW w:w="640" w:type="dxa"/>
            <w:shd w:val="clear" w:color="auto" w:fill="612467" w:themeFill="accent2"/>
            <w:noWrap/>
            <w:hideMark/>
          </w:tcPr>
          <w:p w14:paraId="5E64E744"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w:t>
            </w:r>
          </w:p>
        </w:tc>
        <w:tc>
          <w:tcPr>
            <w:tcW w:w="580" w:type="dxa"/>
            <w:shd w:val="clear" w:color="auto" w:fill="612467" w:themeFill="accent2"/>
            <w:noWrap/>
            <w:hideMark/>
          </w:tcPr>
          <w:p w14:paraId="6009092C"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N</w:t>
            </w:r>
          </w:p>
        </w:tc>
        <w:tc>
          <w:tcPr>
            <w:tcW w:w="640" w:type="dxa"/>
            <w:shd w:val="clear" w:color="auto" w:fill="612467" w:themeFill="accent2"/>
            <w:noWrap/>
            <w:hideMark/>
          </w:tcPr>
          <w:p w14:paraId="55B1C549"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w:t>
            </w:r>
          </w:p>
        </w:tc>
        <w:tc>
          <w:tcPr>
            <w:tcW w:w="580" w:type="dxa"/>
            <w:shd w:val="clear" w:color="auto" w:fill="612467" w:themeFill="accent2"/>
            <w:noWrap/>
            <w:hideMark/>
          </w:tcPr>
          <w:p w14:paraId="1FEA555E"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N</w:t>
            </w:r>
          </w:p>
        </w:tc>
        <w:tc>
          <w:tcPr>
            <w:tcW w:w="640" w:type="dxa"/>
            <w:shd w:val="clear" w:color="auto" w:fill="612467" w:themeFill="accent2"/>
            <w:noWrap/>
            <w:hideMark/>
          </w:tcPr>
          <w:p w14:paraId="7BD9B470"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w:t>
            </w:r>
          </w:p>
        </w:tc>
        <w:tc>
          <w:tcPr>
            <w:tcW w:w="580" w:type="dxa"/>
            <w:shd w:val="clear" w:color="auto" w:fill="612467" w:themeFill="accent2"/>
            <w:noWrap/>
            <w:hideMark/>
          </w:tcPr>
          <w:p w14:paraId="69EC1CDA"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N</w:t>
            </w:r>
          </w:p>
        </w:tc>
        <w:tc>
          <w:tcPr>
            <w:tcW w:w="640" w:type="dxa"/>
            <w:shd w:val="clear" w:color="auto" w:fill="612467" w:themeFill="accent2"/>
            <w:noWrap/>
            <w:hideMark/>
          </w:tcPr>
          <w:p w14:paraId="221BD441"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w:t>
            </w:r>
          </w:p>
        </w:tc>
        <w:tc>
          <w:tcPr>
            <w:tcW w:w="580" w:type="dxa"/>
            <w:shd w:val="clear" w:color="auto" w:fill="612467" w:themeFill="accent2"/>
            <w:noWrap/>
            <w:hideMark/>
          </w:tcPr>
          <w:p w14:paraId="20AA7B29"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N</w:t>
            </w:r>
          </w:p>
        </w:tc>
        <w:tc>
          <w:tcPr>
            <w:tcW w:w="640" w:type="dxa"/>
            <w:shd w:val="clear" w:color="auto" w:fill="612467" w:themeFill="accent2"/>
            <w:noWrap/>
            <w:hideMark/>
          </w:tcPr>
          <w:p w14:paraId="47439A8D"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 xml:space="preserve">   %</w:t>
            </w:r>
          </w:p>
        </w:tc>
      </w:tr>
      <w:tr w:rsidR="00C66603" w:rsidRPr="00C66603" w14:paraId="31BB2ACE" w14:textId="77777777" w:rsidTr="00C66603">
        <w:trPr>
          <w:trHeight w:val="300"/>
        </w:trPr>
        <w:tc>
          <w:tcPr>
            <w:tcW w:w="1306" w:type="dxa"/>
            <w:vMerge w:val="restart"/>
            <w:shd w:val="clear" w:color="auto" w:fill="612467" w:themeFill="accent2"/>
            <w:noWrap/>
            <w:hideMark/>
          </w:tcPr>
          <w:p w14:paraId="4615DD79"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Asian</w:t>
            </w:r>
          </w:p>
        </w:tc>
        <w:tc>
          <w:tcPr>
            <w:tcW w:w="1615" w:type="dxa"/>
            <w:shd w:val="clear" w:color="auto" w:fill="612467" w:themeFill="accent2"/>
            <w:noWrap/>
            <w:hideMark/>
          </w:tcPr>
          <w:p w14:paraId="4FDE4C5D"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Successful</w:t>
            </w:r>
          </w:p>
        </w:tc>
        <w:tc>
          <w:tcPr>
            <w:tcW w:w="580" w:type="dxa"/>
            <w:noWrap/>
            <w:hideMark/>
          </w:tcPr>
          <w:p w14:paraId="1E246AB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640</w:t>
            </w:r>
          </w:p>
        </w:tc>
        <w:tc>
          <w:tcPr>
            <w:tcW w:w="640" w:type="dxa"/>
            <w:noWrap/>
            <w:hideMark/>
          </w:tcPr>
          <w:p w14:paraId="761EF40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71.9%</w:t>
            </w:r>
          </w:p>
        </w:tc>
        <w:tc>
          <w:tcPr>
            <w:tcW w:w="580" w:type="dxa"/>
            <w:noWrap/>
            <w:hideMark/>
          </w:tcPr>
          <w:p w14:paraId="1C83981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1390</w:t>
            </w:r>
          </w:p>
        </w:tc>
        <w:tc>
          <w:tcPr>
            <w:tcW w:w="640" w:type="dxa"/>
            <w:noWrap/>
            <w:hideMark/>
          </w:tcPr>
          <w:p w14:paraId="7F6D859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69.8%</w:t>
            </w:r>
          </w:p>
        </w:tc>
        <w:tc>
          <w:tcPr>
            <w:tcW w:w="580" w:type="dxa"/>
            <w:noWrap/>
            <w:hideMark/>
          </w:tcPr>
          <w:p w14:paraId="27AABB4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2255</w:t>
            </w:r>
          </w:p>
        </w:tc>
        <w:tc>
          <w:tcPr>
            <w:tcW w:w="640" w:type="dxa"/>
            <w:noWrap/>
            <w:hideMark/>
          </w:tcPr>
          <w:p w14:paraId="5BDFB9A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70.7%</w:t>
            </w:r>
          </w:p>
        </w:tc>
        <w:tc>
          <w:tcPr>
            <w:tcW w:w="580" w:type="dxa"/>
            <w:noWrap/>
            <w:hideMark/>
          </w:tcPr>
          <w:p w14:paraId="30E24F9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1985</w:t>
            </w:r>
          </w:p>
        </w:tc>
        <w:tc>
          <w:tcPr>
            <w:tcW w:w="640" w:type="dxa"/>
            <w:noWrap/>
            <w:hideMark/>
          </w:tcPr>
          <w:p w14:paraId="7513A9A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77.1%</w:t>
            </w:r>
          </w:p>
        </w:tc>
        <w:tc>
          <w:tcPr>
            <w:tcW w:w="580" w:type="dxa"/>
            <w:noWrap/>
            <w:hideMark/>
          </w:tcPr>
          <w:p w14:paraId="0E60FB3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1305</w:t>
            </w:r>
          </w:p>
        </w:tc>
        <w:tc>
          <w:tcPr>
            <w:tcW w:w="640" w:type="dxa"/>
            <w:noWrap/>
            <w:hideMark/>
          </w:tcPr>
          <w:p w14:paraId="3992044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82.9%</w:t>
            </w:r>
          </w:p>
        </w:tc>
      </w:tr>
      <w:tr w:rsidR="00C66603" w:rsidRPr="00C66603" w14:paraId="16B474EF" w14:textId="77777777" w:rsidTr="00C66603">
        <w:trPr>
          <w:trHeight w:val="300"/>
        </w:trPr>
        <w:tc>
          <w:tcPr>
            <w:tcW w:w="1306" w:type="dxa"/>
            <w:vMerge/>
            <w:shd w:val="clear" w:color="auto" w:fill="612467" w:themeFill="accent2"/>
            <w:hideMark/>
          </w:tcPr>
          <w:p w14:paraId="7465E2D8"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03BC79A6"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Repeat</w:t>
            </w:r>
          </w:p>
        </w:tc>
        <w:tc>
          <w:tcPr>
            <w:tcW w:w="580" w:type="dxa"/>
            <w:noWrap/>
            <w:hideMark/>
          </w:tcPr>
          <w:p w14:paraId="70938E7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105</w:t>
            </w:r>
          </w:p>
        </w:tc>
        <w:tc>
          <w:tcPr>
            <w:tcW w:w="640" w:type="dxa"/>
            <w:noWrap/>
            <w:hideMark/>
          </w:tcPr>
          <w:p w14:paraId="67CDA87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11.8%</w:t>
            </w:r>
          </w:p>
        </w:tc>
        <w:tc>
          <w:tcPr>
            <w:tcW w:w="580" w:type="dxa"/>
            <w:noWrap/>
            <w:hideMark/>
          </w:tcPr>
          <w:p w14:paraId="57C609B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150</w:t>
            </w:r>
          </w:p>
        </w:tc>
        <w:tc>
          <w:tcPr>
            <w:tcW w:w="640" w:type="dxa"/>
            <w:noWrap/>
            <w:hideMark/>
          </w:tcPr>
          <w:p w14:paraId="6370B6A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w:t>
            </w:r>
          </w:p>
        </w:tc>
        <w:tc>
          <w:tcPr>
            <w:tcW w:w="580" w:type="dxa"/>
            <w:noWrap/>
            <w:hideMark/>
          </w:tcPr>
          <w:p w14:paraId="761C35C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195</w:t>
            </w:r>
          </w:p>
        </w:tc>
        <w:tc>
          <w:tcPr>
            <w:tcW w:w="640" w:type="dxa"/>
            <w:noWrap/>
            <w:hideMark/>
          </w:tcPr>
          <w:p w14:paraId="3348F37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6.1%</w:t>
            </w:r>
          </w:p>
        </w:tc>
        <w:tc>
          <w:tcPr>
            <w:tcW w:w="580" w:type="dxa"/>
            <w:noWrap/>
            <w:hideMark/>
          </w:tcPr>
          <w:p w14:paraId="10B09E4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165</w:t>
            </w:r>
          </w:p>
        </w:tc>
        <w:tc>
          <w:tcPr>
            <w:tcW w:w="640" w:type="dxa"/>
            <w:noWrap/>
            <w:hideMark/>
          </w:tcPr>
          <w:p w14:paraId="62B3F9C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6.4%</w:t>
            </w:r>
          </w:p>
        </w:tc>
        <w:tc>
          <w:tcPr>
            <w:tcW w:w="580" w:type="dxa"/>
            <w:noWrap/>
            <w:hideMark/>
          </w:tcPr>
          <w:p w14:paraId="2D82432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80</w:t>
            </w:r>
          </w:p>
        </w:tc>
        <w:tc>
          <w:tcPr>
            <w:tcW w:w="640" w:type="dxa"/>
            <w:noWrap/>
            <w:hideMark/>
          </w:tcPr>
          <w:p w14:paraId="7956EC4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5.1%</w:t>
            </w:r>
          </w:p>
        </w:tc>
      </w:tr>
      <w:tr w:rsidR="00C66603" w:rsidRPr="00C66603" w14:paraId="03FE322A" w14:textId="77777777" w:rsidTr="00C66603">
        <w:trPr>
          <w:trHeight w:val="300"/>
        </w:trPr>
        <w:tc>
          <w:tcPr>
            <w:tcW w:w="1306" w:type="dxa"/>
            <w:vMerge/>
            <w:shd w:val="clear" w:color="auto" w:fill="612467" w:themeFill="accent2"/>
            <w:hideMark/>
          </w:tcPr>
          <w:p w14:paraId="23F6AD66"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4966DADA"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Unsuccessful</w:t>
            </w:r>
          </w:p>
        </w:tc>
        <w:tc>
          <w:tcPr>
            <w:tcW w:w="580" w:type="dxa"/>
            <w:noWrap/>
            <w:hideMark/>
          </w:tcPr>
          <w:p w14:paraId="09E6AAE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145</w:t>
            </w:r>
          </w:p>
        </w:tc>
        <w:tc>
          <w:tcPr>
            <w:tcW w:w="640" w:type="dxa"/>
            <w:noWrap/>
            <w:hideMark/>
          </w:tcPr>
          <w:p w14:paraId="7136FAE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16.3%</w:t>
            </w:r>
          </w:p>
        </w:tc>
        <w:tc>
          <w:tcPr>
            <w:tcW w:w="580" w:type="dxa"/>
            <w:noWrap/>
            <w:hideMark/>
          </w:tcPr>
          <w:p w14:paraId="6543E5A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450</w:t>
            </w:r>
          </w:p>
        </w:tc>
        <w:tc>
          <w:tcPr>
            <w:tcW w:w="640" w:type="dxa"/>
            <w:noWrap/>
            <w:hideMark/>
          </w:tcPr>
          <w:p w14:paraId="78CE160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22.6%</w:t>
            </w:r>
          </w:p>
        </w:tc>
        <w:tc>
          <w:tcPr>
            <w:tcW w:w="580" w:type="dxa"/>
            <w:noWrap/>
            <w:hideMark/>
          </w:tcPr>
          <w:p w14:paraId="152EF22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745</w:t>
            </w:r>
          </w:p>
        </w:tc>
        <w:tc>
          <w:tcPr>
            <w:tcW w:w="640" w:type="dxa"/>
            <w:noWrap/>
            <w:hideMark/>
          </w:tcPr>
          <w:p w14:paraId="450C178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23.4%</w:t>
            </w:r>
          </w:p>
        </w:tc>
        <w:tc>
          <w:tcPr>
            <w:tcW w:w="580" w:type="dxa"/>
            <w:noWrap/>
            <w:hideMark/>
          </w:tcPr>
          <w:p w14:paraId="7BEFAF0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415</w:t>
            </w:r>
          </w:p>
        </w:tc>
        <w:tc>
          <w:tcPr>
            <w:tcW w:w="640" w:type="dxa"/>
            <w:noWrap/>
            <w:hideMark/>
          </w:tcPr>
          <w:p w14:paraId="351B35C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16.1%</w:t>
            </w:r>
          </w:p>
        </w:tc>
        <w:tc>
          <w:tcPr>
            <w:tcW w:w="580" w:type="dxa"/>
            <w:noWrap/>
            <w:hideMark/>
          </w:tcPr>
          <w:p w14:paraId="6FE9F13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175</w:t>
            </w:r>
          </w:p>
        </w:tc>
        <w:tc>
          <w:tcPr>
            <w:tcW w:w="640" w:type="dxa"/>
            <w:noWrap/>
            <w:hideMark/>
          </w:tcPr>
          <w:p w14:paraId="7CD7F5D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11.1%</w:t>
            </w:r>
          </w:p>
        </w:tc>
      </w:tr>
      <w:tr w:rsidR="00C66603" w:rsidRPr="00C66603" w14:paraId="6D94658C" w14:textId="77777777" w:rsidTr="00C66603">
        <w:trPr>
          <w:trHeight w:val="300"/>
        </w:trPr>
        <w:tc>
          <w:tcPr>
            <w:tcW w:w="1306" w:type="dxa"/>
            <w:vMerge/>
            <w:shd w:val="clear" w:color="auto" w:fill="612467" w:themeFill="accent2"/>
            <w:hideMark/>
          </w:tcPr>
          <w:p w14:paraId="49D723A3"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5D7F0EC3"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580" w:type="dxa"/>
            <w:noWrap/>
            <w:hideMark/>
          </w:tcPr>
          <w:p w14:paraId="6E6633EA"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61E2997B"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4D26FF17"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6C14F569"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7B17B81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57FE9A2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0.2%</w:t>
            </w:r>
          </w:p>
        </w:tc>
        <w:tc>
          <w:tcPr>
            <w:tcW w:w="580" w:type="dxa"/>
            <w:noWrap/>
            <w:hideMark/>
          </w:tcPr>
          <w:p w14:paraId="5D6BD85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0D57D1E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0.4%</w:t>
            </w:r>
          </w:p>
        </w:tc>
        <w:tc>
          <w:tcPr>
            <w:tcW w:w="580" w:type="dxa"/>
            <w:noWrap/>
            <w:hideMark/>
          </w:tcPr>
          <w:p w14:paraId="7D1C899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w:t>
            </w:r>
          </w:p>
        </w:tc>
        <w:tc>
          <w:tcPr>
            <w:tcW w:w="640" w:type="dxa"/>
            <w:noWrap/>
            <w:hideMark/>
          </w:tcPr>
          <w:p w14:paraId="4AD8788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r>
      <w:tr w:rsidR="00C66603" w:rsidRPr="00C66603" w14:paraId="0E0F106E" w14:textId="77777777" w:rsidTr="00C66603">
        <w:trPr>
          <w:trHeight w:val="300"/>
        </w:trPr>
        <w:tc>
          <w:tcPr>
            <w:tcW w:w="1306" w:type="dxa"/>
            <w:vMerge w:val="restart"/>
            <w:shd w:val="clear" w:color="auto" w:fill="612467" w:themeFill="accent2"/>
            <w:noWrap/>
            <w:hideMark/>
          </w:tcPr>
          <w:p w14:paraId="7108A6E4"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Black</w:t>
            </w:r>
          </w:p>
        </w:tc>
        <w:tc>
          <w:tcPr>
            <w:tcW w:w="1615" w:type="dxa"/>
            <w:shd w:val="clear" w:color="auto" w:fill="612467" w:themeFill="accent2"/>
            <w:noWrap/>
            <w:hideMark/>
          </w:tcPr>
          <w:p w14:paraId="73F75C8E"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Successful</w:t>
            </w:r>
          </w:p>
        </w:tc>
        <w:tc>
          <w:tcPr>
            <w:tcW w:w="580" w:type="dxa"/>
            <w:noWrap/>
            <w:hideMark/>
          </w:tcPr>
          <w:p w14:paraId="73A6AAC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200</w:t>
            </w:r>
          </w:p>
        </w:tc>
        <w:tc>
          <w:tcPr>
            <w:tcW w:w="640" w:type="dxa"/>
            <w:noWrap/>
            <w:hideMark/>
          </w:tcPr>
          <w:p w14:paraId="5BF32DA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63.5%</w:t>
            </w:r>
          </w:p>
        </w:tc>
        <w:tc>
          <w:tcPr>
            <w:tcW w:w="580" w:type="dxa"/>
            <w:noWrap/>
            <w:hideMark/>
          </w:tcPr>
          <w:p w14:paraId="1B2B158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285</w:t>
            </w:r>
          </w:p>
        </w:tc>
        <w:tc>
          <w:tcPr>
            <w:tcW w:w="640" w:type="dxa"/>
            <w:noWrap/>
            <w:hideMark/>
          </w:tcPr>
          <w:p w14:paraId="5EE63FF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70.4%</w:t>
            </w:r>
          </w:p>
        </w:tc>
        <w:tc>
          <w:tcPr>
            <w:tcW w:w="580" w:type="dxa"/>
            <w:noWrap/>
            <w:hideMark/>
          </w:tcPr>
          <w:p w14:paraId="4231226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580</w:t>
            </w:r>
          </w:p>
        </w:tc>
        <w:tc>
          <w:tcPr>
            <w:tcW w:w="640" w:type="dxa"/>
            <w:noWrap/>
            <w:hideMark/>
          </w:tcPr>
          <w:p w14:paraId="720289C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75.3%</w:t>
            </w:r>
          </w:p>
        </w:tc>
        <w:tc>
          <w:tcPr>
            <w:tcW w:w="580" w:type="dxa"/>
            <w:noWrap/>
            <w:hideMark/>
          </w:tcPr>
          <w:p w14:paraId="666DBEB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615</w:t>
            </w:r>
          </w:p>
        </w:tc>
        <w:tc>
          <w:tcPr>
            <w:tcW w:w="640" w:type="dxa"/>
            <w:noWrap/>
            <w:hideMark/>
          </w:tcPr>
          <w:p w14:paraId="1B3A375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74.1%</w:t>
            </w:r>
          </w:p>
        </w:tc>
        <w:tc>
          <w:tcPr>
            <w:tcW w:w="580" w:type="dxa"/>
            <w:noWrap/>
            <w:hideMark/>
          </w:tcPr>
          <w:p w14:paraId="2369DBA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270</w:t>
            </w:r>
          </w:p>
        </w:tc>
        <w:tc>
          <w:tcPr>
            <w:tcW w:w="640" w:type="dxa"/>
            <w:noWrap/>
            <w:hideMark/>
          </w:tcPr>
          <w:p w14:paraId="2F1D31D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72.0%</w:t>
            </w:r>
          </w:p>
        </w:tc>
      </w:tr>
      <w:tr w:rsidR="00C66603" w:rsidRPr="00C66603" w14:paraId="1000835B" w14:textId="77777777" w:rsidTr="00C66603">
        <w:trPr>
          <w:trHeight w:val="300"/>
        </w:trPr>
        <w:tc>
          <w:tcPr>
            <w:tcW w:w="1306" w:type="dxa"/>
            <w:vMerge/>
            <w:shd w:val="clear" w:color="auto" w:fill="612467" w:themeFill="accent2"/>
            <w:hideMark/>
          </w:tcPr>
          <w:p w14:paraId="72F60C52"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6443A71D"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Repeat</w:t>
            </w:r>
          </w:p>
        </w:tc>
        <w:tc>
          <w:tcPr>
            <w:tcW w:w="580" w:type="dxa"/>
            <w:noWrap/>
            <w:hideMark/>
          </w:tcPr>
          <w:p w14:paraId="126EF12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70</w:t>
            </w:r>
          </w:p>
        </w:tc>
        <w:tc>
          <w:tcPr>
            <w:tcW w:w="640" w:type="dxa"/>
            <w:noWrap/>
            <w:hideMark/>
          </w:tcPr>
          <w:p w14:paraId="45265B6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22.2%</w:t>
            </w:r>
          </w:p>
        </w:tc>
        <w:tc>
          <w:tcPr>
            <w:tcW w:w="580" w:type="dxa"/>
            <w:noWrap/>
            <w:hideMark/>
          </w:tcPr>
          <w:p w14:paraId="6B8D706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w:t>
            </w:r>
          </w:p>
        </w:tc>
        <w:tc>
          <w:tcPr>
            <w:tcW w:w="640" w:type="dxa"/>
            <w:noWrap/>
            <w:hideMark/>
          </w:tcPr>
          <w:p w14:paraId="2C1D440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11.1%</w:t>
            </w:r>
          </w:p>
        </w:tc>
        <w:tc>
          <w:tcPr>
            <w:tcW w:w="580" w:type="dxa"/>
            <w:noWrap/>
            <w:hideMark/>
          </w:tcPr>
          <w:p w14:paraId="79C6C37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w:t>
            </w:r>
          </w:p>
        </w:tc>
        <w:tc>
          <w:tcPr>
            <w:tcW w:w="640" w:type="dxa"/>
            <w:noWrap/>
            <w:hideMark/>
          </w:tcPr>
          <w:p w14:paraId="5946662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9.7%</w:t>
            </w:r>
          </w:p>
        </w:tc>
        <w:tc>
          <w:tcPr>
            <w:tcW w:w="580" w:type="dxa"/>
            <w:noWrap/>
            <w:hideMark/>
          </w:tcPr>
          <w:p w14:paraId="7CCACF8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w:t>
            </w:r>
          </w:p>
        </w:tc>
        <w:tc>
          <w:tcPr>
            <w:tcW w:w="640" w:type="dxa"/>
            <w:noWrap/>
            <w:hideMark/>
          </w:tcPr>
          <w:p w14:paraId="0B8909B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5.4%</w:t>
            </w:r>
          </w:p>
        </w:tc>
        <w:tc>
          <w:tcPr>
            <w:tcW w:w="580" w:type="dxa"/>
            <w:noWrap/>
            <w:hideMark/>
          </w:tcPr>
          <w:p w14:paraId="2346CC5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40</w:t>
            </w:r>
          </w:p>
        </w:tc>
        <w:tc>
          <w:tcPr>
            <w:tcW w:w="640" w:type="dxa"/>
            <w:noWrap/>
            <w:hideMark/>
          </w:tcPr>
          <w:p w14:paraId="6E1AAA3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10.7%</w:t>
            </w:r>
          </w:p>
        </w:tc>
      </w:tr>
      <w:tr w:rsidR="00C66603" w:rsidRPr="00C66603" w14:paraId="2169D779" w14:textId="77777777" w:rsidTr="00C66603">
        <w:trPr>
          <w:trHeight w:val="300"/>
        </w:trPr>
        <w:tc>
          <w:tcPr>
            <w:tcW w:w="1306" w:type="dxa"/>
            <w:vMerge/>
            <w:shd w:val="clear" w:color="auto" w:fill="612467" w:themeFill="accent2"/>
            <w:hideMark/>
          </w:tcPr>
          <w:p w14:paraId="7EBBF446"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0B9726CE"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Unsuccessful</w:t>
            </w:r>
          </w:p>
        </w:tc>
        <w:tc>
          <w:tcPr>
            <w:tcW w:w="580" w:type="dxa"/>
            <w:noWrap/>
            <w:hideMark/>
          </w:tcPr>
          <w:p w14:paraId="40B86C9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w:t>
            </w:r>
          </w:p>
        </w:tc>
        <w:tc>
          <w:tcPr>
            <w:tcW w:w="640" w:type="dxa"/>
            <w:noWrap/>
            <w:hideMark/>
          </w:tcPr>
          <w:p w14:paraId="7E2B198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14.3%</w:t>
            </w:r>
          </w:p>
        </w:tc>
        <w:tc>
          <w:tcPr>
            <w:tcW w:w="580" w:type="dxa"/>
            <w:noWrap/>
            <w:hideMark/>
          </w:tcPr>
          <w:p w14:paraId="567F11C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70</w:t>
            </w:r>
          </w:p>
        </w:tc>
        <w:tc>
          <w:tcPr>
            <w:tcW w:w="640" w:type="dxa"/>
            <w:noWrap/>
            <w:hideMark/>
          </w:tcPr>
          <w:p w14:paraId="63D8FE7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17.3%</w:t>
            </w:r>
          </w:p>
        </w:tc>
        <w:tc>
          <w:tcPr>
            <w:tcW w:w="580" w:type="dxa"/>
            <w:noWrap/>
            <w:hideMark/>
          </w:tcPr>
          <w:p w14:paraId="16A7F86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110</w:t>
            </w:r>
          </w:p>
        </w:tc>
        <w:tc>
          <w:tcPr>
            <w:tcW w:w="640" w:type="dxa"/>
            <w:noWrap/>
            <w:hideMark/>
          </w:tcPr>
          <w:p w14:paraId="44F1259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14.3%</w:t>
            </w:r>
          </w:p>
        </w:tc>
        <w:tc>
          <w:tcPr>
            <w:tcW w:w="580" w:type="dxa"/>
            <w:noWrap/>
            <w:hideMark/>
          </w:tcPr>
          <w:p w14:paraId="723CD99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170</w:t>
            </w:r>
          </w:p>
        </w:tc>
        <w:tc>
          <w:tcPr>
            <w:tcW w:w="640" w:type="dxa"/>
            <w:noWrap/>
            <w:hideMark/>
          </w:tcPr>
          <w:p w14:paraId="237462B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20.5%</w:t>
            </w:r>
          </w:p>
        </w:tc>
        <w:tc>
          <w:tcPr>
            <w:tcW w:w="580" w:type="dxa"/>
            <w:noWrap/>
            <w:hideMark/>
          </w:tcPr>
          <w:p w14:paraId="42FC509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55</w:t>
            </w:r>
          </w:p>
        </w:tc>
        <w:tc>
          <w:tcPr>
            <w:tcW w:w="640" w:type="dxa"/>
            <w:noWrap/>
            <w:hideMark/>
          </w:tcPr>
          <w:p w14:paraId="64AB79B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14.7%</w:t>
            </w:r>
          </w:p>
        </w:tc>
      </w:tr>
      <w:tr w:rsidR="00C66603" w:rsidRPr="00C66603" w14:paraId="65DEAE36" w14:textId="77777777" w:rsidTr="00C66603">
        <w:trPr>
          <w:trHeight w:val="300"/>
        </w:trPr>
        <w:tc>
          <w:tcPr>
            <w:tcW w:w="1306" w:type="dxa"/>
            <w:vMerge/>
            <w:shd w:val="clear" w:color="auto" w:fill="612467" w:themeFill="accent2"/>
            <w:hideMark/>
          </w:tcPr>
          <w:p w14:paraId="747BFCF1"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53A3AE66"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580" w:type="dxa"/>
            <w:noWrap/>
            <w:hideMark/>
          </w:tcPr>
          <w:p w14:paraId="49665AD7"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76B7D77F"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05D32AD6"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111F056C"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6E1FC41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53B3A27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0.6%</w:t>
            </w:r>
          </w:p>
        </w:tc>
        <w:tc>
          <w:tcPr>
            <w:tcW w:w="580" w:type="dxa"/>
            <w:noWrap/>
            <w:hideMark/>
          </w:tcPr>
          <w:p w14:paraId="2D6C9AE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3A7F6A6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0.6%</w:t>
            </w:r>
          </w:p>
        </w:tc>
        <w:tc>
          <w:tcPr>
            <w:tcW w:w="580" w:type="dxa"/>
            <w:noWrap/>
            <w:hideMark/>
          </w:tcPr>
          <w:p w14:paraId="4522E7F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672A893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2.7%</w:t>
            </w:r>
          </w:p>
        </w:tc>
      </w:tr>
      <w:tr w:rsidR="00C66603" w:rsidRPr="00C66603" w14:paraId="5C63BC0D" w14:textId="77777777" w:rsidTr="00C66603">
        <w:trPr>
          <w:trHeight w:val="300"/>
        </w:trPr>
        <w:tc>
          <w:tcPr>
            <w:tcW w:w="1306" w:type="dxa"/>
            <w:vMerge w:val="restart"/>
            <w:shd w:val="clear" w:color="auto" w:fill="612467" w:themeFill="accent2"/>
            <w:noWrap/>
            <w:hideMark/>
          </w:tcPr>
          <w:p w14:paraId="2ACE4667"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Chinese</w:t>
            </w:r>
          </w:p>
        </w:tc>
        <w:tc>
          <w:tcPr>
            <w:tcW w:w="1615" w:type="dxa"/>
            <w:shd w:val="clear" w:color="auto" w:fill="612467" w:themeFill="accent2"/>
            <w:noWrap/>
            <w:hideMark/>
          </w:tcPr>
          <w:p w14:paraId="466FAFC4"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Successful</w:t>
            </w:r>
          </w:p>
        </w:tc>
        <w:tc>
          <w:tcPr>
            <w:tcW w:w="580" w:type="dxa"/>
            <w:noWrap/>
            <w:hideMark/>
          </w:tcPr>
          <w:p w14:paraId="45B6BD9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205</w:t>
            </w:r>
          </w:p>
        </w:tc>
        <w:tc>
          <w:tcPr>
            <w:tcW w:w="640" w:type="dxa"/>
            <w:noWrap/>
            <w:hideMark/>
          </w:tcPr>
          <w:p w14:paraId="0E93CCA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68.3%</w:t>
            </w:r>
          </w:p>
        </w:tc>
        <w:tc>
          <w:tcPr>
            <w:tcW w:w="580" w:type="dxa"/>
            <w:noWrap/>
            <w:hideMark/>
          </w:tcPr>
          <w:p w14:paraId="571E0B9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200</w:t>
            </w:r>
          </w:p>
        </w:tc>
        <w:tc>
          <w:tcPr>
            <w:tcW w:w="640" w:type="dxa"/>
            <w:noWrap/>
            <w:hideMark/>
          </w:tcPr>
          <w:p w14:paraId="36B058A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76.9%</w:t>
            </w:r>
          </w:p>
        </w:tc>
        <w:tc>
          <w:tcPr>
            <w:tcW w:w="580" w:type="dxa"/>
            <w:noWrap/>
            <w:hideMark/>
          </w:tcPr>
          <w:p w14:paraId="2646F27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190</w:t>
            </w:r>
          </w:p>
        </w:tc>
        <w:tc>
          <w:tcPr>
            <w:tcW w:w="640" w:type="dxa"/>
            <w:noWrap/>
            <w:hideMark/>
          </w:tcPr>
          <w:p w14:paraId="0AD07E4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74.5%</w:t>
            </w:r>
          </w:p>
        </w:tc>
        <w:tc>
          <w:tcPr>
            <w:tcW w:w="580" w:type="dxa"/>
            <w:noWrap/>
            <w:hideMark/>
          </w:tcPr>
          <w:p w14:paraId="7B88078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185</w:t>
            </w:r>
          </w:p>
        </w:tc>
        <w:tc>
          <w:tcPr>
            <w:tcW w:w="640" w:type="dxa"/>
            <w:noWrap/>
            <w:hideMark/>
          </w:tcPr>
          <w:p w14:paraId="2C94F12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75.5%</w:t>
            </w:r>
          </w:p>
        </w:tc>
        <w:tc>
          <w:tcPr>
            <w:tcW w:w="580" w:type="dxa"/>
            <w:noWrap/>
            <w:hideMark/>
          </w:tcPr>
          <w:p w14:paraId="68F4206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170</w:t>
            </w:r>
          </w:p>
        </w:tc>
        <w:tc>
          <w:tcPr>
            <w:tcW w:w="640" w:type="dxa"/>
            <w:noWrap/>
            <w:hideMark/>
          </w:tcPr>
          <w:p w14:paraId="788D362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87.2%</w:t>
            </w:r>
          </w:p>
        </w:tc>
      </w:tr>
      <w:tr w:rsidR="00C66603" w:rsidRPr="00C66603" w14:paraId="227B0321" w14:textId="77777777" w:rsidTr="00C66603">
        <w:trPr>
          <w:trHeight w:val="300"/>
        </w:trPr>
        <w:tc>
          <w:tcPr>
            <w:tcW w:w="1306" w:type="dxa"/>
            <w:vMerge/>
            <w:shd w:val="clear" w:color="auto" w:fill="612467" w:themeFill="accent2"/>
            <w:hideMark/>
          </w:tcPr>
          <w:p w14:paraId="793233FB"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16012EA7"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Repeat</w:t>
            </w:r>
          </w:p>
        </w:tc>
        <w:tc>
          <w:tcPr>
            <w:tcW w:w="580" w:type="dxa"/>
            <w:noWrap/>
            <w:hideMark/>
          </w:tcPr>
          <w:p w14:paraId="466789E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30</w:t>
            </w:r>
          </w:p>
        </w:tc>
        <w:tc>
          <w:tcPr>
            <w:tcW w:w="640" w:type="dxa"/>
            <w:noWrap/>
            <w:hideMark/>
          </w:tcPr>
          <w:p w14:paraId="0D22E0A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10.0%</w:t>
            </w:r>
          </w:p>
        </w:tc>
        <w:tc>
          <w:tcPr>
            <w:tcW w:w="580" w:type="dxa"/>
            <w:noWrap/>
            <w:hideMark/>
          </w:tcPr>
          <w:p w14:paraId="0E10355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1EDA1A1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7.7%</w:t>
            </w:r>
          </w:p>
        </w:tc>
        <w:tc>
          <w:tcPr>
            <w:tcW w:w="580" w:type="dxa"/>
            <w:noWrap/>
            <w:hideMark/>
          </w:tcPr>
          <w:p w14:paraId="302726D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6909DB1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7.8%</w:t>
            </w:r>
          </w:p>
        </w:tc>
        <w:tc>
          <w:tcPr>
            <w:tcW w:w="580" w:type="dxa"/>
            <w:noWrap/>
            <w:hideMark/>
          </w:tcPr>
          <w:p w14:paraId="3A2640F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689828F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8.2%</w:t>
            </w:r>
          </w:p>
        </w:tc>
        <w:tc>
          <w:tcPr>
            <w:tcW w:w="580" w:type="dxa"/>
            <w:noWrap/>
            <w:hideMark/>
          </w:tcPr>
          <w:p w14:paraId="30694E2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52E7D24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2.6%</w:t>
            </w:r>
          </w:p>
        </w:tc>
      </w:tr>
      <w:tr w:rsidR="00C66603" w:rsidRPr="00C66603" w14:paraId="36B70800" w14:textId="77777777" w:rsidTr="00C66603">
        <w:trPr>
          <w:trHeight w:val="300"/>
        </w:trPr>
        <w:tc>
          <w:tcPr>
            <w:tcW w:w="1306" w:type="dxa"/>
            <w:vMerge/>
            <w:shd w:val="clear" w:color="auto" w:fill="612467" w:themeFill="accent2"/>
            <w:hideMark/>
          </w:tcPr>
          <w:p w14:paraId="6433BCD6"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2FE05242"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Unsuccessful</w:t>
            </w:r>
          </w:p>
        </w:tc>
        <w:tc>
          <w:tcPr>
            <w:tcW w:w="580" w:type="dxa"/>
            <w:noWrap/>
            <w:hideMark/>
          </w:tcPr>
          <w:p w14:paraId="4BC072C3"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65</w:t>
            </w:r>
          </w:p>
        </w:tc>
        <w:tc>
          <w:tcPr>
            <w:tcW w:w="640" w:type="dxa"/>
            <w:noWrap/>
            <w:hideMark/>
          </w:tcPr>
          <w:p w14:paraId="30FF72F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21.7%</w:t>
            </w:r>
          </w:p>
        </w:tc>
        <w:tc>
          <w:tcPr>
            <w:tcW w:w="580" w:type="dxa"/>
            <w:noWrap/>
            <w:hideMark/>
          </w:tcPr>
          <w:p w14:paraId="52E941B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w:t>
            </w:r>
          </w:p>
        </w:tc>
        <w:tc>
          <w:tcPr>
            <w:tcW w:w="640" w:type="dxa"/>
            <w:noWrap/>
            <w:hideMark/>
          </w:tcPr>
          <w:p w14:paraId="598A21B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17.3%</w:t>
            </w:r>
          </w:p>
        </w:tc>
        <w:tc>
          <w:tcPr>
            <w:tcW w:w="580" w:type="dxa"/>
            <w:noWrap/>
            <w:hideMark/>
          </w:tcPr>
          <w:p w14:paraId="233BE0A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w:t>
            </w:r>
          </w:p>
        </w:tc>
        <w:tc>
          <w:tcPr>
            <w:tcW w:w="640" w:type="dxa"/>
            <w:noWrap/>
            <w:hideMark/>
          </w:tcPr>
          <w:p w14:paraId="4B25BCC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17.6%</w:t>
            </w:r>
          </w:p>
        </w:tc>
        <w:tc>
          <w:tcPr>
            <w:tcW w:w="580" w:type="dxa"/>
            <w:noWrap/>
            <w:hideMark/>
          </w:tcPr>
          <w:p w14:paraId="01C8304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w:t>
            </w:r>
          </w:p>
        </w:tc>
        <w:tc>
          <w:tcPr>
            <w:tcW w:w="640" w:type="dxa"/>
            <w:noWrap/>
            <w:hideMark/>
          </w:tcPr>
          <w:p w14:paraId="77F0012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18.4%</w:t>
            </w:r>
          </w:p>
        </w:tc>
        <w:tc>
          <w:tcPr>
            <w:tcW w:w="580" w:type="dxa"/>
            <w:noWrap/>
            <w:hideMark/>
          </w:tcPr>
          <w:p w14:paraId="4D6949A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w:t>
            </w:r>
          </w:p>
        </w:tc>
        <w:tc>
          <w:tcPr>
            <w:tcW w:w="640" w:type="dxa"/>
            <w:noWrap/>
            <w:hideMark/>
          </w:tcPr>
          <w:p w14:paraId="5B3C633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7.7%</w:t>
            </w:r>
          </w:p>
        </w:tc>
      </w:tr>
      <w:tr w:rsidR="00C66603" w:rsidRPr="00C66603" w14:paraId="40DE6894" w14:textId="77777777" w:rsidTr="00C66603">
        <w:trPr>
          <w:trHeight w:val="300"/>
        </w:trPr>
        <w:tc>
          <w:tcPr>
            <w:tcW w:w="1306" w:type="dxa"/>
            <w:vMerge/>
            <w:shd w:val="clear" w:color="auto" w:fill="612467" w:themeFill="accent2"/>
            <w:hideMark/>
          </w:tcPr>
          <w:p w14:paraId="26BACBBB"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672695B4"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580" w:type="dxa"/>
            <w:noWrap/>
            <w:hideMark/>
          </w:tcPr>
          <w:p w14:paraId="4E4A1340"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0AD15791"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1C191CEF"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0A77CCB4"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30F4BAA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w:t>
            </w:r>
          </w:p>
        </w:tc>
        <w:tc>
          <w:tcPr>
            <w:tcW w:w="640" w:type="dxa"/>
            <w:noWrap/>
            <w:hideMark/>
          </w:tcPr>
          <w:p w14:paraId="37A896E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0.0%</w:t>
            </w:r>
          </w:p>
        </w:tc>
        <w:tc>
          <w:tcPr>
            <w:tcW w:w="580" w:type="dxa"/>
            <w:noWrap/>
            <w:hideMark/>
          </w:tcPr>
          <w:p w14:paraId="59B191F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p>
        </w:tc>
        <w:tc>
          <w:tcPr>
            <w:tcW w:w="640" w:type="dxa"/>
            <w:noWrap/>
            <w:hideMark/>
          </w:tcPr>
          <w:p w14:paraId="0C39116A"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045DC5D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w:t>
            </w:r>
          </w:p>
        </w:tc>
        <w:tc>
          <w:tcPr>
            <w:tcW w:w="640" w:type="dxa"/>
            <w:noWrap/>
            <w:hideMark/>
          </w:tcPr>
          <w:p w14:paraId="1C7B4A4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0.0%</w:t>
            </w:r>
          </w:p>
        </w:tc>
      </w:tr>
      <w:tr w:rsidR="00C66603" w:rsidRPr="00C66603" w14:paraId="2A4BBF66" w14:textId="77777777" w:rsidTr="00C66603">
        <w:trPr>
          <w:trHeight w:val="300"/>
        </w:trPr>
        <w:tc>
          <w:tcPr>
            <w:tcW w:w="1306" w:type="dxa"/>
            <w:vMerge w:val="restart"/>
            <w:shd w:val="clear" w:color="auto" w:fill="612467" w:themeFill="accent2"/>
            <w:noWrap/>
            <w:hideMark/>
          </w:tcPr>
          <w:p w14:paraId="2F5ED23A"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Mixed</w:t>
            </w:r>
          </w:p>
        </w:tc>
        <w:tc>
          <w:tcPr>
            <w:tcW w:w="1615" w:type="dxa"/>
            <w:shd w:val="clear" w:color="auto" w:fill="612467" w:themeFill="accent2"/>
            <w:noWrap/>
            <w:hideMark/>
          </w:tcPr>
          <w:p w14:paraId="63B3DA74"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Successful</w:t>
            </w:r>
          </w:p>
        </w:tc>
        <w:tc>
          <w:tcPr>
            <w:tcW w:w="580" w:type="dxa"/>
            <w:noWrap/>
            <w:hideMark/>
          </w:tcPr>
          <w:p w14:paraId="05D076C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80</w:t>
            </w:r>
          </w:p>
        </w:tc>
        <w:tc>
          <w:tcPr>
            <w:tcW w:w="640" w:type="dxa"/>
            <w:noWrap/>
            <w:hideMark/>
          </w:tcPr>
          <w:p w14:paraId="296858B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69.6%</w:t>
            </w:r>
          </w:p>
        </w:tc>
        <w:tc>
          <w:tcPr>
            <w:tcW w:w="580" w:type="dxa"/>
            <w:noWrap/>
            <w:hideMark/>
          </w:tcPr>
          <w:p w14:paraId="23209B2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100</w:t>
            </w:r>
          </w:p>
        </w:tc>
        <w:tc>
          <w:tcPr>
            <w:tcW w:w="640" w:type="dxa"/>
            <w:noWrap/>
            <w:hideMark/>
          </w:tcPr>
          <w:p w14:paraId="34ED213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76.9%</w:t>
            </w:r>
          </w:p>
        </w:tc>
        <w:tc>
          <w:tcPr>
            <w:tcW w:w="580" w:type="dxa"/>
            <w:noWrap/>
            <w:hideMark/>
          </w:tcPr>
          <w:p w14:paraId="082083C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85</w:t>
            </w:r>
          </w:p>
        </w:tc>
        <w:tc>
          <w:tcPr>
            <w:tcW w:w="640" w:type="dxa"/>
            <w:noWrap/>
            <w:hideMark/>
          </w:tcPr>
          <w:p w14:paraId="626CAE6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81.0%</w:t>
            </w:r>
          </w:p>
        </w:tc>
        <w:tc>
          <w:tcPr>
            <w:tcW w:w="580" w:type="dxa"/>
            <w:noWrap/>
            <w:hideMark/>
          </w:tcPr>
          <w:p w14:paraId="7E6C87D3"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105</w:t>
            </w:r>
          </w:p>
        </w:tc>
        <w:tc>
          <w:tcPr>
            <w:tcW w:w="640" w:type="dxa"/>
            <w:noWrap/>
            <w:hideMark/>
          </w:tcPr>
          <w:p w14:paraId="24A3B00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80.8%</w:t>
            </w:r>
          </w:p>
        </w:tc>
        <w:tc>
          <w:tcPr>
            <w:tcW w:w="580" w:type="dxa"/>
            <w:noWrap/>
            <w:hideMark/>
          </w:tcPr>
          <w:p w14:paraId="36A3BDB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90</w:t>
            </w:r>
          </w:p>
        </w:tc>
        <w:tc>
          <w:tcPr>
            <w:tcW w:w="640" w:type="dxa"/>
            <w:noWrap/>
            <w:hideMark/>
          </w:tcPr>
          <w:p w14:paraId="42B163B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85.7%</w:t>
            </w:r>
          </w:p>
        </w:tc>
      </w:tr>
      <w:tr w:rsidR="00C66603" w:rsidRPr="00C66603" w14:paraId="4D588CB0" w14:textId="77777777" w:rsidTr="00C66603">
        <w:trPr>
          <w:trHeight w:val="300"/>
        </w:trPr>
        <w:tc>
          <w:tcPr>
            <w:tcW w:w="1306" w:type="dxa"/>
            <w:vMerge/>
            <w:shd w:val="clear" w:color="auto" w:fill="612467" w:themeFill="accent2"/>
            <w:hideMark/>
          </w:tcPr>
          <w:p w14:paraId="36FA63F4"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3ED94E73"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Repeat</w:t>
            </w:r>
          </w:p>
        </w:tc>
        <w:tc>
          <w:tcPr>
            <w:tcW w:w="580" w:type="dxa"/>
            <w:noWrap/>
            <w:hideMark/>
          </w:tcPr>
          <w:p w14:paraId="31A35E3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25</w:t>
            </w:r>
          </w:p>
        </w:tc>
        <w:tc>
          <w:tcPr>
            <w:tcW w:w="640" w:type="dxa"/>
            <w:noWrap/>
            <w:hideMark/>
          </w:tcPr>
          <w:p w14:paraId="6361D53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21.7%</w:t>
            </w:r>
          </w:p>
        </w:tc>
        <w:tc>
          <w:tcPr>
            <w:tcW w:w="580" w:type="dxa"/>
            <w:noWrap/>
            <w:hideMark/>
          </w:tcPr>
          <w:p w14:paraId="3B3DA78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474FB16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7.7%</w:t>
            </w:r>
          </w:p>
        </w:tc>
        <w:tc>
          <w:tcPr>
            <w:tcW w:w="580" w:type="dxa"/>
            <w:noWrap/>
            <w:hideMark/>
          </w:tcPr>
          <w:p w14:paraId="575525A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w:t>
            </w:r>
          </w:p>
        </w:tc>
        <w:tc>
          <w:tcPr>
            <w:tcW w:w="640" w:type="dxa"/>
            <w:noWrap/>
            <w:hideMark/>
          </w:tcPr>
          <w:p w14:paraId="7891D60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14.3%</w:t>
            </w:r>
          </w:p>
        </w:tc>
        <w:tc>
          <w:tcPr>
            <w:tcW w:w="580" w:type="dxa"/>
            <w:noWrap/>
            <w:hideMark/>
          </w:tcPr>
          <w:p w14:paraId="0DCC8F0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7B97DA4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7.7%</w:t>
            </w:r>
          </w:p>
        </w:tc>
        <w:tc>
          <w:tcPr>
            <w:tcW w:w="580" w:type="dxa"/>
            <w:noWrap/>
            <w:hideMark/>
          </w:tcPr>
          <w:p w14:paraId="0B9DD4B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40F68BA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9.5%</w:t>
            </w:r>
          </w:p>
        </w:tc>
      </w:tr>
      <w:tr w:rsidR="00C66603" w:rsidRPr="00C66603" w14:paraId="3BD1F319" w14:textId="77777777" w:rsidTr="00C66603">
        <w:trPr>
          <w:trHeight w:val="300"/>
        </w:trPr>
        <w:tc>
          <w:tcPr>
            <w:tcW w:w="1306" w:type="dxa"/>
            <w:vMerge/>
            <w:shd w:val="clear" w:color="auto" w:fill="612467" w:themeFill="accent2"/>
            <w:hideMark/>
          </w:tcPr>
          <w:p w14:paraId="591A21EA"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5A93F003"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Unsuccessful</w:t>
            </w:r>
          </w:p>
        </w:tc>
        <w:tc>
          <w:tcPr>
            <w:tcW w:w="580" w:type="dxa"/>
            <w:noWrap/>
            <w:hideMark/>
          </w:tcPr>
          <w:p w14:paraId="786B936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5202E15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8.7%</w:t>
            </w:r>
          </w:p>
        </w:tc>
        <w:tc>
          <w:tcPr>
            <w:tcW w:w="580" w:type="dxa"/>
            <w:noWrap/>
            <w:hideMark/>
          </w:tcPr>
          <w:p w14:paraId="538B711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277E58D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15.4%</w:t>
            </w:r>
          </w:p>
        </w:tc>
        <w:tc>
          <w:tcPr>
            <w:tcW w:w="580" w:type="dxa"/>
            <w:noWrap/>
            <w:hideMark/>
          </w:tcPr>
          <w:p w14:paraId="3522457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7ED06DA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4.8%</w:t>
            </w:r>
          </w:p>
        </w:tc>
        <w:tc>
          <w:tcPr>
            <w:tcW w:w="580" w:type="dxa"/>
            <w:noWrap/>
            <w:hideMark/>
          </w:tcPr>
          <w:p w14:paraId="1D0C789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w:t>
            </w:r>
          </w:p>
        </w:tc>
        <w:tc>
          <w:tcPr>
            <w:tcW w:w="640" w:type="dxa"/>
            <w:noWrap/>
            <w:hideMark/>
          </w:tcPr>
          <w:p w14:paraId="027A09C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11.5%</w:t>
            </w:r>
          </w:p>
        </w:tc>
        <w:tc>
          <w:tcPr>
            <w:tcW w:w="580" w:type="dxa"/>
            <w:noWrap/>
            <w:hideMark/>
          </w:tcPr>
          <w:p w14:paraId="1ED4D1A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657B073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9.5%</w:t>
            </w:r>
          </w:p>
        </w:tc>
      </w:tr>
      <w:tr w:rsidR="00C66603" w:rsidRPr="00C66603" w14:paraId="757A42D4" w14:textId="77777777" w:rsidTr="00C66603">
        <w:trPr>
          <w:trHeight w:val="300"/>
        </w:trPr>
        <w:tc>
          <w:tcPr>
            <w:tcW w:w="1306" w:type="dxa"/>
            <w:vMerge/>
            <w:shd w:val="clear" w:color="auto" w:fill="612467" w:themeFill="accent2"/>
            <w:hideMark/>
          </w:tcPr>
          <w:p w14:paraId="0067DF8D"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2BF7D30E"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580" w:type="dxa"/>
            <w:noWrap/>
            <w:hideMark/>
          </w:tcPr>
          <w:p w14:paraId="5D6887B8"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0E2B7896"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34BDC4B2"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6F2FAEF6"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13580C74"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33E285FF"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143B68E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w:t>
            </w:r>
          </w:p>
        </w:tc>
        <w:tc>
          <w:tcPr>
            <w:tcW w:w="640" w:type="dxa"/>
            <w:noWrap/>
            <w:hideMark/>
          </w:tcPr>
          <w:p w14:paraId="4633EA3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0.0%</w:t>
            </w:r>
          </w:p>
        </w:tc>
        <w:tc>
          <w:tcPr>
            <w:tcW w:w="580" w:type="dxa"/>
            <w:noWrap/>
            <w:hideMark/>
          </w:tcPr>
          <w:p w14:paraId="50AC1AD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w:t>
            </w:r>
          </w:p>
        </w:tc>
        <w:tc>
          <w:tcPr>
            <w:tcW w:w="640" w:type="dxa"/>
            <w:noWrap/>
            <w:hideMark/>
          </w:tcPr>
          <w:p w14:paraId="758E770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0.0%</w:t>
            </w:r>
          </w:p>
        </w:tc>
      </w:tr>
      <w:tr w:rsidR="00C66603" w:rsidRPr="00C66603" w14:paraId="79AB9D4F" w14:textId="77777777" w:rsidTr="00C66603">
        <w:trPr>
          <w:trHeight w:val="300"/>
        </w:trPr>
        <w:tc>
          <w:tcPr>
            <w:tcW w:w="1306" w:type="dxa"/>
            <w:vMerge w:val="restart"/>
            <w:shd w:val="clear" w:color="auto" w:fill="612467" w:themeFill="accent2"/>
            <w:noWrap/>
            <w:hideMark/>
          </w:tcPr>
          <w:p w14:paraId="6E62AAD6"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Other</w:t>
            </w:r>
          </w:p>
        </w:tc>
        <w:tc>
          <w:tcPr>
            <w:tcW w:w="1615" w:type="dxa"/>
            <w:shd w:val="clear" w:color="auto" w:fill="612467" w:themeFill="accent2"/>
            <w:noWrap/>
            <w:hideMark/>
          </w:tcPr>
          <w:p w14:paraId="5A40BC44"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Successful</w:t>
            </w:r>
          </w:p>
        </w:tc>
        <w:tc>
          <w:tcPr>
            <w:tcW w:w="580" w:type="dxa"/>
            <w:noWrap/>
            <w:hideMark/>
          </w:tcPr>
          <w:p w14:paraId="0083658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110</w:t>
            </w:r>
          </w:p>
        </w:tc>
        <w:tc>
          <w:tcPr>
            <w:tcW w:w="640" w:type="dxa"/>
            <w:noWrap/>
            <w:hideMark/>
          </w:tcPr>
          <w:p w14:paraId="4BDACA4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71.0%</w:t>
            </w:r>
          </w:p>
        </w:tc>
        <w:tc>
          <w:tcPr>
            <w:tcW w:w="580" w:type="dxa"/>
            <w:noWrap/>
            <w:hideMark/>
          </w:tcPr>
          <w:p w14:paraId="238FD92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135</w:t>
            </w:r>
          </w:p>
        </w:tc>
        <w:tc>
          <w:tcPr>
            <w:tcW w:w="640" w:type="dxa"/>
            <w:noWrap/>
            <w:hideMark/>
          </w:tcPr>
          <w:p w14:paraId="608A385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77.1%</w:t>
            </w:r>
          </w:p>
        </w:tc>
        <w:tc>
          <w:tcPr>
            <w:tcW w:w="580" w:type="dxa"/>
            <w:noWrap/>
            <w:hideMark/>
          </w:tcPr>
          <w:p w14:paraId="319FF13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145</w:t>
            </w:r>
          </w:p>
        </w:tc>
        <w:tc>
          <w:tcPr>
            <w:tcW w:w="640" w:type="dxa"/>
            <w:noWrap/>
            <w:hideMark/>
          </w:tcPr>
          <w:p w14:paraId="5FF4B63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74.4%</w:t>
            </w:r>
          </w:p>
        </w:tc>
        <w:tc>
          <w:tcPr>
            <w:tcW w:w="580" w:type="dxa"/>
            <w:noWrap/>
            <w:hideMark/>
          </w:tcPr>
          <w:p w14:paraId="4A0079B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180</w:t>
            </w:r>
          </w:p>
        </w:tc>
        <w:tc>
          <w:tcPr>
            <w:tcW w:w="640" w:type="dxa"/>
            <w:noWrap/>
            <w:hideMark/>
          </w:tcPr>
          <w:p w14:paraId="0F4AFBE3"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83.7%</w:t>
            </w:r>
          </w:p>
        </w:tc>
        <w:tc>
          <w:tcPr>
            <w:tcW w:w="580" w:type="dxa"/>
            <w:noWrap/>
            <w:hideMark/>
          </w:tcPr>
          <w:p w14:paraId="4AADFE1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120</w:t>
            </w:r>
          </w:p>
        </w:tc>
        <w:tc>
          <w:tcPr>
            <w:tcW w:w="640" w:type="dxa"/>
            <w:noWrap/>
            <w:hideMark/>
          </w:tcPr>
          <w:p w14:paraId="0FF9B54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80.0%</w:t>
            </w:r>
          </w:p>
        </w:tc>
      </w:tr>
      <w:tr w:rsidR="00C66603" w:rsidRPr="00C66603" w14:paraId="287DD6CC" w14:textId="77777777" w:rsidTr="00C66603">
        <w:trPr>
          <w:trHeight w:val="300"/>
        </w:trPr>
        <w:tc>
          <w:tcPr>
            <w:tcW w:w="1306" w:type="dxa"/>
            <w:vMerge/>
            <w:shd w:val="clear" w:color="auto" w:fill="612467" w:themeFill="accent2"/>
            <w:hideMark/>
          </w:tcPr>
          <w:p w14:paraId="47BED4F6"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7EFCC58B"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Repeat</w:t>
            </w:r>
          </w:p>
        </w:tc>
        <w:tc>
          <w:tcPr>
            <w:tcW w:w="580" w:type="dxa"/>
            <w:noWrap/>
            <w:hideMark/>
          </w:tcPr>
          <w:p w14:paraId="4233601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47F9BF6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12.9%</w:t>
            </w:r>
          </w:p>
        </w:tc>
        <w:tc>
          <w:tcPr>
            <w:tcW w:w="580" w:type="dxa"/>
            <w:noWrap/>
            <w:hideMark/>
          </w:tcPr>
          <w:p w14:paraId="5330879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07CF90E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5.7%</w:t>
            </w:r>
          </w:p>
        </w:tc>
        <w:tc>
          <w:tcPr>
            <w:tcW w:w="580" w:type="dxa"/>
            <w:noWrap/>
            <w:hideMark/>
          </w:tcPr>
          <w:p w14:paraId="40F6422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4254F5B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5.1%</w:t>
            </w:r>
          </w:p>
        </w:tc>
        <w:tc>
          <w:tcPr>
            <w:tcW w:w="580" w:type="dxa"/>
            <w:noWrap/>
            <w:hideMark/>
          </w:tcPr>
          <w:p w14:paraId="50641B2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w:t>
            </w:r>
          </w:p>
        </w:tc>
        <w:tc>
          <w:tcPr>
            <w:tcW w:w="640" w:type="dxa"/>
            <w:noWrap/>
            <w:hideMark/>
          </w:tcPr>
          <w:p w14:paraId="2B7218D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7.0%</w:t>
            </w:r>
          </w:p>
        </w:tc>
        <w:tc>
          <w:tcPr>
            <w:tcW w:w="580" w:type="dxa"/>
            <w:noWrap/>
            <w:hideMark/>
          </w:tcPr>
          <w:p w14:paraId="53306F2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04255D6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6.7%</w:t>
            </w:r>
          </w:p>
        </w:tc>
      </w:tr>
      <w:tr w:rsidR="00C66603" w:rsidRPr="00C66603" w14:paraId="3737B24C" w14:textId="77777777" w:rsidTr="00C66603">
        <w:trPr>
          <w:trHeight w:val="300"/>
        </w:trPr>
        <w:tc>
          <w:tcPr>
            <w:tcW w:w="1306" w:type="dxa"/>
            <w:vMerge/>
            <w:shd w:val="clear" w:color="auto" w:fill="612467" w:themeFill="accent2"/>
            <w:hideMark/>
          </w:tcPr>
          <w:p w14:paraId="7EA60C6C"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433793E7"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Unsuccessful</w:t>
            </w:r>
          </w:p>
        </w:tc>
        <w:tc>
          <w:tcPr>
            <w:tcW w:w="580" w:type="dxa"/>
            <w:noWrap/>
            <w:hideMark/>
          </w:tcPr>
          <w:p w14:paraId="4631EAB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0407757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12.9%</w:t>
            </w:r>
          </w:p>
        </w:tc>
        <w:tc>
          <w:tcPr>
            <w:tcW w:w="580" w:type="dxa"/>
            <w:noWrap/>
            <w:hideMark/>
          </w:tcPr>
          <w:p w14:paraId="2D31DBB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35</w:t>
            </w:r>
          </w:p>
        </w:tc>
        <w:tc>
          <w:tcPr>
            <w:tcW w:w="640" w:type="dxa"/>
            <w:noWrap/>
            <w:hideMark/>
          </w:tcPr>
          <w:p w14:paraId="6CC645D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20.0%</w:t>
            </w:r>
          </w:p>
        </w:tc>
        <w:tc>
          <w:tcPr>
            <w:tcW w:w="580" w:type="dxa"/>
            <w:noWrap/>
            <w:hideMark/>
          </w:tcPr>
          <w:p w14:paraId="0D71D42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40</w:t>
            </w:r>
          </w:p>
        </w:tc>
        <w:tc>
          <w:tcPr>
            <w:tcW w:w="640" w:type="dxa"/>
            <w:noWrap/>
            <w:hideMark/>
          </w:tcPr>
          <w:p w14:paraId="62E377B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20.5%</w:t>
            </w:r>
          </w:p>
        </w:tc>
        <w:tc>
          <w:tcPr>
            <w:tcW w:w="580" w:type="dxa"/>
            <w:noWrap/>
            <w:hideMark/>
          </w:tcPr>
          <w:p w14:paraId="4B7461C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4AD7CEE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9.3%</w:t>
            </w:r>
          </w:p>
        </w:tc>
        <w:tc>
          <w:tcPr>
            <w:tcW w:w="580" w:type="dxa"/>
            <w:noWrap/>
            <w:hideMark/>
          </w:tcPr>
          <w:p w14:paraId="54297C4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5691ECD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13.3%</w:t>
            </w:r>
          </w:p>
        </w:tc>
      </w:tr>
      <w:tr w:rsidR="00C66603" w:rsidRPr="00C66603" w14:paraId="2D8F6FE6" w14:textId="77777777" w:rsidTr="00C66603">
        <w:trPr>
          <w:trHeight w:val="300"/>
        </w:trPr>
        <w:tc>
          <w:tcPr>
            <w:tcW w:w="1306" w:type="dxa"/>
            <w:vMerge/>
            <w:shd w:val="clear" w:color="auto" w:fill="612467" w:themeFill="accent2"/>
            <w:hideMark/>
          </w:tcPr>
          <w:p w14:paraId="6EBFDE4E"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51C0483A"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580" w:type="dxa"/>
            <w:noWrap/>
            <w:hideMark/>
          </w:tcPr>
          <w:p w14:paraId="589FB681"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0229601D"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0858E592"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556BCBE3"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237996A1"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0A945A82"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7860F3A8"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3A706A58"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05AC849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4668624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3.3%</w:t>
            </w:r>
          </w:p>
        </w:tc>
      </w:tr>
      <w:tr w:rsidR="00C66603" w:rsidRPr="00C66603" w14:paraId="21E90A42" w14:textId="77777777" w:rsidTr="00C66603">
        <w:trPr>
          <w:trHeight w:val="300"/>
        </w:trPr>
        <w:tc>
          <w:tcPr>
            <w:tcW w:w="1306" w:type="dxa"/>
            <w:vMerge w:val="restart"/>
            <w:shd w:val="clear" w:color="auto" w:fill="612467" w:themeFill="accent2"/>
            <w:noWrap/>
            <w:hideMark/>
          </w:tcPr>
          <w:p w14:paraId="72C49B2D"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1615" w:type="dxa"/>
            <w:shd w:val="clear" w:color="auto" w:fill="612467" w:themeFill="accent2"/>
            <w:noWrap/>
            <w:hideMark/>
          </w:tcPr>
          <w:p w14:paraId="7B81F844"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Successful</w:t>
            </w:r>
          </w:p>
        </w:tc>
        <w:tc>
          <w:tcPr>
            <w:tcW w:w="580" w:type="dxa"/>
            <w:noWrap/>
            <w:hideMark/>
          </w:tcPr>
          <w:p w14:paraId="441E50B3"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w:t>
            </w:r>
          </w:p>
        </w:tc>
        <w:tc>
          <w:tcPr>
            <w:tcW w:w="640" w:type="dxa"/>
            <w:noWrap/>
            <w:hideMark/>
          </w:tcPr>
          <w:p w14:paraId="5A0AB09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65.2%</w:t>
            </w:r>
          </w:p>
        </w:tc>
        <w:tc>
          <w:tcPr>
            <w:tcW w:w="580" w:type="dxa"/>
            <w:noWrap/>
            <w:hideMark/>
          </w:tcPr>
          <w:p w14:paraId="6724F78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70</w:t>
            </w:r>
          </w:p>
        </w:tc>
        <w:tc>
          <w:tcPr>
            <w:tcW w:w="640" w:type="dxa"/>
            <w:noWrap/>
            <w:hideMark/>
          </w:tcPr>
          <w:p w14:paraId="1038E71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58.3%</w:t>
            </w:r>
          </w:p>
        </w:tc>
        <w:tc>
          <w:tcPr>
            <w:tcW w:w="580" w:type="dxa"/>
            <w:noWrap/>
            <w:hideMark/>
          </w:tcPr>
          <w:p w14:paraId="7206FAA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65</w:t>
            </w:r>
          </w:p>
        </w:tc>
        <w:tc>
          <w:tcPr>
            <w:tcW w:w="640" w:type="dxa"/>
            <w:noWrap/>
            <w:hideMark/>
          </w:tcPr>
          <w:p w14:paraId="10CBD96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44.8%</w:t>
            </w:r>
          </w:p>
        </w:tc>
        <w:tc>
          <w:tcPr>
            <w:tcW w:w="580" w:type="dxa"/>
            <w:noWrap/>
            <w:hideMark/>
          </w:tcPr>
          <w:p w14:paraId="7760F9F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50</w:t>
            </w:r>
          </w:p>
        </w:tc>
        <w:tc>
          <w:tcPr>
            <w:tcW w:w="640" w:type="dxa"/>
            <w:noWrap/>
            <w:hideMark/>
          </w:tcPr>
          <w:p w14:paraId="5E61A07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43.5%</w:t>
            </w:r>
          </w:p>
        </w:tc>
        <w:tc>
          <w:tcPr>
            <w:tcW w:w="580" w:type="dxa"/>
            <w:noWrap/>
            <w:hideMark/>
          </w:tcPr>
          <w:p w14:paraId="6255D04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50</w:t>
            </w:r>
          </w:p>
        </w:tc>
        <w:tc>
          <w:tcPr>
            <w:tcW w:w="640" w:type="dxa"/>
            <w:noWrap/>
            <w:hideMark/>
          </w:tcPr>
          <w:p w14:paraId="1123B52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58.8%</w:t>
            </w:r>
          </w:p>
        </w:tc>
      </w:tr>
      <w:tr w:rsidR="00C66603" w:rsidRPr="00C66603" w14:paraId="34A61C94" w14:textId="77777777" w:rsidTr="00C66603">
        <w:trPr>
          <w:trHeight w:val="300"/>
        </w:trPr>
        <w:tc>
          <w:tcPr>
            <w:tcW w:w="1306" w:type="dxa"/>
            <w:vMerge/>
            <w:shd w:val="clear" w:color="auto" w:fill="612467" w:themeFill="accent2"/>
            <w:hideMark/>
          </w:tcPr>
          <w:p w14:paraId="043B5A33"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7400104B"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Repeat</w:t>
            </w:r>
          </w:p>
        </w:tc>
        <w:tc>
          <w:tcPr>
            <w:tcW w:w="580" w:type="dxa"/>
            <w:noWrap/>
            <w:hideMark/>
          </w:tcPr>
          <w:p w14:paraId="417E0F2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w:t>
            </w:r>
          </w:p>
        </w:tc>
        <w:tc>
          <w:tcPr>
            <w:tcW w:w="640" w:type="dxa"/>
            <w:noWrap/>
            <w:hideMark/>
          </w:tcPr>
          <w:p w14:paraId="1C18E3A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13.0%</w:t>
            </w:r>
          </w:p>
        </w:tc>
        <w:tc>
          <w:tcPr>
            <w:tcW w:w="580" w:type="dxa"/>
            <w:noWrap/>
            <w:hideMark/>
          </w:tcPr>
          <w:p w14:paraId="01E1466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3A565F4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8.3%</w:t>
            </w:r>
          </w:p>
        </w:tc>
        <w:tc>
          <w:tcPr>
            <w:tcW w:w="580" w:type="dxa"/>
            <w:noWrap/>
            <w:hideMark/>
          </w:tcPr>
          <w:p w14:paraId="1E92887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768AA50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3.4%</w:t>
            </w:r>
          </w:p>
        </w:tc>
        <w:tc>
          <w:tcPr>
            <w:tcW w:w="580" w:type="dxa"/>
            <w:noWrap/>
            <w:hideMark/>
          </w:tcPr>
          <w:p w14:paraId="3FEB0A2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36F0CAE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4.3%</w:t>
            </w:r>
          </w:p>
        </w:tc>
        <w:tc>
          <w:tcPr>
            <w:tcW w:w="580" w:type="dxa"/>
            <w:noWrap/>
            <w:hideMark/>
          </w:tcPr>
          <w:p w14:paraId="4EA44F1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107A088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5.9%</w:t>
            </w:r>
          </w:p>
        </w:tc>
      </w:tr>
      <w:tr w:rsidR="00C66603" w:rsidRPr="00C66603" w14:paraId="2F5354F4" w14:textId="77777777" w:rsidTr="00C66603">
        <w:trPr>
          <w:trHeight w:val="300"/>
        </w:trPr>
        <w:tc>
          <w:tcPr>
            <w:tcW w:w="1306" w:type="dxa"/>
            <w:vMerge/>
            <w:shd w:val="clear" w:color="auto" w:fill="612467" w:themeFill="accent2"/>
            <w:hideMark/>
          </w:tcPr>
          <w:p w14:paraId="63A32511"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04D1EC13"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Unsuccessful</w:t>
            </w:r>
          </w:p>
        </w:tc>
        <w:tc>
          <w:tcPr>
            <w:tcW w:w="580" w:type="dxa"/>
            <w:noWrap/>
            <w:hideMark/>
          </w:tcPr>
          <w:p w14:paraId="045A41C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25</w:t>
            </w:r>
          </w:p>
        </w:tc>
        <w:tc>
          <w:tcPr>
            <w:tcW w:w="640" w:type="dxa"/>
            <w:noWrap/>
            <w:hideMark/>
          </w:tcPr>
          <w:p w14:paraId="159A8E4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21.7%</w:t>
            </w:r>
          </w:p>
        </w:tc>
        <w:tc>
          <w:tcPr>
            <w:tcW w:w="580" w:type="dxa"/>
            <w:noWrap/>
            <w:hideMark/>
          </w:tcPr>
          <w:p w14:paraId="655197A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40</w:t>
            </w:r>
          </w:p>
        </w:tc>
        <w:tc>
          <w:tcPr>
            <w:tcW w:w="640" w:type="dxa"/>
            <w:noWrap/>
            <w:hideMark/>
          </w:tcPr>
          <w:p w14:paraId="0633DBA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33.3%</w:t>
            </w:r>
          </w:p>
        </w:tc>
        <w:tc>
          <w:tcPr>
            <w:tcW w:w="580" w:type="dxa"/>
            <w:noWrap/>
            <w:hideMark/>
          </w:tcPr>
          <w:p w14:paraId="0E7E646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w:t>
            </w:r>
          </w:p>
        </w:tc>
        <w:tc>
          <w:tcPr>
            <w:tcW w:w="640" w:type="dxa"/>
            <w:noWrap/>
            <w:hideMark/>
          </w:tcPr>
          <w:p w14:paraId="21DF330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51.7%</w:t>
            </w:r>
          </w:p>
        </w:tc>
        <w:tc>
          <w:tcPr>
            <w:tcW w:w="580" w:type="dxa"/>
            <w:noWrap/>
            <w:hideMark/>
          </w:tcPr>
          <w:p w14:paraId="0AB5DC2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50</w:t>
            </w:r>
          </w:p>
        </w:tc>
        <w:tc>
          <w:tcPr>
            <w:tcW w:w="640" w:type="dxa"/>
            <w:noWrap/>
            <w:hideMark/>
          </w:tcPr>
          <w:p w14:paraId="7DCA9B2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43.5%</w:t>
            </w:r>
          </w:p>
        </w:tc>
        <w:tc>
          <w:tcPr>
            <w:tcW w:w="580" w:type="dxa"/>
            <w:noWrap/>
            <w:hideMark/>
          </w:tcPr>
          <w:p w14:paraId="60AE233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w:t>
            </w:r>
          </w:p>
        </w:tc>
        <w:tc>
          <w:tcPr>
            <w:tcW w:w="640" w:type="dxa"/>
            <w:noWrap/>
            <w:hideMark/>
          </w:tcPr>
          <w:p w14:paraId="1389FA4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23.5%</w:t>
            </w:r>
          </w:p>
        </w:tc>
      </w:tr>
      <w:tr w:rsidR="00C66603" w:rsidRPr="00C66603" w14:paraId="15016E0D" w14:textId="77777777" w:rsidTr="00C66603">
        <w:trPr>
          <w:trHeight w:val="300"/>
        </w:trPr>
        <w:tc>
          <w:tcPr>
            <w:tcW w:w="1306" w:type="dxa"/>
            <w:vMerge/>
            <w:shd w:val="clear" w:color="auto" w:fill="612467" w:themeFill="accent2"/>
            <w:hideMark/>
          </w:tcPr>
          <w:p w14:paraId="2AEEE258"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296E0B4F"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580" w:type="dxa"/>
            <w:noWrap/>
            <w:hideMark/>
          </w:tcPr>
          <w:p w14:paraId="7DB49828"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143E3B28"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3270347D" w14:textId="77777777" w:rsidR="002D5A68" w:rsidRPr="00C10659" w:rsidRDefault="002D5A68" w:rsidP="00C10659">
            <w:pPr>
              <w:snapToGrid/>
              <w:spacing w:after="0" w:line="360" w:lineRule="auto"/>
              <w:rPr>
                <w:rFonts w:eastAsia="Times New Roman" w:cstheme="minorHAnsi"/>
                <w:color w:val="000000"/>
                <w:sz w:val="22"/>
                <w:szCs w:val="22"/>
                <w:lang w:eastAsia="en-GB"/>
              </w:rPr>
            </w:pPr>
          </w:p>
        </w:tc>
        <w:tc>
          <w:tcPr>
            <w:tcW w:w="640" w:type="dxa"/>
            <w:noWrap/>
            <w:hideMark/>
          </w:tcPr>
          <w:p w14:paraId="159A79C7"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623E7D0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w:t>
            </w:r>
          </w:p>
        </w:tc>
        <w:tc>
          <w:tcPr>
            <w:tcW w:w="640" w:type="dxa"/>
            <w:noWrap/>
            <w:hideMark/>
          </w:tcPr>
          <w:p w14:paraId="124EE55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0.0%</w:t>
            </w:r>
          </w:p>
        </w:tc>
        <w:tc>
          <w:tcPr>
            <w:tcW w:w="580" w:type="dxa"/>
            <w:noWrap/>
            <w:hideMark/>
          </w:tcPr>
          <w:p w14:paraId="77C1CB4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5</w:t>
            </w:r>
          </w:p>
        </w:tc>
        <w:tc>
          <w:tcPr>
            <w:tcW w:w="640" w:type="dxa"/>
            <w:noWrap/>
            <w:hideMark/>
          </w:tcPr>
          <w:p w14:paraId="609FEF8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4.3%</w:t>
            </w:r>
          </w:p>
        </w:tc>
        <w:tc>
          <w:tcPr>
            <w:tcW w:w="580" w:type="dxa"/>
            <w:noWrap/>
            <w:hideMark/>
          </w:tcPr>
          <w:p w14:paraId="72B509BF"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10</w:t>
            </w:r>
          </w:p>
        </w:tc>
        <w:tc>
          <w:tcPr>
            <w:tcW w:w="640" w:type="dxa"/>
            <w:noWrap/>
            <w:hideMark/>
          </w:tcPr>
          <w:p w14:paraId="2643E05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11.8%</w:t>
            </w:r>
          </w:p>
        </w:tc>
      </w:tr>
      <w:tr w:rsidR="00C66603" w:rsidRPr="00C66603" w14:paraId="05236749" w14:textId="77777777" w:rsidTr="00C66603">
        <w:trPr>
          <w:trHeight w:val="300"/>
        </w:trPr>
        <w:tc>
          <w:tcPr>
            <w:tcW w:w="1306" w:type="dxa"/>
            <w:vMerge w:val="restart"/>
            <w:shd w:val="clear" w:color="auto" w:fill="612467" w:themeFill="accent2"/>
            <w:noWrap/>
            <w:hideMark/>
          </w:tcPr>
          <w:p w14:paraId="72E7AE67" w14:textId="77777777" w:rsidR="002D5A68" w:rsidRPr="00C10659" w:rsidRDefault="002D5A68" w:rsidP="002D5A68">
            <w:pPr>
              <w:snapToGrid/>
              <w:spacing w:after="0" w:line="240" w:lineRule="auto"/>
              <w:jc w:val="center"/>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White</w:t>
            </w:r>
          </w:p>
        </w:tc>
        <w:tc>
          <w:tcPr>
            <w:tcW w:w="1615" w:type="dxa"/>
            <w:shd w:val="clear" w:color="auto" w:fill="612467" w:themeFill="accent2"/>
            <w:noWrap/>
            <w:hideMark/>
          </w:tcPr>
          <w:p w14:paraId="3D1AA2C6"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Successful</w:t>
            </w:r>
          </w:p>
        </w:tc>
        <w:tc>
          <w:tcPr>
            <w:tcW w:w="580" w:type="dxa"/>
            <w:noWrap/>
            <w:hideMark/>
          </w:tcPr>
          <w:p w14:paraId="41E35B6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895</w:t>
            </w:r>
          </w:p>
        </w:tc>
        <w:tc>
          <w:tcPr>
            <w:tcW w:w="640" w:type="dxa"/>
            <w:noWrap/>
            <w:hideMark/>
          </w:tcPr>
          <w:p w14:paraId="4A3721B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72.8%</w:t>
            </w:r>
          </w:p>
        </w:tc>
        <w:tc>
          <w:tcPr>
            <w:tcW w:w="580" w:type="dxa"/>
            <w:noWrap/>
            <w:hideMark/>
          </w:tcPr>
          <w:p w14:paraId="401631E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845</w:t>
            </w:r>
          </w:p>
        </w:tc>
        <w:tc>
          <w:tcPr>
            <w:tcW w:w="640" w:type="dxa"/>
            <w:noWrap/>
            <w:hideMark/>
          </w:tcPr>
          <w:p w14:paraId="2E84D6B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72.8%</w:t>
            </w:r>
          </w:p>
        </w:tc>
        <w:tc>
          <w:tcPr>
            <w:tcW w:w="580" w:type="dxa"/>
            <w:noWrap/>
            <w:hideMark/>
          </w:tcPr>
          <w:p w14:paraId="392CF621"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785</w:t>
            </w:r>
          </w:p>
        </w:tc>
        <w:tc>
          <w:tcPr>
            <w:tcW w:w="640" w:type="dxa"/>
            <w:noWrap/>
            <w:hideMark/>
          </w:tcPr>
          <w:p w14:paraId="0CEB21D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71.0%</w:t>
            </w:r>
          </w:p>
        </w:tc>
        <w:tc>
          <w:tcPr>
            <w:tcW w:w="580" w:type="dxa"/>
            <w:noWrap/>
            <w:hideMark/>
          </w:tcPr>
          <w:p w14:paraId="337CE98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760</w:t>
            </w:r>
          </w:p>
        </w:tc>
        <w:tc>
          <w:tcPr>
            <w:tcW w:w="640" w:type="dxa"/>
            <w:noWrap/>
            <w:hideMark/>
          </w:tcPr>
          <w:p w14:paraId="5A17A60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72.0%</w:t>
            </w:r>
          </w:p>
        </w:tc>
        <w:tc>
          <w:tcPr>
            <w:tcW w:w="580" w:type="dxa"/>
            <w:noWrap/>
            <w:hideMark/>
          </w:tcPr>
          <w:p w14:paraId="5849270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735</w:t>
            </w:r>
          </w:p>
        </w:tc>
        <w:tc>
          <w:tcPr>
            <w:tcW w:w="640" w:type="dxa"/>
            <w:noWrap/>
            <w:hideMark/>
          </w:tcPr>
          <w:p w14:paraId="096BBC4C"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73.5%</w:t>
            </w:r>
          </w:p>
        </w:tc>
      </w:tr>
      <w:tr w:rsidR="00C66603" w:rsidRPr="00C66603" w14:paraId="0F8F8BCD" w14:textId="77777777" w:rsidTr="00C66603">
        <w:trPr>
          <w:trHeight w:val="300"/>
        </w:trPr>
        <w:tc>
          <w:tcPr>
            <w:tcW w:w="1306" w:type="dxa"/>
            <w:vMerge/>
            <w:shd w:val="clear" w:color="auto" w:fill="612467" w:themeFill="accent2"/>
            <w:hideMark/>
          </w:tcPr>
          <w:p w14:paraId="3A3E0D6C"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7995C105"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Repeat</w:t>
            </w:r>
          </w:p>
        </w:tc>
        <w:tc>
          <w:tcPr>
            <w:tcW w:w="580" w:type="dxa"/>
            <w:noWrap/>
            <w:hideMark/>
          </w:tcPr>
          <w:p w14:paraId="011AE66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200</w:t>
            </w:r>
          </w:p>
        </w:tc>
        <w:tc>
          <w:tcPr>
            <w:tcW w:w="640" w:type="dxa"/>
            <w:noWrap/>
            <w:hideMark/>
          </w:tcPr>
          <w:p w14:paraId="00052A5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16.3%</w:t>
            </w:r>
          </w:p>
        </w:tc>
        <w:tc>
          <w:tcPr>
            <w:tcW w:w="580" w:type="dxa"/>
            <w:noWrap/>
            <w:hideMark/>
          </w:tcPr>
          <w:p w14:paraId="61357B2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130</w:t>
            </w:r>
          </w:p>
        </w:tc>
        <w:tc>
          <w:tcPr>
            <w:tcW w:w="640" w:type="dxa"/>
            <w:noWrap/>
            <w:hideMark/>
          </w:tcPr>
          <w:p w14:paraId="5BC1A98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11.2%</w:t>
            </w:r>
          </w:p>
        </w:tc>
        <w:tc>
          <w:tcPr>
            <w:tcW w:w="580" w:type="dxa"/>
            <w:noWrap/>
            <w:hideMark/>
          </w:tcPr>
          <w:p w14:paraId="2F92136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85</w:t>
            </w:r>
          </w:p>
        </w:tc>
        <w:tc>
          <w:tcPr>
            <w:tcW w:w="640" w:type="dxa"/>
            <w:noWrap/>
            <w:hideMark/>
          </w:tcPr>
          <w:p w14:paraId="11FF7BC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7.7%</w:t>
            </w:r>
          </w:p>
        </w:tc>
        <w:tc>
          <w:tcPr>
            <w:tcW w:w="580" w:type="dxa"/>
            <w:noWrap/>
            <w:hideMark/>
          </w:tcPr>
          <w:p w14:paraId="113CA34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85</w:t>
            </w:r>
          </w:p>
        </w:tc>
        <w:tc>
          <w:tcPr>
            <w:tcW w:w="640" w:type="dxa"/>
            <w:noWrap/>
            <w:hideMark/>
          </w:tcPr>
          <w:p w14:paraId="5E511C7B"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8.1%</w:t>
            </w:r>
          </w:p>
        </w:tc>
        <w:tc>
          <w:tcPr>
            <w:tcW w:w="580" w:type="dxa"/>
            <w:noWrap/>
            <w:hideMark/>
          </w:tcPr>
          <w:p w14:paraId="68BE894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w:t>
            </w:r>
          </w:p>
        </w:tc>
        <w:tc>
          <w:tcPr>
            <w:tcW w:w="640" w:type="dxa"/>
            <w:noWrap/>
            <w:hideMark/>
          </w:tcPr>
          <w:p w14:paraId="70A5468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7.5%</w:t>
            </w:r>
          </w:p>
        </w:tc>
      </w:tr>
      <w:tr w:rsidR="00C66603" w:rsidRPr="00C66603" w14:paraId="78A57DB6" w14:textId="77777777" w:rsidTr="00C66603">
        <w:trPr>
          <w:trHeight w:val="300"/>
        </w:trPr>
        <w:tc>
          <w:tcPr>
            <w:tcW w:w="1306" w:type="dxa"/>
            <w:vMerge/>
            <w:shd w:val="clear" w:color="auto" w:fill="612467" w:themeFill="accent2"/>
            <w:hideMark/>
          </w:tcPr>
          <w:p w14:paraId="10F2FA89"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5482230C"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Unsuccessful</w:t>
            </w:r>
          </w:p>
        </w:tc>
        <w:tc>
          <w:tcPr>
            <w:tcW w:w="580" w:type="dxa"/>
            <w:noWrap/>
            <w:hideMark/>
          </w:tcPr>
          <w:p w14:paraId="1F8775E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135</w:t>
            </w:r>
          </w:p>
        </w:tc>
        <w:tc>
          <w:tcPr>
            <w:tcW w:w="640" w:type="dxa"/>
            <w:noWrap/>
            <w:hideMark/>
          </w:tcPr>
          <w:p w14:paraId="2AC3D48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11.0%</w:t>
            </w:r>
          </w:p>
        </w:tc>
        <w:tc>
          <w:tcPr>
            <w:tcW w:w="580" w:type="dxa"/>
            <w:noWrap/>
            <w:hideMark/>
          </w:tcPr>
          <w:p w14:paraId="35BCE0D6"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185</w:t>
            </w:r>
          </w:p>
        </w:tc>
        <w:tc>
          <w:tcPr>
            <w:tcW w:w="640" w:type="dxa"/>
            <w:noWrap/>
            <w:hideMark/>
          </w:tcPr>
          <w:p w14:paraId="2A0A4883"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15.9%</w:t>
            </w:r>
          </w:p>
        </w:tc>
        <w:tc>
          <w:tcPr>
            <w:tcW w:w="580" w:type="dxa"/>
            <w:noWrap/>
            <w:hideMark/>
          </w:tcPr>
          <w:p w14:paraId="678C8A1A"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205</w:t>
            </w:r>
          </w:p>
        </w:tc>
        <w:tc>
          <w:tcPr>
            <w:tcW w:w="640" w:type="dxa"/>
            <w:noWrap/>
            <w:hideMark/>
          </w:tcPr>
          <w:p w14:paraId="159AF059"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18.6%</w:t>
            </w:r>
          </w:p>
        </w:tc>
        <w:tc>
          <w:tcPr>
            <w:tcW w:w="580" w:type="dxa"/>
            <w:noWrap/>
            <w:hideMark/>
          </w:tcPr>
          <w:p w14:paraId="74034532"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165</w:t>
            </w:r>
          </w:p>
        </w:tc>
        <w:tc>
          <w:tcPr>
            <w:tcW w:w="640" w:type="dxa"/>
            <w:noWrap/>
            <w:hideMark/>
          </w:tcPr>
          <w:p w14:paraId="3C827837"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15.6%</w:t>
            </w:r>
          </w:p>
        </w:tc>
        <w:tc>
          <w:tcPr>
            <w:tcW w:w="580" w:type="dxa"/>
            <w:noWrap/>
            <w:hideMark/>
          </w:tcPr>
          <w:p w14:paraId="744AA2E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130</w:t>
            </w:r>
          </w:p>
        </w:tc>
        <w:tc>
          <w:tcPr>
            <w:tcW w:w="640" w:type="dxa"/>
            <w:noWrap/>
            <w:hideMark/>
          </w:tcPr>
          <w:p w14:paraId="6E59733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13.0%</w:t>
            </w:r>
          </w:p>
        </w:tc>
      </w:tr>
      <w:tr w:rsidR="00C66603" w:rsidRPr="00C66603" w14:paraId="4D0FCBAB" w14:textId="77777777" w:rsidTr="00C66603">
        <w:trPr>
          <w:trHeight w:val="300"/>
        </w:trPr>
        <w:tc>
          <w:tcPr>
            <w:tcW w:w="1306" w:type="dxa"/>
            <w:vMerge/>
            <w:shd w:val="clear" w:color="auto" w:fill="612467" w:themeFill="accent2"/>
            <w:hideMark/>
          </w:tcPr>
          <w:p w14:paraId="7FD497A3" w14:textId="77777777" w:rsidR="002D5A68" w:rsidRPr="00C10659" w:rsidRDefault="002D5A68" w:rsidP="002D5A68">
            <w:pPr>
              <w:snapToGrid/>
              <w:spacing w:after="0" w:line="240" w:lineRule="auto"/>
              <w:rPr>
                <w:rFonts w:eastAsia="Times New Roman" w:cstheme="minorHAnsi"/>
                <w:color w:val="FFFFFF" w:themeColor="background1"/>
                <w:sz w:val="22"/>
                <w:szCs w:val="22"/>
                <w:lang w:eastAsia="en-GB"/>
              </w:rPr>
            </w:pPr>
          </w:p>
        </w:tc>
        <w:tc>
          <w:tcPr>
            <w:tcW w:w="1615" w:type="dxa"/>
            <w:shd w:val="clear" w:color="auto" w:fill="612467" w:themeFill="accent2"/>
            <w:noWrap/>
            <w:hideMark/>
          </w:tcPr>
          <w:p w14:paraId="19CA5768" w14:textId="77777777" w:rsidR="002D5A68" w:rsidRPr="00C10659" w:rsidRDefault="002D5A68" w:rsidP="00C10659">
            <w:pPr>
              <w:snapToGrid/>
              <w:spacing w:after="0" w:line="360" w:lineRule="auto"/>
              <w:rPr>
                <w:rFonts w:eastAsia="Times New Roman" w:cstheme="minorHAnsi"/>
                <w:color w:val="FFFFFF" w:themeColor="background1"/>
                <w:sz w:val="22"/>
                <w:szCs w:val="22"/>
                <w:lang w:eastAsia="en-GB"/>
              </w:rPr>
            </w:pPr>
            <w:r w:rsidRPr="00C10659">
              <w:rPr>
                <w:rFonts w:eastAsia="Times New Roman" w:cstheme="minorHAnsi"/>
                <w:color w:val="FFFFFF" w:themeColor="background1"/>
                <w:sz w:val="22"/>
                <w:szCs w:val="22"/>
                <w:lang w:eastAsia="en-GB"/>
              </w:rPr>
              <w:t>Unknown</w:t>
            </w:r>
          </w:p>
        </w:tc>
        <w:tc>
          <w:tcPr>
            <w:tcW w:w="580" w:type="dxa"/>
            <w:noWrap/>
            <w:hideMark/>
          </w:tcPr>
          <w:p w14:paraId="0287E8C2"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640" w:type="dxa"/>
            <w:noWrap/>
            <w:hideMark/>
          </w:tcPr>
          <w:p w14:paraId="32F901E4" w14:textId="77777777" w:rsidR="002D5A68" w:rsidRPr="00C10659" w:rsidRDefault="002D5A68" w:rsidP="00C10659">
            <w:pPr>
              <w:snapToGrid/>
              <w:spacing w:after="0" w:line="360" w:lineRule="auto"/>
              <w:rPr>
                <w:rFonts w:eastAsia="Times New Roman" w:cstheme="minorHAnsi"/>
                <w:color w:val="000000"/>
                <w:sz w:val="22"/>
                <w:szCs w:val="22"/>
                <w:lang w:eastAsia="en-GB"/>
              </w:rPr>
            </w:pPr>
            <w:r w:rsidRPr="00C10659">
              <w:rPr>
                <w:rFonts w:eastAsia="Times New Roman" w:cstheme="minorHAnsi"/>
                <w:color w:val="000000"/>
                <w:sz w:val="22"/>
                <w:szCs w:val="22"/>
                <w:lang w:eastAsia="en-GB"/>
              </w:rPr>
              <w:t> </w:t>
            </w:r>
          </w:p>
        </w:tc>
        <w:tc>
          <w:tcPr>
            <w:tcW w:w="580" w:type="dxa"/>
            <w:noWrap/>
            <w:hideMark/>
          </w:tcPr>
          <w:p w14:paraId="15CA502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w:t>
            </w:r>
          </w:p>
        </w:tc>
        <w:tc>
          <w:tcPr>
            <w:tcW w:w="640" w:type="dxa"/>
            <w:noWrap/>
            <w:hideMark/>
          </w:tcPr>
          <w:p w14:paraId="0D712410"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0.0%</w:t>
            </w:r>
          </w:p>
        </w:tc>
        <w:tc>
          <w:tcPr>
            <w:tcW w:w="580" w:type="dxa"/>
            <w:noWrap/>
            <w:hideMark/>
          </w:tcPr>
          <w:p w14:paraId="48812904"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25</w:t>
            </w:r>
          </w:p>
        </w:tc>
        <w:tc>
          <w:tcPr>
            <w:tcW w:w="640" w:type="dxa"/>
            <w:noWrap/>
            <w:hideMark/>
          </w:tcPr>
          <w:p w14:paraId="1E0F68EE"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2.3%</w:t>
            </w:r>
          </w:p>
        </w:tc>
        <w:tc>
          <w:tcPr>
            <w:tcW w:w="580" w:type="dxa"/>
            <w:noWrap/>
            <w:hideMark/>
          </w:tcPr>
          <w:p w14:paraId="50392A3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45</w:t>
            </w:r>
          </w:p>
        </w:tc>
        <w:tc>
          <w:tcPr>
            <w:tcW w:w="640" w:type="dxa"/>
            <w:noWrap/>
            <w:hideMark/>
          </w:tcPr>
          <w:p w14:paraId="3C15127D"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4.3%</w:t>
            </w:r>
          </w:p>
        </w:tc>
        <w:tc>
          <w:tcPr>
            <w:tcW w:w="580" w:type="dxa"/>
            <w:noWrap/>
            <w:hideMark/>
          </w:tcPr>
          <w:p w14:paraId="0F731A15"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65</w:t>
            </w:r>
          </w:p>
        </w:tc>
        <w:tc>
          <w:tcPr>
            <w:tcW w:w="640" w:type="dxa"/>
            <w:noWrap/>
            <w:hideMark/>
          </w:tcPr>
          <w:p w14:paraId="4DBC54D8" w14:textId="77777777" w:rsidR="002D5A68" w:rsidRPr="00C10659" w:rsidRDefault="002D5A68" w:rsidP="00C10659">
            <w:pPr>
              <w:snapToGrid/>
              <w:spacing w:after="0" w:line="360" w:lineRule="auto"/>
              <w:jc w:val="right"/>
              <w:rPr>
                <w:rFonts w:eastAsia="Times New Roman" w:cstheme="minorHAnsi"/>
                <w:color w:val="000000"/>
                <w:sz w:val="22"/>
                <w:szCs w:val="22"/>
                <w:lang w:eastAsia="en-GB"/>
              </w:rPr>
            </w:pPr>
            <w:r w:rsidRPr="00C10659">
              <w:rPr>
                <w:rFonts w:eastAsia="Times New Roman" w:cstheme="minorHAnsi"/>
                <w:color w:val="000000"/>
                <w:sz w:val="22"/>
                <w:szCs w:val="22"/>
                <w:lang w:eastAsia="en-GB"/>
              </w:rPr>
              <w:t>7%</w:t>
            </w:r>
          </w:p>
        </w:tc>
      </w:tr>
      <w:tr w:rsidR="00D52E2C" w:rsidRPr="00C66603" w14:paraId="51A5FA11" w14:textId="77777777" w:rsidTr="00C10659">
        <w:trPr>
          <w:trHeight w:val="300"/>
        </w:trPr>
        <w:tc>
          <w:tcPr>
            <w:tcW w:w="2921" w:type="dxa"/>
            <w:gridSpan w:val="2"/>
            <w:shd w:val="clear" w:color="auto" w:fill="AE41B9"/>
            <w:noWrap/>
            <w:hideMark/>
          </w:tcPr>
          <w:p w14:paraId="720539DB" w14:textId="77777777" w:rsidR="002D5A68" w:rsidRPr="00C10659" w:rsidRDefault="002D5A68" w:rsidP="00C10659">
            <w:pPr>
              <w:snapToGrid/>
              <w:spacing w:after="0" w:line="360" w:lineRule="auto"/>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Grand Total</w:t>
            </w:r>
          </w:p>
        </w:tc>
        <w:tc>
          <w:tcPr>
            <w:tcW w:w="580" w:type="dxa"/>
            <w:shd w:val="clear" w:color="auto" w:fill="AE41B9"/>
            <w:noWrap/>
            <w:hideMark/>
          </w:tcPr>
          <w:p w14:paraId="4D89857D"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3,110</w:t>
            </w:r>
          </w:p>
        </w:tc>
        <w:tc>
          <w:tcPr>
            <w:tcW w:w="640" w:type="dxa"/>
            <w:shd w:val="clear" w:color="auto" w:fill="AE41B9"/>
            <w:noWrap/>
            <w:hideMark/>
          </w:tcPr>
          <w:p w14:paraId="2FD2DADD"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100%</w:t>
            </w:r>
          </w:p>
        </w:tc>
        <w:tc>
          <w:tcPr>
            <w:tcW w:w="580" w:type="dxa"/>
            <w:shd w:val="clear" w:color="auto" w:fill="AE41B9"/>
            <w:noWrap/>
            <w:hideMark/>
          </w:tcPr>
          <w:p w14:paraId="47230A94"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4,245</w:t>
            </w:r>
          </w:p>
        </w:tc>
        <w:tc>
          <w:tcPr>
            <w:tcW w:w="640" w:type="dxa"/>
            <w:shd w:val="clear" w:color="auto" w:fill="AE41B9"/>
            <w:noWrap/>
            <w:hideMark/>
          </w:tcPr>
          <w:p w14:paraId="2659B5BF"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100%</w:t>
            </w:r>
          </w:p>
        </w:tc>
        <w:tc>
          <w:tcPr>
            <w:tcW w:w="580" w:type="dxa"/>
            <w:shd w:val="clear" w:color="auto" w:fill="AE41B9"/>
            <w:noWrap/>
            <w:hideMark/>
          </w:tcPr>
          <w:p w14:paraId="5A9E1C07"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5,765</w:t>
            </w:r>
          </w:p>
        </w:tc>
        <w:tc>
          <w:tcPr>
            <w:tcW w:w="640" w:type="dxa"/>
            <w:shd w:val="clear" w:color="auto" w:fill="AE41B9"/>
            <w:noWrap/>
            <w:hideMark/>
          </w:tcPr>
          <w:p w14:paraId="7EA628DB"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100%</w:t>
            </w:r>
          </w:p>
        </w:tc>
        <w:tc>
          <w:tcPr>
            <w:tcW w:w="580" w:type="dxa"/>
            <w:shd w:val="clear" w:color="auto" w:fill="AE41B9"/>
            <w:noWrap/>
            <w:hideMark/>
          </w:tcPr>
          <w:p w14:paraId="477A647A"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5,165</w:t>
            </w:r>
          </w:p>
        </w:tc>
        <w:tc>
          <w:tcPr>
            <w:tcW w:w="640" w:type="dxa"/>
            <w:shd w:val="clear" w:color="auto" w:fill="AE41B9"/>
            <w:noWrap/>
            <w:hideMark/>
          </w:tcPr>
          <w:p w14:paraId="3D6D6D2B"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100%</w:t>
            </w:r>
          </w:p>
        </w:tc>
        <w:tc>
          <w:tcPr>
            <w:tcW w:w="580" w:type="dxa"/>
            <w:shd w:val="clear" w:color="auto" w:fill="AE41B9"/>
            <w:noWrap/>
            <w:hideMark/>
          </w:tcPr>
          <w:p w14:paraId="2A01E416"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3,485</w:t>
            </w:r>
          </w:p>
        </w:tc>
        <w:tc>
          <w:tcPr>
            <w:tcW w:w="640" w:type="dxa"/>
            <w:shd w:val="clear" w:color="auto" w:fill="AE41B9"/>
            <w:noWrap/>
            <w:hideMark/>
          </w:tcPr>
          <w:p w14:paraId="2597F530" w14:textId="77777777" w:rsidR="002D5A68" w:rsidRPr="00C10659" w:rsidRDefault="002D5A68" w:rsidP="00C10659">
            <w:pPr>
              <w:snapToGrid/>
              <w:spacing w:after="0" w:line="360" w:lineRule="auto"/>
              <w:jc w:val="right"/>
              <w:rPr>
                <w:rFonts w:eastAsia="Times New Roman" w:cstheme="minorHAnsi"/>
                <w:b/>
                <w:bCs/>
                <w:color w:val="FFFFFF" w:themeColor="background1"/>
                <w:sz w:val="22"/>
                <w:szCs w:val="22"/>
                <w:lang w:eastAsia="en-GB"/>
              </w:rPr>
            </w:pPr>
            <w:r w:rsidRPr="00C10659">
              <w:rPr>
                <w:rFonts w:eastAsia="Times New Roman" w:cstheme="minorHAnsi"/>
                <w:b/>
                <w:bCs/>
                <w:color w:val="FFFFFF" w:themeColor="background1"/>
                <w:sz w:val="22"/>
                <w:szCs w:val="22"/>
                <w:lang w:eastAsia="en-GB"/>
              </w:rPr>
              <w:t>100%</w:t>
            </w:r>
          </w:p>
        </w:tc>
      </w:tr>
      <w:tr w:rsidR="002D5A68" w:rsidRPr="002D5A68" w14:paraId="67671830" w14:textId="77777777" w:rsidTr="00C66603">
        <w:trPr>
          <w:trHeight w:val="285"/>
        </w:trPr>
        <w:tc>
          <w:tcPr>
            <w:tcW w:w="9021" w:type="dxa"/>
            <w:gridSpan w:val="12"/>
            <w:noWrap/>
            <w:hideMark/>
          </w:tcPr>
          <w:p w14:paraId="677750E4" w14:textId="77777777" w:rsidR="002D5A68" w:rsidRPr="002D5A68" w:rsidRDefault="002D5A68" w:rsidP="002D5A68">
            <w:pPr>
              <w:snapToGrid/>
              <w:spacing w:after="0" w:line="240" w:lineRule="auto"/>
              <w:rPr>
                <w:rFonts w:eastAsia="Times New Roman" w:cstheme="minorHAnsi"/>
                <w:i/>
                <w:iCs/>
                <w:color w:val="000000"/>
                <w:sz w:val="20"/>
                <w:szCs w:val="20"/>
                <w:lang w:eastAsia="en-GB"/>
              </w:rPr>
            </w:pPr>
            <w:r w:rsidRPr="002D5A68">
              <w:rPr>
                <w:rFonts w:eastAsia="Times New Roman" w:cstheme="minorHAnsi"/>
                <w:i/>
                <w:iCs/>
                <w:color w:val="000000"/>
                <w:sz w:val="20"/>
                <w:szCs w:val="20"/>
                <w:lang w:eastAsia="en-GB"/>
              </w:rPr>
              <w:t>Note: Where N is &lt;10, figures have been rounded to the nearest multiple of 5.</w:t>
            </w:r>
          </w:p>
        </w:tc>
      </w:tr>
    </w:tbl>
    <w:p w14:paraId="21840808"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09E56C74"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01C56BD4"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1E7E837B"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21D160BF"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7142DF00"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0BA97C2E"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07847F79" w14:textId="77777777" w:rsidR="002D5A68" w:rsidRDefault="002D5A68">
      <w:pPr>
        <w:snapToGrid/>
        <w:spacing w:after="0" w:line="240" w:lineRule="auto"/>
        <w:rPr>
          <w:rFonts w:ascii="Calibri" w:eastAsia="Times New Roman" w:hAnsi="Calibri" w:cs="Calibri"/>
          <w:b/>
          <w:bCs/>
          <w:color w:val="000000"/>
          <w:sz w:val="20"/>
          <w:szCs w:val="20"/>
          <w:lang w:eastAsia="en-GB"/>
        </w:rPr>
      </w:pPr>
    </w:p>
    <w:p w14:paraId="6B44F34F" w14:textId="2207D957" w:rsidR="00C93E5C" w:rsidRDefault="00C93E5C" w:rsidP="00C93E5C">
      <w:pPr>
        <w:pStyle w:val="Heading2"/>
      </w:pPr>
      <w:bookmarkStart w:id="50" w:name="_Toc221539243"/>
      <w:r>
        <w:t>Appendix C:</w:t>
      </w:r>
      <w:bookmarkEnd w:id="50"/>
      <w:r>
        <w:t xml:space="preserve"> </w:t>
      </w:r>
    </w:p>
    <w:p w14:paraId="2DFDE607" w14:textId="5FD5DC0B" w:rsidR="007F2D6F" w:rsidRDefault="007F2D6F" w:rsidP="007F2D6F">
      <w:pPr>
        <w:pStyle w:val="Heading3"/>
      </w:pPr>
      <w:bookmarkStart w:id="51" w:name="_Toc221539244"/>
      <w:r w:rsidRPr="003176F4">
        <w:rPr>
          <w:rFonts w:eastAsia="Times New Roman"/>
          <w:lang w:eastAsia="en-GB"/>
        </w:rPr>
        <w:t xml:space="preserve">Table </w:t>
      </w:r>
      <w:r w:rsidR="002D5A68">
        <w:rPr>
          <w:rFonts w:eastAsia="Times New Roman"/>
          <w:lang w:eastAsia="en-GB"/>
        </w:rPr>
        <w:t>6</w:t>
      </w:r>
      <w:r w:rsidRPr="003176F4">
        <w:rPr>
          <w:rFonts w:eastAsia="Times New Roman"/>
          <w:lang w:eastAsia="en-GB"/>
        </w:rPr>
        <w:t>: Registered Postgraduate Research Population Students over the past 6 years for Ethnicity, UK and Non-UK</w:t>
      </w:r>
      <w:bookmarkEnd w:id="51"/>
      <w:r>
        <w:t xml:space="preserve"> </w:t>
      </w:r>
    </w:p>
    <w:tbl>
      <w:tblPr>
        <w:tblStyle w:val="TableGrid"/>
        <w:tblW w:w="10886" w:type="dxa"/>
        <w:tblLayout w:type="fixed"/>
        <w:tblLook w:val="04A0" w:firstRow="1" w:lastRow="0" w:firstColumn="1" w:lastColumn="0" w:noHBand="0" w:noVBand="1"/>
      </w:tblPr>
      <w:tblGrid>
        <w:gridCol w:w="1141"/>
        <w:gridCol w:w="1548"/>
        <w:gridCol w:w="819"/>
        <w:gridCol w:w="820"/>
        <w:gridCol w:w="820"/>
        <w:gridCol w:w="819"/>
        <w:gridCol w:w="820"/>
        <w:gridCol w:w="820"/>
        <w:gridCol w:w="819"/>
        <w:gridCol w:w="820"/>
        <w:gridCol w:w="820"/>
        <w:gridCol w:w="820"/>
      </w:tblGrid>
      <w:tr w:rsidR="003176F4" w:rsidRPr="003176F4" w14:paraId="40CE96C9" w14:textId="77777777" w:rsidTr="00EB618C">
        <w:trPr>
          <w:cnfStyle w:val="100000000000" w:firstRow="1" w:lastRow="0" w:firstColumn="0" w:lastColumn="0" w:oddVBand="0" w:evenVBand="0" w:oddHBand="0" w:evenHBand="0" w:firstRowFirstColumn="0" w:firstRowLastColumn="0" w:lastRowFirstColumn="0" w:lastRowLastColumn="0"/>
          <w:trHeight w:val="454"/>
        </w:trPr>
        <w:tc>
          <w:tcPr>
            <w:tcW w:w="1141" w:type="dxa"/>
            <w:vMerge w:val="restart"/>
            <w:noWrap/>
            <w:vAlign w:val="top"/>
            <w:hideMark/>
          </w:tcPr>
          <w:p w14:paraId="33185545" w14:textId="77777777" w:rsidR="003176F4" w:rsidRPr="005A57F5" w:rsidRDefault="003176F4" w:rsidP="00B27C26">
            <w:pPr>
              <w:snapToGrid/>
              <w:spacing w:beforeLines="40" w:before="96" w:afterLines="40" w:after="96" w:line="240" w:lineRule="auto"/>
              <w:rPr>
                <w:rFonts w:asciiTheme="minorHAnsi" w:eastAsia="Times New Roman" w:hAnsiTheme="minorHAnsi" w:cstheme="minorHAnsi"/>
                <w:b/>
                <w:bCs/>
                <w:color w:val="FFFFFF"/>
                <w:sz w:val="22"/>
                <w:szCs w:val="22"/>
                <w:lang w:eastAsia="en-GB"/>
              </w:rPr>
            </w:pPr>
            <w:r w:rsidRPr="005A57F5">
              <w:rPr>
                <w:rFonts w:asciiTheme="minorHAnsi" w:eastAsia="Times New Roman" w:hAnsiTheme="minorHAnsi" w:cstheme="minorHAnsi"/>
                <w:b/>
                <w:bCs/>
                <w:color w:val="FFFFFF"/>
                <w:sz w:val="22"/>
                <w:szCs w:val="22"/>
                <w:lang w:eastAsia="en-GB"/>
              </w:rPr>
              <w:t>Domicile</w:t>
            </w:r>
          </w:p>
        </w:tc>
        <w:tc>
          <w:tcPr>
            <w:tcW w:w="1548" w:type="dxa"/>
            <w:vMerge w:val="restart"/>
            <w:vAlign w:val="top"/>
            <w:hideMark/>
          </w:tcPr>
          <w:p w14:paraId="478BFA14" w14:textId="77777777" w:rsidR="003176F4" w:rsidRPr="005A57F5" w:rsidRDefault="003176F4" w:rsidP="00B27C26">
            <w:pPr>
              <w:snapToGrid/>
              <w:spacing w:beforeLines="40" w:before="96" w:afterLines="40" w:after="96" w:line="240" w:lineRule="auto"/>
              <w:rPr>
                <w:rFonts w:asciiTheme="minorHAnsi" w:eastAsia="Times New Roman" w:hAnsiTheme="minorHAnsi" w:cstheme="minorHAnsi"/>
                <w:b/>
                <w:bCs/>
                <w:color w:val="FFFFFF"/>
                <w:sz w:val="22"/>
                <w:szCs w:val="22"/>
                <w:lang w:eastAsia="en-GB"/>
              </w:rPr>
            </w:pPr>
            <w:r w:rsidRPr="005A57F5">
              <w:rPr>
                <w:rFonts w:asciiTheme="minorHAnsi" w:eastAsia="Times New Roman" w:hAnsiTheme="minorHAnsi" w:cstheme="minorHAnsi"/>
                <w:b/>
                <w:bCs/>
                <w:color w:val="FFFFFF"/>
                <w:sz w:val="22"/>
                <w:szCs w:val="22"/>
                <w:lang w:eastAsia="en-GB"/>
              </w:rPr>
              <w:t>Ethnicity Groups</w:t>
            </w:r>
          </w:p>
        </w:tc>
        <w:tc>
          <w:tcPr>
            <w:tcW w:w="1639" w:type="dxa"/>
            <w:gridSpan w:val="2"/>
            <w:noWrap/>
            <w:hideMark/>
          </w:tcPr>
          <w:p w14:paraId="6005AC14" w14:textId="77777777" w:rsidR="003176F4" w:rsidRPr="005A57F5" w:rsidRDefault="003176F4" w:rsidP="00B27C26">
            <w:pPr>
              <w:snapToGrid/>
              <w:spacing w:beforeLines="40" w:before="96" w:afterLines="40" w:after="96" w:line="240" w:lineRule="auto"/>
              <w:jc w:val="center"/>
              <w:rPr>
                <w:rFonts w:asciiTheme="minorHAnsi" w:eastAsia="Times New Roman" w:hAnsiTheme="minorHAnsi" w:cstheme="minorHAnsi"/>
                <w:b/>
                <w:bCs/>
                <w:color w:val="FFFFFF"/>
                <w:sz w:val="22"/>
                <w:szCs w:val="22"/>
                <w:lang w:eastAsia="en-GB"/>
              </w:rPr>
            </w:pPr>
            <w:r w:rsidRPr="005A57F5">
              <w:rPr>
                <w:rFonts w:asciiTheme="minorHAnsi" w:eastAsia="Times New Roman" w:hAnsiTheme="minorHAnsi" w:cstheme="minorHAnsi"/>
                <w:b/>
                <w:bCs/>
                <w:color w:val="FFFFFF"/>
                <w:sz w:val="22"/>
                <w:szCs w:val="22"/>
                <w:lang w:eastAsia="en-GB"/>
              </w:rPr>
              <w:t>2020/21</w:t>
            </w:r>
          </w:p>
        </w:tc>
        <w:tc>
          <w:tcPr>
            <w:tcW w:w="1639" w:type="dxa"/>
            <w:gridSpan w:val="2"/>
            <w:noWrap/>
            <w:hideMark/>
          </w:tcPr>
          <w:p w14:paraId="54A75ACC" w14:textId="77777777" w:rsidR="003176F4" w:rsidRPr="005A57F5" w:rsidRDefault="003176F4" w:rsidP="00B27C26">
            <w:pPr>
              <w:snapToGrid/>
              <w:spacing w:beforeLines="40" w:before="96" w:afterLines="40" w:after="96" w:line="240" w:lineRule="auto"/>
              <w:jc w:val="center"/>
              <w:rPr>
                <w:rFonts w:asciiTheme="minorHAnsi" w:eastAsia="Times New Roman" w:hAnsiTheme="minorHAnsi" w:cstheme="minorHAnsi"/>
                <w:b/>
                <w:bCs/>
                <w:color w:val="FFFFFF"/>
                <w:sz w:val="22"/>
                <w:szCs w:val="22"/>
                <w:lang w:eastAsia="en-GB"/>
              </w:rPr>
            </w:pPr>
            <w:r w:rsidRPr="005A57F5">
              <w:rPr>
                <w:rFonts w:asciiTheme="minorHAnsi" w:eastAsia="Times New Roman" w:hAnsiTheme="minorHAnsi" w:cstheme="minorHAnsi"/>
                <w:b/>
                <w:bCs/>
                <w:color w:val="FFFFFF"/>
                <w:sz w:val="22"/>
                <w:szCs w:val="22"/>
                <w:lang w:eastAsia="en-GB"/>
              </w:rPr>
              <w:t>2021/22</w:t>
            </w:r>
          </w:p>
        </w:tc>
        <w:tc>
          <w:tcPr>
            <w:tcW w:w="1640" w:type="dxa"/>
            <w:gridSpan w:val="2"/>
            <w:noWrap/>
            <w:hideMark/>
          </w:tcPr>
          <w:p w14:paraId="335334A7" w14:textId="77777777" w:rsidR="003176F4" w:rsidRPr="005A57F5" w:rsidRDefault="003176F4" w:rsidP="00B27C26">
            <w:pPr>
              <w:snapToGrid/>
              <w:spacing w:beforeLines="40" w:before="96" w:afterLines="40" w:after="96" w:line="240" w:lineRule="auto"/>
              <w:jc w:val="center"/>
              <w:rPr>
                <w:rFonts w:asciiTheme="minorHAnsi" w:eastAsia="Times New Roman" w:hAnsiTheme="minorHAnsi" w:cstheme="minorHAnsi"/>
                <w:b/>
                <w:bCs/>
                <w:color w:val="FFFFFF"/>
                <w:sz w:val="22"/>
                <w:szCs w:val="22"/>
                <w:lang w:eastAsia="en-GB"/>
              </w:rPr>
            </w:pPr>
            <w:r w:rsidRPr="005A57F5">
              <w:rPr>
                <w:rFonts w:asciiTheme="minorHAnsi" w:eastAsia="Times New Roman" w:hAnsiTheme="minorHAnsi" w:cstheme="minorHAnsi"/>
                <w:b/>
                <w:bCs/>
                <w:color w:val="FFFFFF"/>
                <w:sz w:val="22"/>
                <w:szCs w:val="22"/>
                <w:lang w:eastAsia="en-GB"/>
              </w:rPr>
              <w:t>2022/23</w:t>
            </w:r>
          </w:p>
        </w:tc>
        <w:tc>
          <w:tcPr>
            <w:tcW w:w="1639" w:type="dxa"/>
            <w:gridSpan w:val="2"/>
            <w:noWrap/>
            <w:hideMark/>
          </w:tcPr>
          <w:p w14:paraId="1A17BDC4" w14:textId="77777777" w:rsidR="003176F4" w:rsidRPr="005A57F5" w:rsidRDefault="003176F4" w:rsidP="00B27C26">
            <w:pPr>
              <w:snapToGrid/>
              <w:spacing w:beforeLines="40" w:before="96" w:afterLines="40" w:after="96" w:line="240" w:lineRule="auto"/>
              <w:jc w:val="center"/>
              <w:rPr>
                <w:rFonts w:asciiTheme="minorHAnsi" w:eastAsia="Times New Roman" w:hAnsiTheme="minorHAnsi" w:cstheme="minorHAnsi"/>
                <w:b/>
                <w:bCs/>
                <w:color w:val="FFFFFF"/>
                <w:sz w:val="22"/>
                <w:szCs w:val="22"/>
                <w:lang w:eastAsia="en-GB"/>
              </w:rPr>
            </w:pPr>
            <w:r w:rsidRPr="005A57F5">
              <w:rPr>
                <w:rFonts w:asciiTheme="minorHAnsi" w:eastAsia="Times New Roman" w:hAnsiTheme="minorHAnsi" w:cstheme="minorHAnsi"/>
                <w:b/>
                <w:bCs/>
                <w:color w:val="FFFFFF"/>
                <w:sz w:val="22"/>
                <w:szCs w:val="22"/>
                <w:lang w:eastAsia="en-GB"/>
              </w:rPr>
              <w:t>2023/24</w:t>
            </w:r>
          </w:p>
        </w:tc>
        <w:tc>
          <w:tcPr>
            <w:tcW w:w="1640" w:type="dxa"/>
            <w:gridSpan w:val="2"/>
            <w:noWrap/>
            <w:hideMark/>
          </w:tcPr>
          <w:p w14:paraId="1BD7CC8A" w14:textId="77777777" w:rsidR="003176F4" w:rsidRPr="005A57F5" w:rsidRDefault="003176F4" w:rsidP="00B27C26">
            <w:pPr>
              <w:snapToGrid/>
              <w:spacing w:beforeLines="40" w:before="96" w:afterLines="40" w:after="96" w:line="240" w:lineRule="auto"/>
              <w:jc w:val="center"/>
              <w:rPr>
                <w:rFonts w:asciiTheme="minorHAnsi" w:eastAsia="Times New Roman" w:hAnsiTheme="minorHAnsi" w:cstheme="minorHAnsi"/>
                <w:b/>
                <w:bCs/>
                <w:color w:val="FFFFFF"/>
                <w:sz w:val="22"/>
                <w:szCs w:val="22"/>
                <w:lang w:eastAsia="en-GB"/>
              </w:rPr>
            </w:pPr>
            <w:r w:rsidRPr="005A57F5">
              <w:rPr>
                <w:rFonts w:asciiTheme="minorHAnsi" w:eastAsia="Times New Roman" w:hAnsiTheme="minorHAnsi" w:cstheme="minorHAnsi"/>
                <w:b/>
                <w:bCs/>
                <w:color w:val="FFFFFF"/>
                <w:sz w:val="22"/>
                <w:szCs w:val="22"/>
                <w:lang w:eastAsia="en-GB"/>
              </w:rPr>
              <w:t>2024/25</w:t>
            </w:r>
          </w:p>
        </w:tc>
      </w:tr>
      <w:tr w:rsidR="00EB618C" w:rsidRPr="00D10544" w14:paraId="7B266569" w14:textId="77777777" w:rsidTr="00EB618C">
        <w:trPr>
          <w:trHeight w:val="454"/>
        </w:trPr>
        <w:tc>
          <w:tcPr>
            <w:tcW w:w="1141" w:type="dxa"/>
            <w:vMerge/>
            <w:hideMark/>
          </w:tcPr>
          <w:p w14:paraId="507B6FE4" w14:textId="77777777" w:rsidR="003176F4" w:rsidRPr="005A57F5" w:rsidRDefault="003176F4" w:rsidP="00B27C26">
            <w:pPr>
              <w:snapToGrid/>
              <w:spacing w:beforeLines="40" w:before="96" w:afterLines="40" w:after="96" w:line="240" w:lineRule="auto"/>
              <w:rPr>
                <w:rFonts w:eastAsia="Times New Roman" w:cstheme="minorHAnsi"/>
                <w:b/>
                <w:bCs/>
                <w:color w:val="FFFFFF"/>
                <w:sz w:val="22"/>
                <w:szCs w:val="22"/>
                <w:lang w:eastAsia="en-GB"/>
              </w:rPr>
            </w:pPr>
          </w:p>
        </w:tc>
        <w:tc>
          <w:tcPr>
            <w:tcW w:w="1548" w:type="dxa"/>
            <w:vMerge/>
            <w:hideMark/>
          </w:tcPr>
          <w:p w14:paraId="2A80539F" w14:textId="77777777" w:rsidR="003176F4" w:rsidRPr="005A57F5" w:rsidRDefault="003176F4" w:rsidP="00B27C26">
            <w:pPr>
              <w:snapToGrid/>
              <w:spacing w:beforeLines="40" w:before="96" w:afterLines="40" w:after="96" w:line="240" w:lineRule="auto"/>
              <w:rPr>
                <w:rFonts w:eastAsia="Times New Roman" w:cstheme="minorHAnsi"/>
                <w:b/>
                <w:bCs/>
                <w:color w:val="FFFFFF"/>
                <w:sz w:val="22"/>
                <w:szCs w:val="22"/>
                <w:lang w:eastAsia="en-GB"/>
              </w:rPr>
            </w:pPr>
          </w:p>
        </w:tc>
        <w:tc>
          <w:tcPr>
            <w:tcW w:w="819" w:type="dxa"/>
            <w:shd w:val="clear" w:color="auto" w:fill="622567"/>
            <w:noWrap/>
            <w:vAlign w:val="top"/>
            <w:hideMark/>
          </w:tcPr>
          <w:p w14:paraId="1814D3C7" w14:textId="35603B61"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N</w:t>
            </w:r>
          </w:p>
        </w:tc>
        <w:tc>
          <w:tcPr>
            <w:tcW w:w="820" w:type="dxa"/>
            <w:shd w:val="clear" w:color="auto" w:fill="622567"/>
            <w:noWrap/>
            <w:vAlign w:val="top"/>
            <w:hideMark/>
          </w:tcPr>
          <w:p w14:paraId="720D4B09" w14:textId="47D2BA8D"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w:t>
            </w:r>
          </w:p>
        </w:tc>
        <w:tc>
          <w:tcPr>
            <w:tcW w:w="820" w:type="dxa"/>
            <w:shd w:val="clear" w:color="auto" w:fill="622567"/>
            <w:noWrap/>
            <w:vAlign w:val="top"/>
            <w:hideMark/>
          </w:tcPr>
          <w:p w14:paraId="03049EFF" w14:textId="7A4B838B"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N</w:t>
            </w:r>
          </w:p>
        </w:tc>
        <w:tc>
          <w:tcPr>
            <w:tcW w:w="819" w:type="dxa"/>
            <w:shd w:val="clear" w:color="auto" w:fill="622567"/>
            <w:noWrap/>
            <w:vAlign w:val="top"/>
            <w:hideMark/>
          </w:tcPr>
          <w:p w14:paraId="63544060" w14:textId="3E0260E9"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w:t>
            </w:r>
          </w:p>
        </w:tc>
        <w:tc>
          <w:tcPr>
            <w:tcW w:w="820" w:type="dxa"/>
            <w:shd w:val="clear" w:color="auto" w:fill="622567"/>
            <w:noWrap/>
            <w:vAlign w:val="top"/>
            <w:hideMark/>
          </w:tcPr>
          <w:p w14:paraId="3236955E" w14:textId="7C4C9665"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N</w:t>
            </w:r>
          </w:p>
        </w:tc>
        <w:tc>
          <w:tcPr>
            <w:tcW w:w="820" w:type="dxa"/>
            <w:shd w:val="clear" w:color="auto" w:fill="622567"/>
            <w:noWrap/>
            <w:vAlign w:val="top"/>
            <w:hideMark/>
          </w:tcPr>
          <w:p w14:paraId="730D169B" w14:textId="21329309"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w:t>
            </w:r>
          </w:p>
        </w:tc>
        <w:tc>
          <w:tcPr>
            <w:tcW w:w="819" w:type="dxa"/>
            <w:shd w:val="clear" w:color="auto" w:fill="622567"/>
            <w:noWrap/>
            <w:vAlign w:val="top"/>
            <w:hideMark/>
          </w:tcPr>
          <w:p w14:paraId="582921E2" w14:textId="2C3F7ACA"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N</w:t>
            </w:r>
          </w:p>
        </w:tc>
        <w:tc>
          <w:tcPr>
            <w:tcW w:w="820" w:type="dxa"/>
            <w:shd w:val="clear" w:color="auto" w:fill="622567"/>
            <w:noWrap/>
            <w:vAlign w:val="top"/>
            <w:hideMark/>
          </w:tcPr>
          <w:p w14:paraId="3D05B265" w14:textId="1A566BE8"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w:t>
            </w:r>
          </w:p>
        </w:tc>
        <w:tc>
          <w:tcPr>
            <w:tcW w:w="820" w:type="dxa"/>
            <w:shd w:val="clear" w:color="auto" w:fill="622567"/>
            <w:noWrap/>
            <w:vAlign w:val="top"/>
            <w:hideMark/>
          </w:tcPr>
          <w:p w14:paraId="1E99979F" w14:textId="00765291"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N</w:t>
            </w:r>
          </w:p>
        </w:tc>
        <w:tc>
          <w:tcPr>
            <w:tcW w:w="820" w:type="dxa"/>
            <w:shd w:val="clear" w:color="auto" w:fill="622567"/>
            <w:noWrap/>
            <w:vAlign w:val="top"/>
            <w:hideMark/>
          </w:tcPr>
          <w:p w14:paraId="055A7AD1" w14:textId="564A2964" w:rsidR="003176F4" w:rsidRPr="005A57F5" w:rsidRDefault="003176F4" w:rsidP="00B27C26">
            <w:pPr>
              <w:snapToGrid/>
              <w:spacing w:beforeLines="40" w:before="96" w:afterLines="40" w:after="96" w:line="240" w:lineRule="auto"/>
              <w:jc w:val="center"/>
              <w:rPr>
                <w:rFonts w:eastAsia="Times New Roman" w:cstheme="minorHAnsi"/>
                <w:b/>
                <w:bCs/>
                <w:color w:val="FFFFFF"/>
                <w:sz w:val="22"/>
                <w:szCs w:val="22"/>
                <w:lang w:eastAsia="en-GB"/>
              </w:rPr>
            </w:pPr>
            <w:r w:rsidRPr="005A57F5">
              <w:rPr>
                <w:rFonts w:eastAsia="Times New Roman" w:cstheme="minorHAnsi"/>
                <w:b/>
                <w:bCs/>
                <w:color w:val="FFFFFF"/>
                <w:sz w:val="22"/>
                <w:szCs w:val="22"/>
                <w:lang w:eastAsia="en-GB"/>
              </w:rPr>
              <w:t>%</w:t>
            </w:r>
          </w:p>
        </w:tc>
      </w:tr>
      <w:tr w:rsidR="007F2D6F" w:rsidRPr="00D10544" w14:paraId="3C6A41C4" w14:textId="77777777" w:rsidTr="00EB618C">
        <w:trPr>
          <w:trHeight w:val="454"/>
        </w:trPr>
        <w:tc>
          <w:tcPr>
            <w:tcW w:w="1141" w:type="dxa"/>
            <w:vMerge w:val="restart"/>
            <w:shd w:val="clear" w:color="auto" w:fill="622567"/>
            <w:noWrap/>
            <w:textDirection w:val="btLr"/>
            <w:hideMark/>
          </w:tcPr>
          <w:p w14:paraId="0B0D63E9" w14:textId="77777777" w:rsidR="003176F4" w:rsidRPr="005A57F5" w:rsidRDefault="003176F4" w:rsidP="00B27C26">
            <w:pPr>
              <w:snapToGrid/>
              <w:spacing w:beforeLines="40" w:before="96" w:afterLines="40" w:after="96" w:line="240" w:lineRule="auto"/>
              <w:jc w:val="center"/>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All Domicile</w:t>
            </w:r>
          </w:p>
        </w:tc>
        <w:tc>
          <w:tcPr>
            <w:tcW w:w="1548" w:type="dxa"/>
            <w:shd w:val="clear" w:color="auto" w:fill="622567"/>
            <w:noWrap/>
            <w:hideMark/>
          </w:tcPr>
          <w:p w14:paraId="1BBE9160"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White</w:t>
            </w:r>
          </w:p>
        </w:tc>
        <w:tc>
          <w:tcPr>
            <w:tcW w:w="819" w:type="dxa"/>
            <w:noWrap/>
            <w:hideMark/>
          </w:tcPr>
          <w:p w14:paraId="78DBDE66"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527</w:t>
            </w:r>
          </w:p>
        </w:tc>
        <w:tc>
          <w:tcPr>
            <w:tcW w:w="820" w:type="dxa"/>
            <w:noWrap/>
            <w:hideMark/>
          </w:tcPr>
          <w:p w14:paraId="25EFD6AF" w14:textId="491BFDD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53</w:t>
            </w:r>
          </w:p>
        </w:tc>
        <w:tc>
          <w:tcPr>
            <w:tcW w:w="820" w:type="dxa"/>
            <w:noWrap/>
            <w:hideMark/>
          </w:tcPr>
          <w:p w14:paraId="7D0BB324"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524</w:t>
            </w:r>
          </w:p>
        </w:tc>
        <w:tc>
          <w:tcPr>
            <w:tcW w:w="819" w:type="dxa"/>
            <w:noWrap/>
            <w:hideMark/>
          </w:tcPr>
          <w:p w14:paraId="44E4556D" w14:textId="0C0E955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51</w:t>
            </w:r>
          </w:p>
        </w:tc>
        <w:tc>
          <w:tcPr>
            <w:tcW w:w="820" w:type="dxa"/>
            <w:noWrap/>
            <w:hideMark/>
          </w:tcPr>
          <w:p w14:paraId="06AE1F4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491</w:t>
            </w:r>
          </w:p>
        </w:tc>
        <w:tc>
          <w:tcPr>
            <w:tcW w:w="820" w:type="dxa"/>
            <w:noWrap/>
            <w:hideMark/>
          </w:tcPr>
          <w:p w14:paraId="60F290C0" w14:textId="07AFBDA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48</w:t>
            </w:r>
          </w:p>
        </w:tc>
        <w:tc>
          <w:tcPr>
            <w:tcW w:w="819" w:type="dxa"/>
            <w:noWrap/>
            <w:hideMark/>
          </w:tcPr>
          <w:p w14:paraId="54A80B29"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523</w:t>
            </w:r>
          </w:p>
        </w:tc>
        <w:tc>
          <w:tcPr>
            <w:tcW w:w="820" w:type="dxa"/>
            <w:noWrap/>
            <w:hideMark/>
          </w:tcPr>
          <w:p w14:paraId="4DC115EF" w14:textId="6C43F208"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47</w:t>
            </w:r>
          </w:p>
        </w:tc>
        <w:tc>
          <w:tcPr>
            <w:tcW w:w="820" w:type="dxa"/>
            <w:noWrap/>
            <w:hideMark/>
          </w:tcPr>
          <w:p w14:paraId="03735D33"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504</w:t>
            </w:r>
          </w:p>
        </w:tc>
        <w:tc>
          <w:tcPr>
            <w:tcW w:w="820" w:type="dxa"/>
            <w:noWrap/>
            <w:hideMark/>
          </w:tcPr>
          <w:p w14:paraId="7BCB2C2A" w14:textId="05A9046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44</w:t>
            </w:r>
          </w:p>
        </w:tc>
      </w:tr>
      <w:tr w:rsidR="007F2D6F" w:rsidRPr="00D10544" w14:paraId="38DD22D9" w14:textId="77777777" w:rsidTr="00EB618C">
        <w:trPr>
          <w:trHeight w:val="454"/>
        </w:trPr>
        <w:tc>
          <w:tcPr>
            <w:tcW w:w="1141" w:type="dxa"/>
            <w:vMerge/>
            <w:shd w:val="clear" w:color="auto" w:fill="622567"/>
            <w:hideMark/>
          </w:tcPr>
          <w:p w14:paraId="5369D571"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1E2E36B4"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Black</w:t>
            </w:r>
          </w:p>
        </w:tc>
        <w:tc>
          <w:tcPr>
            <w:tcW w:w="819" w:type="dxa"/>
            <w:noWrap/>
            <w:hideMark/>
          </w:tcPr>
          <w:p w14:paraId="6DF56B6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62</w:t>
            </w:r>
          </w:p>
        </w:tc>
        <w:tc>
          <w:tcPr>
            <w:tcW w:w="820" w:type="dxa"/>
            <w:noWrap/>
            <w:hideMark/>
          </w:tcPr>
          <w:p w14:paraId="7B258031" w14:textId="51E5C632"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w:t>
            </w:r>
          </w:p>
        </w:tc>
        <w:tc>
          <w:tcPr>
            <w:tcW w:w="820" w:type="dxa"/>
            <w:noWrap/>
            <w:hideMark/>
          </w:tcPr>
          <w:p w14:paraId="68B3BFB9"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75</w:t>
            </w:r>
          </w:p>
        </w:tc>
        <w:tc>
          <w:tcPr>
            <w:tcW w:w="819" w:type="dxa"/>
            <w:noWrap/>
            <w:hideMark/>
          </w:tcPr>
          <w:p w14:paraId="52CF1A03" w14:textId="2683400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6E25BDF4"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83</w:t>
            </w:r>
          </w:p>
        </w:tc>
        <w:tc>
          <w:tcPr>
            <w:tcW w:w="820" w:type="dxa"/>
            <w:noWrap/>
            <w:hideMark/>
          </w:tcPr>
          <w:p w14:paraId="38F523D1" w14:textId="7C0B300A"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c>
          <w:tcPr>
            <w:tcW w:w="819" w:type="dxa"/>
            <w:noWrap/>
            <w:hideMark/>
          </w:tcPr>
          <w:p w14:paraId="2F6BCB3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98</w:t>
            </w:r>
          </w:p>
        </w:tc>
        <w:tc>
          <w:tcPr>
            <w:tcW w:w="820" w:type="dxa"/>
            <w:noWrap/>
            <w:hideMark/>
          </w:tcPr>
          <w:p w14:paraId="5560B37B" w14:textId="685A538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c>
          <w:tcPr>
            <w:tcW w:w="820" w:type="dxa"/>
            <w:noWrap/>
            <w:hideMark/>
          </w:tcPr>
          <w:p w14:paraId="79D26B1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121</w:t>
            </w:r>
          </w:p>
        </w:tc>
        <w:tc>
          <w:tcPr>
            <w:tcW w:w="820" w:type="dxa"/>
            <w:noWrap/>
            <w:hideMark/>
          </w:tcPr>
          <w:p w14:paraId="186369C3" w14:textId="4019F799"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w:t>
            </w:r>
          </w:p>
        </w:tc>
      </w:tr>
      <w:tr w:rsidR="007F2D6F" w:rsidRPr="00D10544" w14:paraId="46996524" w14:textId="77777777" w:rsidTr="00EB618C">
        <w:trPr>
          <w:trHeight w:val="454"/>
        </w:trPr>
        <w:tc>
          <w:tcPr>
            <w:tcW w:w="1141" w:type="dxa"/>
            <w:vMerge/>
            <w:shd w:val="clear" w:color="auto" w:fill="622567"/>
            <w:hideMark/>
          </w:tcPr>
          <w:p w14:paraId="168EC3D7"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7DFBBCE2"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Asian</w:t>
            </w:r>
          </w:p>
        </w:tc>
        <w:tc>
          <w:tcPr>
            <w:tcW w:w="819" w:type="dxa"/>
            <w:noWrap/>
            <w:hideMark/>
          </w:tcPr>
          <w:p w14:paraId="3D8A29A1"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98</w:t>
            </w:r>
          </w:p>
        </w:tc>
        <w:tc>
          <w:tcPr>
            <w:tcW w:w="820" w:type="dxa"/>
            <w:noWrap/>
            <w:hideMark/>
          </w:tcPr>
          <w:p w14:paraId="786BE52B" w14:textId="76F142A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w:t>
            </w:r>
          </w:p>
        </w:tc>
        <w:tc>
          <w:tcPr>
            <w:tcW w:w="820" w:type="dxa"/>
            <w:noWrap/>
            <w:hideMark/>
          </w:tcPr>
          <w:p w14:paraId="5E43A119"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119</w:t>
            </w:r>
          </w:p>
        </w:tc>
        <w:tc>
          <w:tcPr>
            <w:tcW w:w="819" w:type="dxa"/>
            <w:noWrap/>
            <w:hideMark/>
          </w:tcPr>
          <w:p w14:paraId="63882D4C" w14:textId="143D4E0D"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12</w:t>
            </w:r>
          </w:p>
        </w:tc>
        <w:tc>
          <w:tcPr>
            <w:tcW w:w="820" w:type="dxa"/>
            <w:noWrap/>
            <w:hideMark/>
          </w:tcPr>
          <w:p w14:paraId="7A3EA80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120</w:t>
            </w:r>
          </w:p>
        </w:tc>
        <w:tc>
          <w:tcPr>
            <w:tcW w:w="820" w:type="dxa"/>
            <w:noWrap/>
            <w:hideMark/>
          </w:tcPr>
          <w:p w14:paraId="50C20D0F" w14:textId="543EEC50"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12</w:t>
            </w:r>
          </w:p>
        </w:tc>
        <w:tc>
          <w:tcPr>
            <w:tcW w:w="819" w:type="dxa"/>
            <w:noWrap/>
            <w:hideMark/>
          </w:tcPr>
          <w:p w14:paraId="3F7BC88C"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146</w:t>
            </w:r>
          </w:p>
        </w:tc>
        <w:tc>
          <w:tcPr>
            <w:tcW w:w="820" w:type="dxa"/>
            <w:noWrap/>
            <w:hideMark/>
          </w:tcPr>
          <w:p w14:paraId="0AC9835F" w14:textId="4504E88D"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13</w:t>
            </w:r>
          </w:p>
        </w:tc>
        <w:tc>
          <w:tcPr>
            <w:tcW w:w="820" w:type="dxa"/>
            <w:noWrap/>
            <w:hideMark/>
          </w:tcPr>
          <w:p w14:paraId="6FC18530"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157</w:t>
            </w:r>
          </w:p>
        </w:tc>
        <w:tc>
          <w:tcPr>
            <w:tcW w:w="820" w:type="dxa"/>
            <w:noWrap/>
            <w:hideMark/>
          </w:tcPr>
          <w:p w14:paraId="6E1F6CAF" w14:textId="3F3C73C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14</w:t>
            </w:r>
          </w:p>
        </w:tc>
      </w:tr>
      <w:tr w:rsidR="007F2D6F" w:rsidRPr="00D10544" w14:paraId="52F23608" w14:textId="77777777" w:rsidTr="00EB618C">
        <w:trPr>
          <w:trHeight w:val="454"/>
        </w:trPr>
        <w:tc>
          <w:tcPr>
            <w:tcW w:w="1141" w:type="dxa"/>
            <w:vMerge/>
            <w:shd w:val="clear" w:color="auto" w:fill="622567"/>
            <w:hideMark/>
          </w:tcPr>
          <w:p w14:paraId="05CA01C1"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31B1FD44"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Chinese</w:t>
            </w:r>
          </w:p>
        </w:tc>
        <w:tc>
          <w:tcPr>
            <w:tcW w:w="819" w:type="dxa"/>
            <w:noWrap/>
            <w:hideMark/>
          </w:tcPr>
          <w:p w14:paraId="144DDD5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74</w:t>
            </w:r>
          </w:p>
        </w:tc>
        <w:tc>
          <w:tcPr>
            <w:tcW w:w="820" w:type="dxa"/>
            <w:noWrap/>
            <w:hideMark/>
          </w:tcPr>
          <w:p w14:paraId="0A321374" w14:textId="20960BD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3E20F460"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82</w:t>
            </w:r>
          </w:p>
        </w:tc>
        <w:tc>
          <w:tcPr>
            <w:tcW w:w="819" w:type="dxa"/>
            <w:noWrap/>
            <w:hideMark/>
          </w:tcPr>
          <w:p w14:paraId="114BD94D" w14:textId="0EE810F5"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c>
          <w:tcPr>
            <w:tcW w:w="820" w:type="dxa"/>
            <w:noWrap/>
            <w:hideMark/>
          </w:tcPr>
          <w:p w14:paraId="25DC0AF5"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91</w:t>
            </w:r>
          </w:p>
        </w:tc>
        <w:tc>
          <w:tcPr>
            <w:tcW w:w="820" w:type="dxa"/>
            <w:noWrap/>
            <w:hideMark/>
          </w:tcPr>
          <w:p w14:paraId="059D2463" w14:textId="0CFC9C7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c>
          <w:tcPr>
            <w:tcW w:w="819" w:type="dxa"/>
            <w:noWrap/>
            <w:hideMark/>
          </w:tcPr>
          <w:p w14:paraId="78899319"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95</w:t>
            </w:r>
          </w:p>
        </w:tc>
        <w:tc>
          <w:tcPr>
            <w:tcW w:w="820" w:type="dxa"/>
            <w:noWrap/>
            <w:hideMark/>
          </w:tcPr>
          <w:p w14:paraId="50DD1B92" w14:textId="6FF5D54D"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c>
          <w:tcPr>
            <w:tcW w:w="820" w:type="dxa"/>
            <w:noWrap/>
            <w:hideMark/>
          </w:tcPr>
          <w:p w14:paraId="4D7782AF"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100</w:t>
            </w:r>
          </w:p>
        </w:tc>
        <w:tc>
          <w:tcPr>
            <w:tcW w:w="820" w:type="dxa"/>
            <w:noWrap/>
            <w:hideMark/>
          </w:tcPr>
          <w:p w14:paraId="7CDD5AD2" w14:textId="0D33B42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r>
      <w:tr w:rsidR="007F2D6F" w:rsidRPr="00D10544" w14:paraId="22D2D43F" w14:textId="77777777" w:rsidTr="00EB618C">
        <w:trPr>
          <w:trHeight w:val="454"/>
        </w:trPr>
        <w:tc>
          <w:tcPr>
            <w:tcW w:w="1141" w:type="dxa"/>
            <w:vMerge/>
            <w:shd w:val="clear" w:color="auto" w:fill="622567"/>
            <w:hideMark/>
          </w:tcPr>
          <w:p w14:paraId="310FA19B"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3FB782D6"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Mixed</w:t>
            </w:r>
          </w:p>
        </w:tc>
        <w:tc>
          <w:tcPr>
            <w:tcW w:w="819" w:type="dxa"/>
            <w:noWrap/>
            <w:hideMark/>
          </w:tcPr>
          <w:p w14:paraId="7E23292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48</w:t>
            </w:r>
          </w:p>
        </w:tc>
        <w:tc>
          <w:tcPr>
            <w:tcW w:w="820" w:type="dxa"/>
            <w:noWrap/>
            <w:hideMark/>
          </w:tcPr>
          <w:p w14:paraId="25EF9098" w14:textId="3751A3A8"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w:t>
            </w:r>
          </w:p>
        </w:tc>
        <w:tc>
          <w:tcPr>
            <w:tcW w:w="820" w:type="dxa"/>
            <w:noWrap/>
            <w:hideMark/>
          </w:tcPr>
          <w:p w14:paraId="728AEA9C"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45</w:t>
            </w:r>
          </w:p>
        </w:tc>
        <w:tc>
          <w:tcPr>
            <w:tcW w:w="819" w:type="dxa"/>
            <w:noWrap/>
            <w:hideMark/>
          </w:tcPr>
          <w:p w14:paraId="5657693E" w14:textId="77DF3E5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726D520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50</w:t>
            </w:r>
          </w:p>
        </w:tc>
        <w:tc>
          <w:tcPr>
            <w:tcW w:w="820" w:type="dxa"/>
            <w:noWrap/>
            <w:hideMark/>
          </w:tcPr>
          <w:p w14:paraId="66F1B774" w14:textId="520C6909"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w:t>
            </w:r>
          </w:p>
        </w:tc>
        <w:tc>
          <w:tcPr>
            <w:tcW w:w="819" w:type="dxa"/>
            <w:noWrap/>
            <w:hideMark/>
          </w:tcPr>
          <w:p w14:paraId="6217CB35"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48</w:t>
            </w:r>
          </w:p>
        </w:tc>
        <w:tc>
          <w:tcPr>
            <w:tcW w:w="820" w:type="dxa"/>
            <w:noWrap/>
            <w:hideMark/>
          </w:tcPr>
          <w:p w14:paraId="45DBA9F0" w14:textId="26C508F8"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1713356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44</w:t>
            </w:r>
          </w:p>
        </w:tc>
        <w:tc>
          <w:tcPr>
            <w:tcW w:w="820" w:type="dxa"/>
            <w:noWrap/>
            <w:hideMark/>
          </w:tcPr>
          <w:p w14:paraId="56F57D40" w14:textId="139206F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r>
      <w:tr w:rsidR="007F2D6F" w:rsidRPr="00D10544" w14:paraId="629DAD1E" w14:textId="77777777" w:rsidTr="00EB618C">
        <w:trPr>
          <w:trHeight w:val="454"/>
        </w:trPr>
        <w:tc>
          <w:tcPr>
            <w:tcW w:w="1141" w:type="dxa"/>
            <w:vMerge/>
            <w:shd w:val="clear" w:color="auto" w:fill="622567"/>
            <w:hideMark/>
          </w:tcPr>
          <w:p w14:paraId="0D25401E"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69198075"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Other</w:t>
            </w:r>
          </w:p>
        </w:tc>
        <w:tc>
          <w:tcPr>
            <w:tcW w:w="819" w:type="dxa"/>
            <w:noWrap/>
            <w:hideMark/>
          </w:tcPr>
          <w:p w14:paraId="1262063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107</w:t>
            </w:r>
          </w:p>
        </w:tc>
        <w:tc>
          <w:tcPr>
            <w:tcW w:w="820" w:type="dxa"/>
            <w:noWrap/>
            <w:hideMark/>
          </w:tcPr>
          <w:p w14:paraId="5595FDB1" w14:textId="5200285D"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11</w:t>
            </w:r>
          </w:p>
        </w:tc>
        <w:tc>
          <w:tcPr>
            <w:tcW w:w="820" w:type="dxa"/>
            <w:noWrap/>
            <w:hideMark/>
          </w:tcPr>
          <w:p w14:paraId="76325D9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97</w:t>
            </w:r>
          </w:p>
        </w:tc>
        <w:tc>
          <w:tcPr>
            <w:tcW w:w="819" w:type="dxa"/>
            <w:noWrap/>
            <w:hideMark/>
          </w:tcPr>
          <w:p w14:paraId="053D7873" w14:textId="4A68CBA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c>
          <w:tcPr>
            <w:tcW w:w="820" w:type="dxa"/>
            <w:noWrap/>
            <w:hideMark/>
          </w:tcPr>
          <w:p w14:paraId="22427A5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86</w:t>
            </w:r>
          </w:p>
        </w:tc>
        <w:tc>
          <w:tcPr>
            <w:tcW w:w="820" w:type="dxa"/>
            <w:noWrap/>
            <w:hideMark/>
          </w:tcPr>
          <w:p w14:paraId="6B5D3087" w14:textId="41266140"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c>
          <w:tcPr>
            <w:tcW w:w="819" w:type="dxa"/>
            <w:noWrap/>
            <w:hideMark/>
          </w:tcPr>
          <w:p w14:paraId="711B96B6"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108</w:t>
            </w:r>
          </w:p>
        </w:tc>
        <w:tc>
          <w:tcPr>
            <w:tcW w:w="820" w:type="dxa"/>
            <w:noWrap/>
            <w:hideMark/>
          </w:tcPr>
          <w:p w14:paraId="4A71C512" w14:textId="5456F36A"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w:t>
            </w:r>
          </w:p>
        </w:tc>
        <w:tc>
          <w:tcPr>
            <w:tcW w:w="820" w:type="dxa"/>
            <w:noWrap/>
            <w:hideMark/>
          </w:tcPr>
          <w:p w14:paraId="09A20E3F"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135</w:t>
            </w:r>
          </w:p>
        </w:tc>
        <w:tc>
          <w:tcPr>
            <w:tcW w:w="820" w:type="dxa"/>
            <w:noWrap/>
            <w:hideMark/>
          </w:tcPr>
          <w:p w14:paraId="29093E09" w14:textId="6423102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12</w:t>
            </w:r>
          </w:p>
        </w:tc>
      </w:tr>
      <w:tr w:rsidR="007F2D6F" w:rsidRPr="00D10544" w14:paraId="40A7FC9B" w14:textId="77777777" w:rsidTr="00EB618C">
        <w:trPr>
          <w:trHeight w:val="454"/>
        </w:trPr>
        <w:tc>
          <w:tcPr>
            <w:tcW w:w="1141" w:type="dxa"/>
            <w:vMerge/>
            <w:shd w:val="clear" w:color="auto" w:fill="622567"/>
            <w:hideMark/>
          </w:tcPr>
          <w:p w14:paraId="56074D89"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71366159"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Unknown</w:t>
            </w:r>
          </w:p>
        </w:tc>
        <w:tc>
          <w:tcPr>
            <w:tcW w:w="819" w:type="dxa"/>
            <w:noWrap/>
            <w:hideMark/>
          </w:tcPr>
          <w:p w14:paraId="4E4198B4"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85</w:t>
            </w:r>
          </w:p>
        </w:tc>
        <w:tc>
          <w:tcPr>
            <w:tcW w:w="820" w:type="dxa"/>
            <w:noWrap/>
            <w:hideMark/>
          </w:tcPr>
          <w:p w14:paraId="458C1785" w14:textId="6B196ACC"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c>
          <w:tcPr>
            <w:tcW w:w="820" w:type="dxa"/>
            <w:noWrap/>
            <w:hideMark/>
          </w:tcPr>
          <w:p w14:paraId="2A6F12E6"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83</w:t>
            </w:r>
          </w:p>
        </w:tc>
        <w:tc>
          <w:tcPr>
            <w:tcW w:w="819" w:type="dxa"/>
            <w:noWrap/>
            <w:hideMark/>
          </w:tcPr>
          <w:p w14:paraId="0234C345" w14:textId="3158C8C4"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c>
          <w:tcPr>
            <w:tcW w:w="820" w:type="dxa"/>
            <w:noWrap/>
            <w:hideMark/>
          </w:tcPr>
          <w:p w14:paraId="3D33ED0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92</w:t>
            </w:r>
          </w:p>
        </w:tc>
        <w:tc>
          <w:tcPr>
            <w:tcW w:w="820" w:type="dxa"/>
            <w:noWrap/>
            <w:hideMark/>
          </w:tcPr>
          <w:p w14:paraId="0C182F63" w14:textId="786DAC10"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c>
          <w:tcPr>
            <w:tcW w:w="819" w:type="dxa"/>
            <w:noWrap/>
            <w:hideMark/>
          </w:tcPr>
          <w:p w14:paraId="16DEA24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100</w:t>
            </w:r>
          </w:p>
        </w:tc>
        <w:tc>
          <w:tcPr>
            <w:tcW w:w="820" w:type="dxa"/>
            <w:noWrap/>
            <w:hideMark/>
          </w:tcPr>
          <w:p w14:paraId="7604A2A2" w14:textId="35568C7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c>
          <w:tcPr>
            <w:tcW w:w="820" w:type="dxa"/>
            <w:noWrap/>
            <w:hideMark/>
          </w:tcPr>
          <w:p w14:paraId="2AE0121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94</w:t>
            </w:r>
          </w:p>
        </w:tc>
        <w:tc>
          <w:tcPr>
            <w:tcW w:w="820" w:type="dxa"/>
            <w:noWrap/>
            <w:hideMark/>
          </w:tcPr>
          <w:p w14:paraId="712201B2" w14:textId="30302FE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r>
      <w:tr w:rsidR="00D52E2C" w:rsidRPr="00D10544" w14:paraId="3BFA3264" w14:textId="77777777" w:rsidTr="00C966CD">
        <w:trPr>
          <w:trHeight w:val="454"/>
        </w:trPr>
        <w:tc>
          <w:tcPr>
            <w:tcW w:w="1141" w:type="dxa"/>
            <w:vMerge/>
            <w:tcBorders>
              <w:bottom w:val="single" w:sz="8" w:space="0" w:color="FFFFFF"/>
            </w:tcBorders>
            <w:shd w:val="clear" w:color="auto" w:fill="622567"/>
            <w:hideMark/>
          </w:tcPr>
          <w:p w14:paraId="07929237"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tcBorders>
              <w:bottom w:val="single" w:sz="8" w:space="0" w:color="FFFFFF"/>
            </w:tcBorders>
            <w:shd w:val="clear" w:color="auto" w:fill="8D3594"/>
            <w:noWrap/>
            <w:hideMark/>
          </w:tcPr>
          <w:p w14:paraId="1CFFFB89"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Grand Total</w:t>
            </w:r>
          </w:p>
        </w:tc>
        <w:tc>
          <w:tcPr>
            <w:tcW w:w="819" w:type="dxa"/>
            <w:tcBorders>
              <w:bottom w:val="single" w:sz="8" w:space="0" w:color="FFFFFF"/>
            </w:tcBorders>
            <w:shd w:val="clear" w:color="auto" w:fill="8D3594"/>
            <w:noWrap/>
            <w:hideMark/>
          </w:tcPr>
          <w:p w14:paraId="2361690C"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1,001</w:t>
            </w:r>
          </w:p>
        </w:tc>
        <w:tc>
          <w:tcPr>
            <w:tcW w:w="820" w:type="dxa"/>
            <w:tcBorders>
              <w:bottom w:val="single" w:sz="8" w:space="0" w:color="FFFFFF"/>
            </w:tcBorders>
            <w:shd w:val="clear" w:color="auto" w:fill="8D3594"/>
            <w:noWrap/>
            <w:hideMark/>
          </w:tcPr>
          <w:p w14:paraId="6B07C6A0" w14:textId="49230D58"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tcBorders>
              <w:bottom w:val="single" w:sz="8" w:space="0" w:color="FFFFFF"/>
            </w:tcBorders>
            <w:shd w:val="clear" w:color="auto" w:fill="8D3594"/>
            <w:noWrap/>
            <w:hideMark/>
          </w:tcPr>
          <w:p w14:paraId="245BDD17"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1,025</w:t>
            </w:r>
          </w:p>
        </w:tc>
        <w:tc>
          <w:tcPr>
            <w:tcW w:w="819" w:type="dxa"/>
            <w:tcBorders>
              <w:bottom w:val="single" w:sz="8" w:space="0" w:color="FFFFFF"/>
            </w:tcBorders>
            <w:shd w:val="clear" w:color="auto" w:fill="8D3594"/>
            <w:noWrap/>
            <w:hideMark/>
          </w:tcPr>
          <w:p w14:paraId="733D83A9" w14:textId="361AC28C"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tcBorders>
              <w:bottom w:val="single" w:sz="8" w:space="0" w:color="FFFFFF"/>
            </w:tcBorders>
            <w:shd w:val="clear" w:color="auto" w:fill="8D3594"/>
            <w:noWrap/>
            <w:hideMark/>
          </w:tcPr>
          <w:p w14:paraId="19F0CF1A"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1,013</w:t>
            </w:r>
          </w:p>
        </w:tc>
        <w:tc>
          <w:tcPr>
            <w:tcW w:w="820" w:type="dxa"/>
            <w:tcBorders>
              <w:bottom w:val="single" w:sz="8" w:space="0" w:color="FFFFFF"/>
            </w:tcBorders>
            <w:shd w:val="clear" w:color="auto" w:fill="8D3594"/>
            <w:noWrap/>
            <w:hideMark/>
          </w:tcPr>
          <w:p w14:paraId="4645D0B7" w14:textId="226EDD85"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19" w:type="dxa"/>
            <w:tcBorders>
              <w:bottom w:val="single" w:sz="8" w:space="0" w:color="FFFFFF"/>
            </w:tcBorders>
            <w:shd w:val="clear" w:color="auto" w:fill="8D3594"/>
            <w:noWrap/>
            <w:hideMark/>
          </w:tcPr>
          <w:p w14:paraId="7F64E620"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1,118</w:t>
            </w:r>
          </w:p>
        </w:tc>
        <w:tc>
          <w:tcPr>
            <w:tcW w:w="820" w:type="dxa"/>
            <w:tcBorders>
              <w:bottom w:val="single" w:sz="8" w:space="0" w:color="FFFFFF"/>
            </w:tcBorders>
            <w:shd w:val="clear" w:color="auto" w:fill="8D3594"/>
            <w:noWrap/>
            <w:hideMark/>
          </w:tcPr>
          <w:p w14:paraId="5CDD5E2C" w14:textId="1B9EC775"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tcBorders>
              <w:bottom w:val="single" w:sz="8" w:space="0" w:color="FFFFFF"/>
            </w:tcBorders>
            <w:shd w:val="clear" w:color="auto" w:fill="8D3594"/>
            <w:noWrap/>
            <w:hideMark/>
          </w:tcPr>
          <w:p w14:paraId="3372A443"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1,155</w:t>
            </w:r>
          </w:p>
        </w:tc>
        <w:tc>
          <w:tcPr>
            <w:tcW w:w="820" w:type="dxa"/>
            <w:tcBorders>
              <w:bottom w:val="single" w:sz="8" w:space="0" w:color="FFFFFF"/>
            </w:tcBorders>
            <w:shd w:val="clear" w:color="auto" w:fill="8D3594"/>
            <w:noWrap/>
            <w:hideMark/>
          </w:tcPr>
          <w:p w14:paraId="501475DB" w14:textId="43AB0C3C"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r>
      <w:tr w:rsidR="007F2D6F" w:rsidRPr="00D10544" w14:paraId="15430E92" w14:textId="77777777" w:rsidTr="00C966CD">
        <w:trPr>
          <w:trHeight w:val="454"/>
        </w:trPr>
        <w:tc>
          <w:tcPr>
            <w:tcW w:w="1141" w:type="dxa"/>
            <w:vMerge w:val="restart"/>
            <w:tcBorders>
              <w:top w:val="single" w:sz="8" w:space="0" w:color="FFFFFF"/>
            </w:tcBorders>
            <w:shd w:val="clear" w:color="auto" w:fill="622567"/>
            <w:noWrap/>
            <w:textDirection w:val="btLr"/>
            <w:hideMark/>
          </w:tcPr>
          <w:p w14:paraId="086C0C62" w14:textId="77777777" w:rsidR="003176F4" w:rsidRPr="005A57F5" w:rsidRDefault="003176F4" w:rsidP="00B27C26">
            <w:pPr>
              <w:snapToGrid/>
              <w:spacing w:beforeLines="40" w:before="96" w:afterLines="40" w:after="96" w:line="240" w:lineRule="auto"/>
              <w:jc w:val="center"/>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UK Domicile</w:t>
            </w:r>
          </w:p>
        </w:tc>
        <w:tc>
          <w:tcPr>
            <w:tcW w:w="1548" w:type="dxa"/>
            <w:tcBorders>
              <w:top w:val="single" w:sz="8" w:space="0" w:color="FFFFFF"/>
            </w:tcBorders>
            <w:shd w:val="clear" w:color="auto" w:fill="622567"/>
            <w:noWrap/>
            <w:hideMark/>
          </w:tcPr>
          <w:p w14:paraId="3423CE37"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White</w:t>
            </w:r>
          </w:p>
        </w:tc>
        <w:tc>
          <w:tcPr>
            <w:tcW w:w="819" w:type="dxa"/>
            <w:tcBorders>
              <w:top w:val="single" w:sz="8" w:space="0" w:color="FFFFFF"/>
            </w:tcBorders>
            <w:noWrap/>
            <w:hideMark/>
          </w:tcPr>
          <w:p w14:paraId="5CAAD9D0"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360</w:t>
            </w:r>
          </w:p>
        </w:tc>
        <w:tc>
          <w:tcPr>
            <w:tcW w:w="820" w:type="dxa"/>
            <w:tcBorders>
              <w:top w:val="single" w:sz="8" w:space="0" w:color="FFFFFF"/>
            </w:tcBorders>
            <w:noWrap/>
            <w:hideMark/>
          </w:tcPr>
          <w:p w14:paraId="2172E57E" w14:textId="60C3BEC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73</w:t>
            </w:r>
          </w:p>
        </w:tc>
        <w:tc>
          <w:tcPr>
            <w:tcW w:w="820" w:type="dxa"/>
            <w:tcBorders>
              <w:top w:val="single" w:sz="8" w:space="0" w:color="FFFFFF"/>
            </w:tcBorders>
            <w:noWrap/>
            <w:hideMark/>
          </w:tcPr>
          <w:p w14:paraId="4FDADFF3"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387</w:t>
            </w:r>
          </w:p>
        </w:tc>
        <w:tc>
          <w:tcPr>
            <w:tcW w:w="819" w:type="dxa"/>
            <w:tcBorders>
              <w:top w:val="single" w:sz="8" w:space="0" w:color="FFFFFF"/>
            </w:tcBorders>
            <w:noWrap/>
            <w:hideMark/>
          </w:tcPr>
          <w:p w14:paraId="1ACE4A91" w14:textId="3BA6494E"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72</w:t>
            </w:r>
          </w:p>
        </w:tc>
        <w:tc>
          <w:tcPr>
            <w:tcW w:w="820" w:type="dxa"/>
            <w:tcBorders>
              <w:top w:val="single" w:sz="8" w:space="0" w:color="FFFFFF"/>
            </w:tcBorders>
            <w:noWrap/>
            <w:hideMark/>
          </w:tcPr>
          <w:p w14:paraId="770F559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378</w:t>
            </w:r>
          </w:p>
        </w:tc>
        <w:tc>
          <w:tcPr>
            <w:tcW w:w="820" w:type="dxa"/>
            <w:tcBorders>
              <w:top w:val="single" w:sz="8" w:space="0" w:color="FFFFFF"/>
            </w:tcBorders>
            <w:noWrap/>
            <w:hideMark/>
          </w:tcPr>
          <w:p w14:paraId="22549067" w14:textId="12350CF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71</w:t>
            </w:r>
          </w:p>
        </w:tc>
        <w:tc>
          <w:tcPr>
            <w:tcW w:w="819" w:type="dxa"/>
            <w:tcBorders>
              <w:top w:val="single" w:sz="8" w:space="0" w:color="FFFFFF"/>
            </w:tcBorders>
            <w:noWrap/>
            <w:hideMark/>
          </w:tcPr>
          <w:p w14:paraId="2134789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304</w:t>
            </w:r>
          </w:p>
        </w:tc>
        <w:tc>
          <w:tcPr>
            <w:tcW w:w="820" w:type="dxa"/>
            <w:tcBorders>
              <w:top w:val="single" w:sz="8" w:space="0" w:color="FFFFFF"/>
            </w:tcBorders>
            <w:noWrap/>
            <w:hideMark/>
          </w:tcPr>
          <w:p w14:paraId="75030308" w14:textId="43973A2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70</w:t>
            </w:r>
          </w:p>
        </w:tc>
        <w:tc>
          <w:tcPr>
            <w:tcW w:w="820" w:type="dxa"/>
            <w:tcBorders>
              <w:top w:val="single" w:sz="8" w:space="0" w:color="FFFFFF"/>
            </w:tcBorders>
            <w:noWrap/>
            <w:hideMark/>
          </w:tcPr>
          <w:p w14:paraId="0F98435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302</w:t>
            </w:r>
          </w:p>
        </w:tc>
        <w:tc>
          <w:tcPr>
            <w:tcW w:w="820" w:type="dxa"/>
            <w:tcBorders>
              <w:top w:val="single" w:sz="8" w:space="0" w:color="FFFFFF"/>
            </w:tcBorders>
            <w:noWrap/>
            <w:hideMark/>
          </w:tcPr>
          <w:p w14:paraId="5F5D318E" w14:textId="140126AD"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67</w:t>
            </w:r>
          </w:p>
        </w:tc>
      </w:tr>
      <w:tr w:rsidR="007F2D6F" w:rsidRPr="00D10544" w14:paraId="26C0260B" w14:textId="77777777" w:rsidTr="00EB618C">
        <w:trPr>
          <w:trHeight w:val="454"/>
        </w:trPr>
        <w:tc>
          <w:tcPr>
            <w:tcW w:w="1141" w:type="dxa"/>
            <w:vMerge/>
            <w:shd w:val="clear" w:color="auto" w:fill="622567"/>
            <w:hideMark/>
          </w:tcPr>
          <w:p w14:paraId="4892C5CA"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41BAAC8D"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Black</w:t>
            </w:r>
          </w:p>
        </w:tc>
        <w:tc>
          <w:tcPr>
            <w:tcW w:w="819" w:type="dxa"/>
            <w:noWrap/>
            <w:hideMark/>
          </w:tcPr>
          <w:p w14:paraId="317A72B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34</w:t>
            </w:r>
          </w:p>
        </w:tc>
        <w:tc>
          <w:tcPr>
            <w:tcW w:w="820" w:type="dxa"/>
            <w:noWrap/>
            <w:hideMark/>
          </w:tcPr>
          <w:p w14:paraId="418FB9FC" w14:textId="507A17D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41DEDAC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40</w:t>
            </w:r>
          </w:p>
        </w:tc>
        <w:tc>
          <w:tcPr>
            <w:tcW w:w="819" w:type="dxa"/>
            <w:noWrap/>
            <w:hideMark/>
          </w:tcPr>
          <w:p w14:paraId="1D7BE328" w14:textId="75570402"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34C6275C"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40</w:t>
            </w:r>
          </w:p>
        </w:tc>
        <w:tc>
          <w:tcPr>
            <w:tcW w:w="820" w:type="dxa"/>
            <w:noWrap/>
            <w:hideMark/>
          </w:tcPr>
          <w:p w14:paraId="30E0C63F" w14:textId="183F047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19" w:type="dxa"/>
            <w:noWrap/>
            <w:hideMark/>
          </w:tcPr>
          <w:p w14:paraId="3A221FD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31</w:t>
            </w:r>
          </w:p>
        </w:tc>
        <w:tc>
          <w:tcPr>
            <w:tcW w:w="820" w:type="dxa"/>
            <w:noWrap/>
            <w:hideMark/>
          </w:tcPr>
          <w:p w14:paraId="4A2CB42E" w14:textId="22481D42"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3009153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49</w:t>
            </w:r>
          </w:p>
        </w:tc>
        <w:tc>
          <w:tcPr>
            <w:tcW w:w="820" w:type="dxa"/>
            <w:noWrap/>
            <w:hideMark/>
          </w:tcPr>
          <w:p w14:paraId="677FA3EA" w14:textId="0B357C4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11</w:t>
            </w:r>
          </w:p>
        </w:tc>
      </w:tr>
      <w:tr w:rsidR="007F2D6F" w:rsidRPr="00D10544" w14:paraId="6BD11A42" w14:textId="77777777" w:rsidTr="00EB618C">
        <w:trPr>
          <w:trHeight w:val="454"/>
        </w:trPr>
        <w:tc>
          <w:tcPr>
            <w:tcW w:w="1141" w:type="dxa"/>
            <w:vMerge/>
            <w:shd w:val="clear" w:color="auto" w:fill="622567"/>
            <w:hideMark/>
          </w:tcPr>
          <w:p w14:paraId="34804C43"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38FA7F21"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Asian</w:t>
            </w:r>
          </w:p>
        </w:tc>
        <w:tc>
          <w:tcPr>
            <w:tcW w:w="819" w:type="dxa"/>
            <w:noWrap/>
            <w:hideMark/>
          </w:tcPr>
          <w:p w14:paraId="7CEBF831"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21</w:t>
            </w:r>
          </w:p>
        </w:tc>
        <w:tc>
          <w:tcPr>
            <w:tcW w:w="820" w:type="dxa"/>
            <w:noWrap/>
            <w:hideMark/>
          </w:tcPr>
          <w:p w14:paraId="039D5C87" w14:textId="76F1FE4D"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46F349BC"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28</w:t>
            </w:r>
          </w:p>
        </w:tc>
        <w:tc>
          <w:tcPr>
            <w:tcW w:w="819" w:type="dxa"/>
            <w:noWrap/>
            <w:hideMark/>
          </w:tcPr>
          <w:p w14:paraId="7E608EF4" w14:textId="2641B64A"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w:t>
            </w:r>
          </w:p>
        </w:tc>
        <w:tc>
          <w:tcPr>
            <w:tcW w:w="820" w:type="dxa"/>
            <w:noWrap/>
            <w:hideMark/>
          </w:tcPr>
          <w:p w14:paraId="595928C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28</w:t>
            </w:r>
          </w:p>
        </w:tc>
        <w:tc>
          <w:tcPr>
            <w:tcW w:w="820" w:type="dxa"/>
            <w:noWrap/>
            <w:hideMark/>
          </w:tcPr>
          <w:p w14:paraId="4C7EBADA" w14:textId="449A636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w:t>
            </w:r>
          </w:p>
        </w:tc>
        <w:tc>
          <w:tcPr>
            <w:tcW w:w="819" w:type="dxa"/>
            <w:noWrap/>
            <w:hideMark/>
          </w:tcPr>
          <w:p w14:paraId="34D3257F"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26</w:t>
            </w:r>
          </w:p>
        </w:tc>
        <w:tc>
          <w:tcPr>
            <w:tcW w:w="820" w:type="dxa"/>
            <w:noWrap/>
            <w:hideMark/>
          </w:tcPr>
          <w:p w14:paraId="23524CFC" w14:textId="49216C64"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w:t>
            </w:r>
          </w:p>
        </w:tc>
        <w:tc>
          <w:tcPr>
            <w:tcW w:w="820" w:type="dxa"/>
            <w:noWrap/>
            <w:hideMark/>
          </w:tcPr>
          <w:p w14:paraId="27601CD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33</w:t>
            </w:r>
          </w:p>
        </w:tc>
        <w:tc>
          <w:tcPr>
            <w:tcW w:w="820" w:type="dxa"/>
            <w:noWrap/>
            <w:hideMark/>
          </w:tcPr>
          <w:p w14:paraId="2D3F2DE9" w14:textId="1DECDFC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r>
      <w:tr w:rsidR="007F2D6F" w:rsidRPr="00D10544" w14:paraId="756A70C6" w14:textId="77777777" w:rsidTr="00EB618C">
        <w:trPr>
          <w:trHeight w:val="454"/>
        </w:trPr>
        <w:tc>
          <w:tcPr>
            <w:tcW w:w="1141" w:type="dxa"/>
            <w:vMerge/>
            <w:shd w:val="clear" w:color="auto" w:fill="622567"/>
            <w:hideMark/>
          </w:tcPr>
          <w:p w14:paraId="4FE95547"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45797602"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Chinese</w:t>
            </w:r>
          </w:p>
        </w:tc>
        <w:tc>
          <w:tcPr>
            <w:tcW w:w="819" w:type="dxa"/>
            <w:noWrap/>
            <w:hideMark/>
          </w:tcPr>
          <w:p w14:paraId="5FB1162C"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27AC81F5" w14:textId="3CB5D6B2"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w:t>
            </w:r>
          </w:p>
        </w:tc>
        <w:tc>
          <w:tcPr>
            <w:tcW w:w="820" w:type="dxa"/>
            <w:noWrap/>
            <w:hideMark/>
          </w:tcPr>
          <w:p w14:paraId="2002640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19" w:type="dxa"/>
            <w:noWrap/>
            <w:hideMark/>
          </w:tcPr>
          <w:p w14:paraId="16C43A16" w14:textId="41FB0E92"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w:t>
            </w:r>
          </w:p>
        </w:tc>
        <w:tc>
          <w:tcPr>
            <w:tcW w:w="820" w:type="dxa"/>
            <w:noWrap/>
            <w:hideMark/>
          </w:tcPr>
          <w:p w14:paraId="00F513CB"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55051641" w14:textId="71E4460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w:t>
            </w:r>
          </w:p>
        </w:tc>
        <w:tc>
          <w:tcPr>
            <w:tcW w:w="819" w:type="dxa"/>
            <w:noWrap/>
            <w:hideMark/>
          </w:tcPr>
          <w:p w14:paraId="3F33AEB4"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w:t>
            </w:r>
          </w:p>
        </w:tc>
        <w:tc>
          <w:tcPr>
            <w:tcW w:w="820" w:type="dxa"/>
            <w:noWrap/>
            <w:hideMark/>
          </w:tcPr>
          <w:p w14:paraId="3CC214B2" w14:textId="2E3BD9D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0</w:t>
            </w:r>
          </w:p>
        </w:tc>
        <w:tc>
          <w:tcPr>
            <w:tcW w:w="820" w:type="dxa"/>
            <w:noWrap/>
            <w:hideMark/>
          </w:tcPr>
          <w:p w14:paraId="7CA0BA51"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w:t>
            </w:r>
          </w:p>
        </w:tc>
        <w:tc>
          <w:tcPr>
            <w:tcW w:w="820" w:type="dxa"/>
            <w:noWrap/>
            <w:hideMark/>
          </w:tcPr>
          <w:p w14:paraId="3D18A478" w14:textId="235162B5"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0</w:t>
            </w:r>
          </w:p>
        </w:tc>
      </w:tr>
      <w:tr w:rsidR="007F2D6F" w:rsidRPr="00D10544" w14:paraId="629A5F7E" w14:textId="77777777" w:rsidTr="00EB618C">
        <w:trPr>
          <w:trHeight w:val="454"/>
        </w:trPr>
        <w:tc>
          <w:tcPr>
            <w:tcW w:w="1141" w:type="dxa"/>
            <w:vMerge/>
            <w:shd w:val="clear" w:color="auto" w:fill="622567"/>
            <w:hideMark/>
          </w:tcPr>
          <w:p w14:paraId="0F754C53"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21FDD150"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Mixed</w:t>
            </w:r>
          </w:p>
        </w:tc>
        <w:tc>
          <w:tcPr>
            <w:tcW w:w="819" w:type="dxa"/>
            <w:noWrap/>
            <w:hideMark/>
          </w:tcPr>
          <w:p w14:paraId="2153B6A4"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21</w:t>
            </w:r>
          </w:p>
        </w:tc>
        <w:tc>
          <w:tcPr>
            <w:tcW w:w="820" w:type="dxa"/>
            <w:noWrap/>
            <w:hideMark/>
          </w:tcPr>
          <w:p w14:paraId="23927D7C" w14:textId="26FA34C5"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45E4B199"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22</w:t>
            </w:r>
          </w:p>
        </w:tc>
        <w:tc>
          <w:tcPr>
            <w:tcW w:w="819" w:type="dxa"/>
            <w:noWrap/>
            <w:hideMark/>
          </w:tcPr>
          <w:p w14:paraId="717E1338" w14:textId="576AE12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0CB446FB"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24</w:t>
            </w:r>
          </w:p>
        </w:tc>
        <w:tc>
          <w:tcPr>
            <w:tcW w:w="820" w:type="dxa"/>
            <w:noWrap/>
            <w:hideMark/>
          </w:tcPr>
          <w:p w14:paraId="7B13B36B" w14:textId="5D5F4BB0"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19" w:type="dxa"/>
            <w:noWrap/>
            <w:hideMark/>
          </w:tcPr>
          <w:p w14:paraId="3DD6FE7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17</w:t>
            </w:r>
          </w:p>
        </w:tc>
        <w:tc>
          <w:tcPr>
            <w:tcW w:w="820" w:type="dxa"/>
            <w:noWrap/>
            <w:hideMark/>
          </w:tcPr>
          <w:p w14:paraId="7BECF8F6" w14:textId="0A9FC45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4D17FE7C"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17</w:t>
            </w:r>
          </w:p>
        </w:tc>
        <w:tc>
          <w:tcPr>
            <w:tcW w:w="820" w:type="dxa"/>
            <w:noWrap/>
            <w:hideMark/>
          </w:tcPr>
          <w:p w14:paraId="2C8AC453" w14:textId="044480F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r>
      <w:tr w:rsidR="007F2D6F" w:rsidRPr="00D10544" w14:paraId="52E9B01A" w14:textId="77777777" w:rsidTr="00EB618C">
        <w:trPr>
          <w:trHeight w:val="454"/>
        </w:trPr>
        <w:tc>
          <w:tcPr>
            <w:tcW w:w="1141" w:type="dxa"/>
            <w:vMerge/>
            <w:shd w:val="clear" w:color="auto" w:fill="622567"/>
            <w:hideMark/>
          </w:tcPr>
          <w:p w14:paraId="574E5F94"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74B5A5CD"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Other</w:t>
            </w:r>
          </w:p>
        </w:tc>
        <w:tc>
          <w:tcPr>
            <w:tcW w:w="819" w:type="dxa"/>
            <w:noWrap/>
            <w:hideMark/>
          </w:tcPr>
          <w:p w14:paraId="77A69F0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19</w:t>
            </w:r>
          </w:p>
        </w:tc>
        <w:tc>
          <w:tcPr>
            <w:tcW w:w="820" w:type="dxa"/>
            <w:noWrap/>
            <w:hideMark/>
          </w:tcPr>
          <w:p w14:paraId="4E2FF5F5" w14:textId="67C735B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20FBA22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21</w:t>
            </w:r>
          </w:p>
        </w:tc>
        <w:tc>
          <w:tcPr>
            <w:tcW w:w="819" w:type="dxa"/>
            <w:noWrap/>
            <w:hideMark/>
          </w:tcPr>
          <w:p w14:paraId="708980F2" w14:textId="3A4BDD59"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6624B3A1"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22</w:t>
            </w:r>
          </w:p>
        </w:tc>
        <w:tc>
          <w:tcPr>
            <w:tcW w:w="820" w:type="dxa"/>
            <w:noWrap/>
            <w:hideMark/>
          </w:tcPr>
          <w:p w14:paraId="290C2119" w14:textId="2BE7945A"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19" w:type="dxa"/>
            <w:noWrap/>
            <w:hideMark/>
          </w:tcPr>
          <w:p w14:paraId="515E8E5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19</w:t>
            </w:r>
          </w:p>
        </w:tc>
        <w:tc>
          <w:tcPr>
            <w:tcW w:w="820" w:type="dxa"/>
            <w:noWrap/>
            <w:hideMark/>
          </w:tcPr>
          <w:p w14:paraId="3387FD78" w14:textId="46BAE2E8"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c>
          <w:tcPr>
            <w:tcW w:w="820" w:type="dxa"/>
            <w:noWrap/>
            <w:hideMark/>
          </w:tcPr>
          <w:p w14:paraId="0313B83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18</w:t>
            </w:r>
          </w:p>
        </w:tc>
        <w:tc>
          <w:tcPr>
            <w:tcW w:w="820" w:type="dxa"/>
            <w:noWrap/>
            <w:hideMark/>
          </w:tcPr>
          <w:p w14:paraId="268EE4BB" w14:textId="53134018"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r>
      <w:tr w:rsidR="007F2D6F" w:rsidRPr="00D10544" w14:paraId="6AEEC61A" w14:textId="77777777" w:rsidTr="00EB618C">
        <w:trPr>
          <w:trHeight w:val="454"/>
        </w:trPr>
        <w:tc>
          <w:tcPr>
            <w:tcW w:w="1141" w:type="dxa"/>
            <w:vMerge/>
            <w:shd w:val="clear" w:color="auto" w:fill="622567"/>
            <w:hideMark/>
          </w:tcPr>
          <w:p w14:paraId="6A15C1F0"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5FBE14FD"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Unknown</w:t>
            </w:r>
          </w:p>
        </w:tc>
        <w:tc>
          <w:tcPr>
            <w:tcW w:w="819" w:type="dxa"/>
            <w:noWrap/>
            <w:hideMark/>
          </w:tcPr>
          <w:p w14:paraId="1A3810F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33</w:t>
            </w:r>
          </w:p>
        </w:tc>
        <w:tc>
          <w:tcPr>
            <w:tcW w:w="820" w:type="dxa"/>
            <w:noWrap/>
            <w:hideMark/>
          </w:tcPr>
          <w:p w14:paraId="73EFB283" w14:textId="6063B61E"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4DA0432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38</w:t>
            </w:r>
          </w:p>
        </w:tc>
        <w:tc>
          <w:tcPr>
            <w:tcW w:w="819" w:type="dxa"/>
            <w:noWrap/>
            <w:hideMark/>
          </w:tcPr>
          <w:p w14:paraId="183DEB4B" w14:textId="0B776CD0"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1A785CD6"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39</w:t>
            </w:r>
          </w:p>
        </w:tc>
        <w:tc>
          <w:tcPr>
            <w:tcW w:w="820" w:type="dxa"/>
            <w:noWrap/>
            <w:hideMark/>
          </w:tcPr>
          <w:p w14:paraId="168E4740" w14:textId="6E330C5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19" w:type="dxa"/>
            <w:noWrap/>
            <w:hideMark/>
          </w:tcPr>
          <w:p w14:paraId="6B501CF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34</w:t>
            </w:r>
          </w:p>
        </w:tc>
        <w:tc>
          <w:tcPr>
            <w:tcW w:w="820" w:type="dxa"/>
            <w:noWrap/>
            <w:hideMark/>
          </w:tcPr>
          <w:p w14:paraId="7B7525B2" w14:textId="62E3582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w:t>
            </w:r>
          </w:p>
        </w:tc>
        <w:tc>
          <w:tcPr>
            <w:tcW w:w="820" w:type="dxa"/>
            <w:noWrap/>
            <w:hideMark/>
          </w:tcPr>
          <w:p w14:paraId="58340D6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30</w:t>
            </w:r>
          </w:p>
        </w:tc>
        <w:tc>
          <w:tcPr>
            <w:tcW w:w="820" w:type="dxa"/>
            <w:noWrap/>
            <w:hideMark/>
          </w:tcPr>
          <w:p w14:paraId="5FF23BD8" w14:textId="248EA872"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r>
      <w:tr w:rsidR="00D52E2C" w:rsidRPr="00D10544" w14:paraId="649EAF20" w14:textId="77777777" w:rsidTr="00C966CD">
        <w:trPr>
          <w:trHeight w:val="454"/>
        </w:trPr>
        <w:tc>
          <w:tcPr>
            <w:tcW w:w="1141" w:type="dxa"/>
            <w:vMerge/>
            <w:tcBorders>
              <w:bottom w:val="single" w:sz="8" w:space="0" w:color="FFFFFF"/>
            </w:tcBorders>
            <w:shd w:val="clear" w:color="auto" w:fill="622567"/>
            <w:hideMark/>
          </w:tcPr>
          <w:p w14:paraId="6532BE37"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tcBorders>
              <w:bottom w:val="single" w:sz="8" w:space="0" w:color="FFFFFF"/>
            </w:tcBorders>
            <w:shd w:val="clear" w:color="auto" w:fill="8D3594"/>
            <w:noWrap/>
            <w:hideMark/>
          </w:tcPr>
          <w:p w14:paraId="66B83E09"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Grand Total</w:t>
            </w:r>
          </w:p>
        </w:tc>
        <w:tc>
          <w:tcPr>
            <w:tcW w:w="819" w:type="dxa"/>
            <w:tcBorders>
              <w:bottom w:val="single" w:sz="8" w:space="0" w:color="FFFFFF"/>
            </w:tcBorders>
            <w:shd w:val="clear" w:color="auto" w:fill="8D3594"/>
            <w:noWrap/>
            <w:hideMark/>
          </w:tcPr>
          <w:p w14:paraId="4530DB5A"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492</w:t>
            </w:r>
          </w:p>
        </w:tc>
        <w:tc>
          <w:tcPr>
            <w:tcW w:w="820" w:type="dxa"/>
            <w:tcBorders>
              <w:bottom w:val="single" w:sz="8" w:space="0" w:color="FFFFFF"/>
            </w:tcBorders>
            <w:shd w:val="clear" w:color="auto" w:fill="8D3594"/>
            <w:noWrap/>
            <w:hideMark/>
          </w:tcPr>
          <w:p w14:paraId="7E5BDDBD" w14:textId="6C4E8F89"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tcBorders>
              <w:bottom w:val="single" w:sz="8" w:space="0" w:color="FFFFFF"/>
            </w:tcBorders>
            <w:shd w:val="clear" w:color="auto" w:fill="8D3594"/>
            <w:noWrap/>
            <w:hideMark/>
          </w:tcPr>
          <w:p w14:paraId="255697E5"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540</w:t>
            </w:r>
          </w:p>
        </w:tc>
        <w:tc>
          <w:tcPr>
            <w:tcW w:w="819" w:type="dxa"/>
            <w:tcBorders>
              <w:bottom w:val="single" w:sz="8" w:space="0" w:color="FFFFFF"/>
            </w:tcBorders>
            <w:shd w:val="clear" w:color="auto" w:fill="8D3594"/>
            <w:noWrap/>
            <w:hideMark/>
          </w:tcPr>
          <w:p w14:paraId="060DE5D1" w14:textId="7F9613FE"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tcBorders>
              <w:bottom w:val="single" w:sz="8" w:space="0" w:color="FFFFFF"/>
            </w:tcBorders>
            <w:shd w:val="clear" w:color="auto" w:fill="8D3594"/>
            <w:noWrap/>
            <w:hideMark/>
          </w:tcPr>
          <w:p w14:paraId="5E362A30"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535</w:t>
            </w:r>
          </w:p>
        </w:tc>
        <w:tc>
          <w:tcPr>
            <w:tcW w:w="820" w:type="dxa"/>
            <w:tcBorders>
              <w:bottom w:val="single" w:sz="8" w:space="0" w:color="FFFFFF"/>
            </w:tcBorders>
            <w:shd w:val="clear" w:color="auto" w:fill="8D3594"/>
            <w:noWrap/>
            <w:hideMark/>
          </w:tcPr>
          <w:p w14:paraId="5EFD542B" w14:textId="376E83E3"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19" w:type="dxa"/>
            <w:tcBorders>
              <w:bottom w:val="single" w:sz="8" w:space="0" w:color="FFFFFF"/>
            </w:tcBorders>
            <w:shd w:val="clear" w:color="auto" w:fill="8D3594"/>
            <w:noWrap/>
            <w:hideMark/>
          </w:tcPr>
          <w:p w14:paraId="3792E291"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433</w:t>
            </w:r>
          </w:p>
        </w:tc>
        <w:tc>
          <w:tcPr>
            <w:tcW w:w="820" w:type="dxa"/>
            <w:tcBorders>
              <w:bottom w:val="single" w:sz="8" w:space="0" w:color="FFFFFF"/>
            </w:tcBorders>
            <w:shd w:val="clear" w:color="auto" w:fill="8D3594"/>
            <w:noWrap/>
            <w:hideMark/>
          </w:tcPr>
          <w:p w14:paraId="190AB290" w14:textId="74A7C2A6"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tcBorders>
              <w:bottom w:val="single" w:sz="8" w:space="0" w:color="FFFFFF"/>
            </w:tcBorders>
            <w:shd w:val="clear" w:color="auto" w:fill="8D3594"/>
            <w:noWrap/>
            <w:hideMark/>
          </w:tcPr>
          <w:p w14:paraId="4A7108A4"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450</w:t>
            </w:r>
          </w:p>
        </w:tc>
        <w:tc>
          <w:tcPr>
            <w:tcW w:w="820" w:type="dxa"/>
            <w:tcBorders>
              <w:bottom w:val="single" w:sz="8" w:space="0" w:color="FFFFFF"/>
            </w:tcBorders>
            <w:shd w:val="clear" w:color="auto" w:fill="8D3594"/>
            <w:noWrap/>
            <w:hideMark/>
          </w:tcPr>
          <w:p w14:paraId="6D655C9C" w14:textId="0FE0DB15"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r>
      <w:tr w:rsidR="007F2D6F" w:rsidRPr="00D10544" w14:paraId="785DC150" w14:textId="77777777" w:rsidTr="00C966CD">
        <w:trPr>
          <w:trHeight w:val="454"/>
        </w:trPr>
        <w:tc>
          <w:tcPr>
            <w:tcW w:w="1141" w:type="dxa"/>
            <w:vMerge w:val="restart"/>
            <w:tcBorders>
              <w:top w:val="single" w:sz="8" w:space="0" w:color="FFFFFF"/>
            </w:tcBorders>
            <w:shd w:val="clear" w:color="auto" w:fill="622567"/>
            <w:noWrap/>
            <w:textDirection w:val="btLr"/>
            <w:hideMark/>
          </w:tcPr>
          <w:p w14:paraId="36B15264" w14:textId="77777777" w:rsidR="003176F4" w:rsidRPr="005A57F5" w:rsidRDefault="003176F4" w:rsidP="00B27C26">
            <w:pPr>
              <w:snapToGrid/>
              <w:spacing w:beforeLines="40" w:before="96" w:afterLines="40" w:after="96" w:line="240" w:lineRule="auto"/>
              <w:jc w:val="center"/>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Non-UK Domicile</w:t>
            </w:r>
          </w:p>
        </w:tc>
        <w:tc>
          <w:tcPr>
            <w:tcW w:w="1548" w:type="dxa"/>
            <w:tcBorders>
              <w:top w:val="single" w:sz="8" w:space="0" w:color="FFFFFF"/>
            </w:tcBorders>
            <w:shd w:val="clear" w:color="auto" w:fill="622567"/>
            <w:noWrap/>
            <w:hideMark/>
          </w:tcPr>
          <w:p w14:paraId="4BB29228"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White</w:t>
            </w:r>
          </w:p>
        </w:tc>
        <w:tc>
          <w:tcPr>
            <w:tcW w:w="819" w:type="dxa"/>
            <w:tcBorders>
              <w:top w:val="single" w:sz="8" w:space="0" w:color="FFFFFF"/>
            </w:tcBorders>
            <w:noWrap/>
            <w:hideMark/>
          </w:tcPr>
          <w:p w14:paraId="1C9DDB7B"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167</w:t>
            </w:r>
          </w:p>
        </w:tc>
        <w:tc>
          <w:tcPr>
            <w:tcW w:w="820" w:type="dxa"/>
            <w:tcBorders>
              <w:top w:val="single" w:sz="8" w:space="0" w:color="FFFFFF"/>
            </w:tcBorders>
            <w:noWrap/>
            <w:hideMark/>
          </w:tcPr>
          <w:p w14:paraId="6EF9B414" w14:textId="1CE5778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33</w:t>
            </w:r>
          </w:p>
        </w:tc>
        <w:tc>
          <w:tcPr>
            <w:tcW w:w="820" w:type="dxa"/>
            <w:tcBorders>
              <w:top w:val="single" w:sz="8" w:space="0" w:color="FFFFFF"/>
            </w:tcBorders>
            <w:noWrap/>
            <w:hideMark/>
          </w:tcPr>
          <w:p w14:paraId="7C7E5E85"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137</w:t>
            </w:r>
          </w:p>
        </w:tc>
        <w:tc>
          <w:tcPr>
            <w:tcW w:w="819" w:type="dxa"/>
            <w:tcBorders>
              <w:top w:val="single" w:sz="8" w:space="0" w:color="FFFFFF"/>
            </w:tcBorders>
            <w:noWrap/>
            <w:hideMark/>
          </w:tcPr>
          <w:p w14:paraId="16FD0CE1" w14:textId="3B89EC7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28</w:t>
            </w:r>
          </w:p>
        </w:tc>
        <w:tc>
          <w:tcPr>
            <w:tcW w:w="820" w:type="dxa"/>
            <w:tcBorders>
              <w:top w:val="single" w:sz="8" w:space="0" w:color="FFFFFF"/>
            </w:tcBorders>
            <w:noWrap/>
            <w:hideMark/>
          </w:tcPr>
          <w:p w14:paraId="04E3D14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113</w:t>
            </w:r>
          </w:p>
        </w:tc>
        <w:tc>
          <w:tcPr>
            <w:tcW w:w="820" w:type="dxa"/>
            <w:tcBorders>
              <w:top w:val="single" w:sz="8" w:space="0" w:color="FFFFFF"/>
            </w:tcBorders>
            <w:noWrap/>
            <w:hideMark/>
          </w:tcPr>
          <w:p w14:paraId="32DF8953" w14:textId="25C65A2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24</w:t>
            </w:r>
          </w:p>
        </w:tc>
        <w:tc>
          <w:tcPr>
            <w:tcW w:w="819" w:type="dxa"/>
            <w:tcBorders>
              <w:top w:val="single" w:sz="8" w:space="0" w:color="FFFFFF"/>
            </w:tcBorders>
            <w:noWrap/>
            <w:hideMark/>
          </w:tcPr>
          <w:p w14:paraId="44A3FF6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221</w:t>
            </w:r>
          </w:p>
        </w:tc>
        <w:tc>
          <w:tcPr>
            <w:tcW w:w="820" w:type="dxa"/>
            <w:tcBorders>
              <w:top w:val="single" w:sz="8" w:space="0" w:color="FFFFFF"/>
            </w:tcBorders>
            <w:noWrap/>
            <w:hideMark/>
          </w:tcPr>
          <w:p w14:paraId="628A12D8" w14:textId="41D3C7E0"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32</w:t>
            </w:r>
          </w:p>
        </w:tc>
        <w:tc>
          <w:tcPr>
            <w:tcW w:w="820" w:type="dxa"/>
            <w:tcBorders>
              <w:top w:val="single" w:sz="8" w:space="0" w:color="FFFFFF"/>
            </w:tcBorders>
            <w:noWrap/>
            <w:hideMark/>
          </w:tcPr>
          <w:p w14:paraId="6601CF0B"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204</w:t>
            </w:r>
          </w:p>
        </w:tc>
        <w:tc>
          <w:tcPr>
            <w:tcW w:w="820" w:type="dxa"/>
            <w:tcBorders>
              <w:top w:val="single" w:sz="8" w:space="0" w:color="FFFFFF"/>
            </w:tcBorders>
            <w:noWrap/>
            <w:hideMark/>
          </w:tcPr>
          <w:p w14:paraId="6E70CC62" w14:textId="40417AE9"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29</w:t>
            </w:r>
          </w:p>
        </w:tc>
      </w:tr>
      <w:tr w:rsidR="007F2D6F" w:rsidRPr="00D10544" w14:paraId="29500189" w14:textId="77777777" w:rsidTr="00EB618C">
        <w:trPr>
          <w:trHeight w:val="454"/>
        </w:trPr>
        <w:tc>
          <w:tcPr>
            <w:tcW w:w="1141" w:type="dxa"/>
            <w:vMerge/>
            <w:shd w:val="clear" w:color="auto" w:fill="622567"/>
            <w:hideMark/>
          </w:tcPr>
          <w:p w14:paraId="3FCE01B0"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5D239EDE"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Black</w:t>
            </w:r>
          </w:p>
        </w:tc>
        <w:tc>
          <w:tcPr>
            <w:tcW w:w="819" w:type="dxa"/>
            <w:noWrap/>
            <w:hideMark/>
          </w:tcPr>
          <w:p w14:paraId="3A929400"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28</w:t>
            </w:r>
          </w:p>
        </w:tc>
        <w:tc>
          <w:tcPr>
            <w:tcW w:w="820" w:type="dxa"/>
            <w:noWrap/>
            <w:hideMark/>
          </w:tcPr>
          <w:p w14:paraId="24448650" w14:textId="2A273A28"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w:t>
            </w:r>
          </w:p>
        </w:tc>
        <w:tc>
          <w:tcPr>
            <w:tcW w:w="820" w:type="dxa"/>
            <w:noWrap/>
            <w:hideMark/>
          </w:tcPr>
          <w:p w14:paraId="73E17B6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35</w:t>
            </w:r>
          </w:p>
        </w:tc>
        <w:tc>
          <w:tcPr>
            <w:tcW w:w="819" w:type="dxa"/>
            <w:noWrap/>
            <w:hideMark/>
          </w:tcPr>
          <w:p w14:paraId="2C475404" w14:textId="3541480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w:t>
            </w:r>
          </w:p>
        </w:tc>
        <w:tc>
          <w:tcPr>
            <w:tcW w:w="820" w:type="dxa"/>
            <w:noWrap/>
            <w:hideMark/>
          </w:tcPr>
          <w:p w14:paraId="476EE935"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43</w:t>
            </w:r>
          </w:p>
        </w:tc>
        <w:tc>
          <w:tcPr>
            <w:tcW w:w="820" w:type="dxa"/>
            <w:noWrap/>
            <w:hideMark/>
          </w:tcPr>
          <w:p w14:paraId="04F5623C" w14:textId="457E71D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c>
          <w:tcPr>
            <w:tcW w:w="819" w:type="dxa"/>
            <w:noWrap/>
            <w:hideMark/>
          </w:tcPr>
          <w:p w14:paraId="54C65251"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67</w:t>
            </w:r>
          </w:p>
        </w:tc>
        <w:tc>
          <w:tcPr>
            <w:tcW w:w="820" w:type="dxa"/>
            <w:noWrap/>
            <w:hideMark/>
          </w:tcPr>
          <w:p w14:paraId="5750C1F2" w14:textId="3ED66454"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w:t>
            </w:r>
          </w:p>
        </w:tc>
        <w:tc>
          <w:tcPr>
            <w:tcW w:w="820" w:type="dxa"/>
            <w:noWrap/>
            <w:hideMark/>
          </w:tcPr>
          <w:p w14:paraId="502D368E"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72</w:t>
            </w:r>
          </w:p>
        </w:tc>
        <w:tc>
          <w:tcPr>
            <w:tcW w:w="820" w:type="dxa"/>
            <w:noWrap/>
            <w:hideMark/>
          </w:tcPr>
          <w:p w14:paraId="7192D706" w14:textId="2B152505"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w:t>
            </w:r>
          </w:p>
        </w:tc>
      </w:tr>
      <w:tr w:rsidR="007F2D6F" w:rsidRPr="00D10544" w14:paraId="6A3F1C47" w14:textId="77777777" w:rsidTr="00EB618C">
        <w:trPr>
          <w:trHeight w:val="454"/>
        </w:trPr>
        <w:tc>
          <w:tcPr>
            <w:tcW w:w="1141" w:type="dxa"/>
            <w:vMerge/>
            <w:shd w:val="clear" w:color="auto" w:fill="622567"/>
            <w:hideMark/>
          </w:tcPr>
          <w:p w14:paraId="7D579E16"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2558B079"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Asian</w:t>
            </w:r>
          </w:p>
        </w:tc>
        <w:tc>
          <w:tcPr>
            <w:tcW w:w="819" w:type="dxa"/>
            <w:noWrap/>
            <w:hideMark/>
          </w:tcPr>
          <w:p w14:paraId="5676DCCF"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77</w:t>
            </w:r>
          </w:p>
        </w:tc>
        <w:tc>
          <w:tcPr>
            <w:tcW w:w="820" w:type="dxa"/>
            <w:noWrap/>
            <w:hideMark/>
          </w:tcPr>
          <w:p w14:paraId="2901DCA6" w14:textId="3DEEC84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15</w:t>
            </w:r>
          </w:p>
        </w:tc>
        <w:tc>
          <w:tcPr>
            <w:tcW w:w="820" w:type="dxa"/>
            <w:noWrap/>
            <w:hideMark/>
          </w:tcPr>
          <w:p w14:paraId="477A91E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91</w:t>
            </w:r>
          </w:p>
        </w:tc>
        <w:tc>
          <w:tcPr>
            <w:tcW w:w="819" w:type="dxa"/>
            <w:noWrap/>
            <w:hideMark/>
          </w:tcPr>
          <w:p w14:paraId="443C8E08" w14:textId="24741FBD"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19</w:t>
            </w:r>
          </w:p>
        </w:tc>
        <w:tc>
          <w:tcPr>
            <w:tcW w:w="820" w:type="dxa"/>
            <w:noWrap/>
            <w:hideMark/>
          </w:tcPr>
          <w:p w14:paraId="6221A27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92</w:t>
            </w:r>
          </w:p>
        </w:tc>
        <w:tc>
          <w:tcPr>
            <w:tcW w:w="820" w:type="dxa"/>
            <w:noWrap/>
            <w:hideMark/>
          </w:tcPr>
          <w:p w14:paraId="3F61CB94" w14:textId="1EE180B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19</w:t>
            </w:r>
          </w:p>
        </w:tc>
        <w:tc>
          <w:tcPr>
            <w:tcW w:w="819" w:type="dxa"/>
            <w:noWrap/>
            <w:hideMark/>
          </w:tcPr>
          <w:p w14:paraId="25CBB04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120</w:t>
            </w:r>
          </w:p>
        </w:tc>
        <w:tc>
          <w:tcPr>
            <w:tcW w:w="820" w:type="dxa"/>
            <w:noWrap/>
            <w:hideMark/>
          </w:tcPr>
          <w:p w14:paraId="12366086" w14:textId="68DB444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17</w:t>
            </w:r>
          </w:p>
        </w:tc>
        <w:tc>
          <w:tcPr>
            <w:tcW w:w="820" w:type="dxa"/>
            <w:noWrap/>
            <w:hideMark/>
          </w:tcPr>
          <w:p w14:paraId="4B21A828"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124</w:t>
            </w:r>
          </w:p>
        </w:tc>
        <w:tc>
          <w:tcPr>
            <w:tcW w:w="820" w:type="dxa"/>
            <w:noWrap/>
            <w:hideMark/>
          </w:tcPr>
          <w:p w14:paraId="653CD833" w14:textId="653A0BA1"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18</w:t>
            </w:r>
          </w:p>
        </w:tc>
      </w:tr>
      <w:tr w:rsidR="007F2D6F" w:rsidRPr="00D10544" w14:paraId="02B7D00A" w14:textId="77777777" w:rsidTr="00EB618C">
        <w:trPr>
          <w:trHeight w:val="454"/>
        </w:trPr>
        <w:tc>
          <w:tcPr>
            <w:tcW w:w="1141" w:type="dxa"/>
            <w:vMerge/>
            <w:shd w:val="clear" w:color="auto" w:fill="622567"/>
            <w:hideMark/>
          </w:tcPr>
          <w:p w14:paraId="122CC462"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5A76AF5A"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Chinese</w:t>
            </w:r>
          </w:p>
        </w:tc>
        <w:tc>
          <w:tcPr>
            <w:tcW w:w="819" w:type="dxa"/>
            <w:noWrap/>
            <w:hideMark/>
          </w:tcPr>
          <w:p w14:paraId="1632020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70</w:t>
            </w:r>
          </w:p>
        </w:tc>
        <w:tc>
          <w:tcPr>
            <w:tcW w:w="820" w:type="dxa"/>
            <w:noWrap/>
            <w:hideMark/>
          </w:tcPr>
          <w:p w14:paraId="1784F428" w14:textId="0C862B08"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14</w:t>
            </w:r>
          </w:p>
        </w:tc>
        <w:tc>
          <w:tcPr>
            <w:tcW w:w="820" w:type="dxa"/>
            <w:noWrap/>
            <w:hideMark/>
          </w:tcPr>
          <w:p w14:paraId="629750AF"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78</w:t>
            </w:r>
          </w:p>
        </w:tc>
        <w:tc>
          <w:tcPr>
            <w:tcW w:w="819" w:type="dxa"/>
            <w:noWrap/>
            <w:hideMark/>
          </w:tcPr>
          <w:p w14:paraId="61FF4594" w14:textId="15F2532E"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16</w:t>
            </w:r>
          </w:p>
        </w:tc>
        <w:tc>
          <w:tcPr>
            <w:tcW w:w="820" w:type="dxa"/>
            <w:noWrap/>
            <w:hideMark/>
          </w:tcPr>
          <w:p w14:paraId="191D3036"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87</w:t>
            </w:r>
          </w:p>
        </w:tc>
        <w:tc>
          <w:tcPr>
            <w:tcW w:w="820" w:type="dxa"/>
            <w:noWrap/>
            <w:hideMark/>
          </w:tcPr>
          <w:p w14:paraId="0FCF3B3F" w14:textId="4C130CB9"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18</w:t>
            </w:r>
          </w:p>
        </w:tc>
        <w:tc>
          <w:tcPr>
            <w:tcW w:w="819" w:type="dxa"/>
            <w:noWrap/>
            <w:hideMark/>
          </w:tcPr>
          <w:p w14:paraId="1C209922"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93</w:t>
            </w:r>
          </w:p>
        </w:tc>
        <w:tc>
          <w:tcPr>
            <w:tcW w:w="820" w:type="dxa"/>
            <w:noWrap/>
            <w:hideMark/>
          </w:tcPr>
          <w:p w14:paraId="299F7E80" w14:textId="20D36520"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14</w:t>
            </w:r>
          </w:p>
        </w:tc>
        <w:tc>
          <w:tcPr>
            <w:tcW w:w="820" w:type="dxa"/>
            <w:noWrap/>
            <w:hideMark/>
          </w:tcPr>
          <w:p w14:paraId="66C4C379"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99</w:t>
            </w:r>
          </w:p>
        </w:tc>
        <w:tc>
          <w:tcPr>
            <w:tcW w:w="820" w:type="dxa"/>
            <w:noWrap/>
            <w:hideMark/>
          </w:tcPr>
          <w:p w14:paraId="258BE408" w14:textId="7EDCFF05"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14</w:t>
            </w:r>
          </w:p>
        </w:tc>
      </w:tr>
      <w:tr w:rsidR="007F2D6F" w:rsidRPr="00D10544" w14:paraId="228289A3" w14:textId="77777777" w:rsidTr="00EB618C">
        <w:trPr>
          <w:trHeight w:val="454"/>
        </w:trPr>
        <w:tc>
          <w:tcPr>
            <w:tcW w:w="1141" w:type="dxa"/>
            <w:vMerge/>
            <w:shd w:val="clear" w:color="auto" w:fill="622567"/>
            <w:hideMark/>
          </w:tcPr>
          <w:p w14:paraId="60B4CDE6"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134BC83A"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Mixed</w:t>
            </w:r>
          </w:p>
        </w:tc>
        <w:tc>
          <w:tcPr>
            <w:tcW w:w="819" w:type="dxa"/>
            <w:noWrap/>
            <w:hideMark/>
          </w:tcPr>
          <w:p w14:paraId="5D4D111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27</w:t>
            </w:r>
          </w:p>
        </w:tc>
        <w:tc>
          <w:tcPr>
            <w:tcW w:w="820" w:type="dxa"/>
            <w:noWrap/>
            <w:hideMark/>
          </w:tcPr>
          <w:p w14:paraId="709680A4" w14:textId="122D803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w:t>
            </w:r>
          </w:p>
        </w:tc>
        <w:tc>
          <w:tcPr>
            <w:tcW w:w="820" w:type="dxa"/>
            <w:noWrap/>
            <w:hideMark/>
          </w:tcPr>
          <w:p w14:paraId="58D1FE20"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23</w:t>
            </w:r>
          </w:p>
        </w:tc>
        <w:tc>
          <w:tcPr>
            <w:tcW w:w="819" w:type="dxa"/>
            <w:noWrap/>
            <w:hideMark/>
          </w:tcPr>
          <w:p w14:paraId="0B0EF6B5" w14:textId="0C6DC40F"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w:t>
            </w:r>
          </w:p>
        </w:tc>
        <w:tc>
          <w:tcPr>
            <w:tcW w:w="820" w:type="dxa"/>
            <w:noWrap/>
            <w:hideMark/>
          </w:tcPr>
          <w:p w14:paraId="581B3281"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27</w:t>
            </w:r>
          </w:p>
        </w:tc>
        <w:tc>
          <w:tcPr>
            <w:tcW w:w="820" w:type="dxa"/>
            <w:noWrap/>
            <w:hideMark/>
          </w:tcPr>
          <w:p w14:paraId="266D53E9" w14:textId="11DBE9CE"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w:t>
            </w:r>
          </w:p>
        </w:tc>
        <w:tc>
          <w:tcPr>
            <w:tcW w:w="819" w:type="dxa"/>
            <w:noWrap/>
            <w:hideMark/>
          </w:tcPr>
          <w:p w14:paraId="4B38CB57"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31</w:t>
            </w:r>
          </w:p>
        </w:tc>
        <w:tc>
          <w:tcPr>
            <w:tcW w:w="820" w:type="dxa"/>
            <w:noWrap/>
            <w:hideMark/>
          </w:tcPr>
          <w:p w14:paraId="5CDD9D33" w14:textId="1B7634C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w:t>
            </w:r>
          </w:p>
        </w:tc>
        <w:tc>
          <w:tcPr>
            <w:tcW w:w="820" w:type="dxa"/>
            <w:noWrap/>
            <w:hideMark/>
          </w:tcPr>
          <w:p w14:paraId="3CE48A24"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27</w:t>
            </w:r>
          </w:p>
        </w:tc>
        <w:tc>
          <w:tcPr>
            <w:tcW w:w="820" w:type="dxa"/>
            <w:noWrap/>
            <w:hideMark/>
          </w:tcPr>
          <w:p w14:paraId="26944E09" w14:textId="7F30535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w:t>
            </w:r>
          </w:p>
        </w:tc>
      </w:tr>
      <w:tr w:rsidR="007F2D6F" w:rsidRPr="00D10544" w14:paraId="5CD954CB" w14:textId="77777777" w:rsidTr="00EB618C">
        <w:trPr>
          <w:trHeight w:val="454"/>
        </w:trPr>
        <w:tc>
          <w:tcPr>
            <w:tcW w:w="1141" w:type="dxa"/>
            <w:vMerge/>
            <w:shd w:val="clear" w:color="auto" w:fill="622567"/>
            <w:hideMark/>
          </w:tcPr>
          <w:p w14:paraId="04E6E7F1"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295CC518"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Other</w:t>
            </w:r>
          </w:p>
        </w:tc>
        <w:tc>
          <w:tcPr>
            <w:tcW w:w="819" w:type="dxa"/>
            <w:noWrap/>
            <w:hideMark/>
          </w:tcPr>
          <w:p w14:paraId="6701FA90"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88</w:t>
            </w:r>
          </w:p>
        </w:tc>
        <w:tc>
          <w:tcPr>
            <w:tcW w:w="820" w:type="dxa"/>
            <w:noWrap/>
            <w:hideMark/>
          </w:tcPr>
          <w:p w14:paraId="51F66624" w14:textId="769C7B32"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17</w:t>
            </w:r>
          </w:p>
        </w:tc>
        <w:tc>
          <w:tcPr>
            <w:tcW w:w="820" w:type="dxa"/>
            <w:noWrap/>
            <w:hideMark/>
          </w:tcPr>
          <w:p w14:paraId="74B94845"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76</w:t>
            </w:r>
          </w:p>
        </w:tc>
        <w:tc>
          <w:tcPr>
            <w:tcW w:w="819" w:type="dxa"/>
            <w:noWrap/>
            <w:hideMark/>
          </w:tcPr>
          <w:p w14:paraId="03166D11" w14:textId="6A073DB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16</w:t>
            </w:r>
          </w:p>
        </w:tc>
        <w:tc>
          <w:tcPr>
            <w:tcW w:w="820" w:type="dxa"/>
            <w:noWrap/>
            <w:hideMark/>
          </w:tcPr>
          <w:p w14:paraId="0E62CB2B"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64</w:t>
            </w:r>
          </w:p>
        </w:tc>
        <w:tc>
          <w:tcPr>
            <w:tcW w:w="820" w:type="dxa"/>
            <w:noWrap/>
            <w:hideMark/>
          </w:tcPr>
          <w:p w14:paraId="7F18E79E" w14:textId="3CA53A16"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13</w:t>
            </w:r>
          </w:p>
        </w:tc>
        <w:tc>
          <w:tcPr>
            <w:tcW w:w="819" w:type="dxa"/>
            <w:noWrap/>
            <w:hideMark/>
          </w:tcPr>
          <w:p w14:paraId="797A95A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89</w:t>
            </w:r>
          </w:p>
        </w:tc>
        <w:tc>
          <w:tcPr>
            <w:tcW w:w="820" w:type="dxa"/>
            <w:noWrap/>
            <w:hideMark/>
          </w:tcPr>
          <w:p w14:paraId="6ECD02A9" w14:textId="3616959B"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13</w:t>
            </w:r>
          </w:p>
        </w:tc>
        <w:tc>
          <w:tcPr>
            <w:tcW w:w="820" w:type="dxa"/>
            <w:noWrap/>
            <w:hideMark/>
          </w:tcPr>
          <w:p w14:paraId="49EBEE20"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117</w:t>
            </w:r>
          </w:p>
        </w:tc>
        <w:tc>
          <w:tcPr>
            <w:tcW w:w="820" w:type="dxa"/>
            <w:noWrap/>
            <w:hideMark/>
          </w:tcPr>
          <w:p w14:paraId="7B1B2EA4" w14:textId="7BFAC384"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17</w:t>
            </w:r>
          </w:p>
        </w:tc>
      </w:tr>
      <w:tr w:rsidR="007F2D6F" w:rsidRPr="00D10544" w14:paraId="4FC95D7F" w14:textId="77777777" w:rsidTr="00EB618C">
        <w:trPr>
          <w:trHeight w:val="454"/>
        </w:trPr>
        <w:tc>
          <w:tcPr>
            <w:tcW w:w="1141" w:type="dxa"/>
            <w:vMerge/>
            <w:shd w:val="clear" w:color="auto" w:fill="622567"/>
            <w:hideMark/>
          </w:tcPr>
          <w:p w14:paraId="1896DC52"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622567"/>
            <w:noWrap/>
            <w:hideMark/>
          </w:tcPr>
          <w:p w14:paraId="6E8EF0D4" w14:textId="77777777" w:rsidR="003176F4" w:rsidRPr="005A57F5" w:rsidRDefault="003176F4" w:rsidP="00B27C26">
            <w:pPr>
              <w:snapToGrid/>
              <w:spacing w:beforeLines="40" w:before="96" w:afterLines="40" w:after="96" w:line="240" w:lineRule="auto"/>
              <w:rPr>
                <w:rFonts w:eastAsia="Times New Roman" w:cstheme="minorHAnsi"/>
                <w:color w:val="FFFFFF" w:themeColor="background1"/>
                <w:sz w:val="22"/>
                <w:szCs w:val="22"/>
                <w:lang w:eastAsia="en-GB"/>
              </w:rPr>
            </w:pPr>
            <w:r w:rsidRPr="005A57F5">
              <w:rPr>
                <w:rFonts w:eastAsia="Times New Roman" w:cstheme="minorHAnsi"/>
                <w:color w:val="FFFFFF" w:themeColor="background1"/>
                <w:sz w:val="22"/>
                <w:szCs w:val="22"/>
                <w:lang w:eastAsia="en-GB"/>
              </w:rPr>
              <w:t>Unknown</w:t>
            </w:r>
          </w:p>
        </w:tc>
        <w:tc>
          <w:tcPr>
            <w:tcW w:w="819" w:type="dxa"/>
            <w:noWrap/>
            <w:hideMark/>
          </w:tcPr>
          <w:p w14:paraId="7CB9FA4F"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52</w:t>
            </w:r>
          </w:p>
        </w:tc>
        <w:tc>
          <w:tcPr>
            <w:tcW w:w="820" w:type="dxa"/>
            <w:noWrap/>
            <w:hideMark/>
          </w:tcPr>
          <w:p w14:paraId="05C4AE4D" w14:textId="6C2F165C"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w:t>
            </w:r>
          </w:p>
        </w:tc>
        <w:tc>
          <w:tcPr>
            <w:tcW w:w="820" w:type="dxa"/>
            <w:noWrap/>
            <w:hideMark/>
          </w:tcPr>
          <w:p w14:paraId="655F6E5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45</w:t>
            </w:r>
          </w:p>
        </w:tc>
        <w:tc>
          <w:tcPr>
            <w:tcW w:w="819" w:type="dxa"/>
            <w:noWrap/>
            <w:hideMark/>
          </w:tcPr>
          <w:p w14:paraId="19195D3F" w14:textId="32D6FC75"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c>
          <w:tcPr>
            <w:tcW w:w="820" w:type="dxa"/>
            <w:noWrap/>
            <w:hideMark/>
          </w:tcPr>
          <w:p w14:paraId="7D1AF899"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53</w:t>
            </w:r>
          </w:p>
        </w:tc>
        <w:tc>
          <w:tcPr>
            <w:tcW w:w="820" w:type="dxa"/>
            <w:noWrap/>
            <w:hideMark/>
          </w:tcPr>
          <w:p w14:paraId="0EC00710" w14:textId="29B224F3"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11</w:t>
            </w:r>
          </w:p>
        </w:tc>
        <w:tc>
          <w:tcPr>
            <w:tcW w:w="819" w:type="dxa"/>
            <w:noWrap/>
            <w:hideMark/>
          </w:tcPr>
          <w:p w14:paraId="77DB9F7D"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66</w:t>
            </w:r>
          </w:p>
        </w:tc>
        <w:tc>
          <w:tcPr>
            <w:tcW w:w="820" w:type="dxa"/>
            <w:noWrap/>
            <w:hideMark/>
          </w:tcPr>
          <w:p w14:paraId="3F8284D5" w14:textId="23B6C7AA"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10</w:t>
            </w:r>
          </w:p>
        </w:tc>
        <w:tc>
          <w:tcPr>
            <w:tcW w:w="820" w:type="dxa"/>
            <w:noWrap/>
            <w:hideMark/>
          </w:tcPr>
          <w:p w14:paraId="0D2EB3FA" w14:textId="77777777"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64</w:t>
            </w:r>
          </w:p>
        </w:tc>
        <w:tc>
          <w:tcPr>
            <w:tcW w:w="820" w:type="dxa"/>
            <w:noWrap/>
            <w:hideMark/>
          </w:tcPr>
          <w:p w14:paraId="53BB3411" w14:textId="5E2B89B9" w:rsidR="003176F4" w:rsidRPr="005A57F5" w:rsidRDefault="003176F4" w:rsidP="00B27C26">
            <w:pPr>
              <w:snapToGrid/>
              <w:spacing w:beforeLines="40" w:before="96" w:afterLines="40" w:after="96" w:line="240" w:lineRule="auto"/>
              <w:jc w:val="right"/>
              <w:rPr>
                <w:rFonts w:eastAsia="Times New Roman" w:cstheme="minorHAnsi"/>
                <w:color w:val="000000"/>
                <w:sz w:val="22"/>
                <w:szCs w:val="22"/>
                <w:lang w:eastAsia="en-GB"/>
              </w:rPr>
            </w:pPr>
            <w:r w:rsidRPr="005A57F5">
              <w:rPr>
                <w:rFonts w:eastAsia="Times New Roman" w:cstheme="minorHAnsi"/>
                <w:color w:val="000000"/>
                <w:sz w:val="22"/>
                <w:szCs w:val="22"/>
                <w:lang w:eastAsia="en-GB"/>
              </w:rPr>
              <w:t>9</w:t>
            </w:r>
          </w:p>
        </w:tc>
      </w:tr>
      <w:tr w:rsidR="00D52E2C" w:rsidRPr="00D10544" w14:paraId="6932E872" w14:textId="77777777" w:rsidTr="00C966CD">
        <w:trPr>
          <w:trHeight w:val="454"/>
        </w:trPr>
        <w:tc>
          <w:tcPr>
            <w:tcW w:w="1141" w:type="dxa"/>
            <w:vMerge/>
            <w:shd w:val="clear" w:color="auto" w:fill="622567"/>
            <w:hideMark/>
          </w:tcPr>
          <w:p w14:paraId="7B14AB7F"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p>
        </w:tc>
        <w:tc>
          <w:tcPr>
            <w:tcW w:w="1548" w:type="dxa"/>
            <w:shd w:val="clear" w:color="auto" w:fill="8D3594"/>
            <w:noWrap/>
            <w:hideMark/>
          </w:tcPr>
          <w:p w14:paraId="63042996" w14:textId="77777777" w:rsidR="003176F4" w:rsidRPr="005A57F5" w:rsidRDefault="003176F4" w:rsidP="00B27C26">
            <w:pPr>
              <w:snapToGrid/>
              <w:spacing w:beforeLines="40" w:before="96" w:afterLines="40" w:after="96" w:line="240" w:lineRule="auto"/>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Grand Total</w:t>
            </w:r>
          </w:p>
        </w:tc>
        <w:tc>
          <w:tcPr>
            <w:tcW w:w="819" w:type="dxa"/>
            <w:shd w:val="clear" w:color="auto" w:fill="8D3594"/>
            <w:noWrap/>
            <w:hideMark/>
          </w:tcPr>
          <w:p w14:paraId="31BC4279"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509</w:t>
            </w:r>
          </w:p>
        </w:tc>
        <w:tc>
          <w:tcPr>
            <w:tcW w:w="820" w:type="dxa"/>
            <w:shd w:val="clear" w:color="auto" w:fill="8D3594"/>
            <w:noWrap/>
            <w:hideMark/>
          </w:tcPr>
          <w:p w14:paraId="1E4EF3C6" w14:textId="6579C885"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shd w:val="clear" w:color="auto" w:fill="8D3594"/>
            <w:noWrap/>
            <w:hideMark/>
          </w:tcPr>
          <w:p w14:paraId="55EAC846"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485</w:t>
            </w:r>
          </w:p>
        </w:tc>
        <w:tc>
          <w:tcPr>
            <w:tcW w:w="819" w:type="dxa"/>
            <w:shd w:val="clear" w:color="auto" w:fill="8D3594"/>
            <w:noWrap/>
            <w:hideMark/>
          </w:tcPr>
          <w:p w14:paraId="2B11FB00" w14:textId="7C9FD4B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shd w:val="clear" w:color="auto" w:fill="8D3594"/>
            <w:noWrap/>
            <w:hideMark/>
          </w:tcPr>
          <w:p w14:paraId="6BD6F31C"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479</w:t>
            </w:r>
          </w:p>
        </w:tc>
        <w:tc>
          <w:tcPr>
            <w:tcW w:w="820" w:type="dxa"/>
            <w:shd w:val="clear" w:color="auto" w:fill="8D3594"/>
            <w:noWrap/>
            <w:hideMark/>
          </w:tcPr>
          <w:p w14:paraId="30395748" w14:textId="324058A4"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19" w:type="dxa"/>
            <w:shd w:val="clear" w:color="auto" w:fill="8D3594"/>
            <w:noWrap/>
            <w:hideMark/>
          </w:tcPr>
          <w:p w14:paraId="22D64464"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687</w:t>
            </w:r>
          </w:p>
        </w:tc>
        <w:tc>
          <w:tcPr>
            <w:tcW w:w="820" w:type="dxa"/>
            <w:shd w:val="clear" w:color="auto" w:fill="8D3594"/>
            <w:noWrap/>
            <w:hideMark/>
          </w:tcPr>
          <w:p w14:paraId="110A8500" w14:textId="699567AA"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c>
          <w:tcPr>
            <w:tcW w:w="820" w:type="dxa"/>
            <w:shd w:val="clear" w:color="auto" w:fill="8D3594"/>
            <w:noWrap/>
            <w:hideMark/>
          </w:tcPr>
          <w:p w14:paraId="5B9D0E37" w14:textId="77777777"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707</w:t>
            </w:r>
          </w:p>
        </w:tc>
        <w:tc>
          <w:tcPr>
            <w:tcW w:w="820" w:type="dxa"/>
            <w:shd w:val="clear" w:color="auto" w:fill="8D3594"/>
            <w:noWrap/>
            <w:hideMark/>
          </w:tcPr>
          <w:p w14:paraId="33373D2E" w14:textId="474F7844" w:rsidR="003176F4" w:rsidRPr="005A57F5" w:rsidRDefault="003176F4" w:rsidP="00B27C26">
            <w:pPr>
              <w:snapToGrid/>
              <w:spacing w:beforeLines="40" w:before="96" w:afterLines="40" w:after="96" w:line="240" w:lineRule="auto"/>
              <w:jc w:val="right"/>
              <w:rPr>
                <w:rFonts w:eastAsia="Times New Roman" w:cstheme="minorHAnsi"/>
                <w:b/>
                <w:bCs/>
                <w:color w:val="FFFFFF" w:themeColor="background1"/>
                <w:sz w:val="22"/>
                <w:szCs w:val="22"/>
                <w:lang w:eastAsia="en-GB"/>
              </w:rPr>
            </w:pPr>
            <w:r w:rsidRPr="005A57F5">
              <w:rPr>
                <w:rFonts w:eastAsia="Times New Roman" w:cstheme="minorHAnsi"/>
                <w:b/>
                <w:bCs/>
                <w:color w:val="FFFFFF" w:themeColor="background1"/>
                <w:sz w:val="22"/>
                <w:szCs w:val="22"/>
                <w:lang w:eastAsia="en-GB"/>
              </w:rPr>
              <w:t>100</w:t>
            </w:r>
          </w:p>
        </w:tc>
      </w:tr>
    </w:tbl>
    <w:p w14:paraId="57E5F93B" w14:textId="1F292C2A" w:rsidR="00E04B3D" w:rsidRDefault="00E04B3D">
      <w:pPr>
        <w:snapToGrid/>
        <w:spacing w:after="0" w:line="240" w:lineRule="auto"/>
        <w:rPr>
          <w:rFonts w:asciiTheme="majorHAnsi" w:eastAsiaTheme="majorEastAsia" w:hAnsiTheme="majorHAnsi" w:cstheme="majorBidi"/>
          <w:noProof/>
          <w:color w:val="auto"/>
          <w:sz w:val="36"/>
          <w:szCs w:val="18"/>
        </w:rPr>
      </w:pPr>
    </w:p>
    <w:p w14:paraId="15741737" w14:textId="09FD5D03" w:rsidR="00C71DFA" w:rsidRPr="008E45F6" w:rsidRDefault="00C71DFA" w:rsidP="00E04B3D">
      <w:pPr>
        <w:pStyle w:val="Heading2"/>
      </w:pPr>
      <w:bookmarkStart w:id="52" w:name="_Toc221539245"/>
      <w:r>
        <w:lastRenderedPageBreak/>
        <w:t>Appendix D:</w:t>
      </w:r>
      <w:r w:rsidRPr="00F16292">
        <w:t xml:space="preserve"> List of departmental Athena SWAN awards</w:t>
      </w:r>
      <w:bookmarkEnd w:id="52"/>
    </w:p>
    <w:tbl>
      <w:tblPr>
        <w:tblStyle w:val="TableGrid"/>
        <w:tblW w:w="5000" w:type="pct"/>
        <w:tblLayout w:type="fixed"/>
        <w:tblLook w:val="04A0" w:firstRow="1" w:lastRow="0" w:firstColumn="1" w:lastColumn="0" w:noHBand="0" w:noVBand="1"/>
      </w:tblPr>
      <w:tblGrid>
        <w:gridCol w:w="5316"/>
        <w:gridCol w:w="1672"/>
        <w:gridCol w:w="4000"/>
      </w:tblGrid>
      <w:tr w:rsidR="00C71DFA" w:rsidRPr="00151406" w14:paraId="44DEA92B" w14:textId="77777777" w:rsidTr="005F271C">
        <w:trPr>
          <w:cnfStyle w:val="100000000000" w:firstRow="1" w:lastRow="0" w:firstColumn="0" w:lastColumn="0" w:oddVBand="0" w:evenVBand="0" w:oddHBand="0" w:evenHBand="0" w:firstRowFirstColumn="0" w:firstRowLastColumn="0" w:lastRowFirstColumn="0" w:lastRowLastColumn="0"/>
          <w:cantSplit w:val="0"/>
          <w:trHeight w:val="253"/>
        </w:trPr>
        <w:tc>
          <w:tcPr>
            <w:tcW w:w="2419" w:type="pct"/>
            <w:noWrap/>
            <w:vAlign w:val="top"/>
          </w:tcPr>
          <w:p w14:paraId="21AB493D" w14:textId="77777777" w:rsidR="00C71DFA" w:rsidRPr="00BB379C" w:rsidRDefault="00C71DFA" w:rsidP="00C20A33">
            <w:pPr>
              <w:spacing w:beforeLines="60" w:before="144" w:afterLines="60" w:after="144" w:line="240" w:lineRule="auto"/>
              <w:rPr>
                <w:rFonts w:asciiTheme="minorHAnsi" w:hAnsiTheme="minorHAnsi" w:cstheme="minorHAnsi"/>
                <w:b/>
                <w:bCs/>
                <w:color w:val="FFFFFF" w:themeColor="background1"/>
                <w:sz w:val="22"/>
                <w:szCs w:val="22"/>
              </w:rPr>
            </w:pPr>
            <w:r w:rsidRPr="00BB379C">
              <w:rPr>
                <w:rFonts w:asciiTheme="minorHAnsi" w:hAnsiTheme="minorHAnsi" w:cstheme="minorHAnsi"/>
                <w:b/>
                <w:bCs/>
                <w:color w:val="FFFFFF" w:themeColor="background1"/>
                <w:sz w:val="22"/>
                <w:szCs w:val="22"/>
              </w:rPr>
              <w:t>Department</w:t>
            </w:r>
          </w:p>
        </w:tc>
        <w:tc>
          <w:tcPr>
            <w:tcW w:w="761" w:type="pct"/>
            <w:vAlign w:val="top"/>
          </w:tcPr>
          <w:p w14:paraId="43255BBD" w14:textId="77777777" w:rsidR="00C71DFA" w:rsidRPr="00BB379C" w:rsidRDefault="00C71DFA" w:rsidP="00C20A33">
            <w:pPr>
              <w:spacing w:beforeLines="60" w:before="144" w:afterLines="60" w:after="144" w:line="240" w:lineRule="auto"/>
              <w:rPr>
                <w:rFonts w:asciiTheme="minorHAnsi" w:hAnsiTheme="minorHAnsi" w:cstheme="minorHAnsi"/>
                <w:b/>
                <w:bCs/>
                <w:color w:val="FFFFFF" w:themeColor="background1"/>
                <w:sz w:val="22"/>
                <w:szCs w:val="22"/>
              </w:rPr>
            </w:pPr>
            <w:r w:rsidRPr="00BB379C">
              <w:rPr>
                <w:rFonts w:asciiTheme="minorHAnsi" w:hAnsiTheme="minorHAnsi" w:cstheme="minorHAnsi"/>
                <w:b/>
                <w:bCs/>
                <w:color w:val="FFFFFF" w:themeColor="background1"/>
                <w:sz w:val="22"/>
                <w:szCs w:val="22"/>
              </w:rPr>
              <w:t>Current award held</w:t>
            </w:r>
          </w:p>
        </w:tc>
        <w:tc>
          <w:tcPr>
            <w:tcW w:w="1820" w:type="pct"/>
            <w:vAlign w:val="top"/>
          </w:tcPr>
          <w:p w14:paraId="0B3D2C71" w14:textId="77777777" w:rsidR="00C71DFA" w:rsidRPr="00BB379C" w:rsidRDefault="00C71DFA" w:rsidP="00C20A33">
            <w:pPr>
              <w:spacing w:beforeLines="60" w:before="144" w:afterLines="60" w:after="144" w:line="240" w:lineRule="auto"/>
              <w:rPr>
                <w:rFonts w:asciiTheme="minorHAnsi" w:hAnsiTheme="minorHAnsi" w:cstheme="minorHAnsi"/>
                <w:b/>
                <w:bCs/>
                <w:color w:val="FFFFFF" w:themeColor="background1"/>
                <w:sz w:val="22"/>
                <w:szCs w:val="22"/>
              </w:rPr>
            </w:pPr>
            <w:r w:rsidRPr="00BB379C">
              <w:rPr>
                <w:rFonts w:asciiTheme="minorHAnsi" w:hAnsiTheme="minorHAnsi" w:cstheme="minorHAnsi"/>
                <w:b/>
                <w:bCs/>
                <w:color w:val="FFFFFF" w:themeColor="background1"/>
                <w:sz w:val="22"/>
                <w:szCs w:val="22"/>
              </w:rPr>
              <w:t>Date of next submission</w:t>
            </w:r>
          </w:p>
        </w:tc>
      </w:tr>
      <w:tr w:rsidR="00C71DFA" w:rsidRPr="00151406" w14:paraId="58706C58" w14:textId="77777777" w:rsidTr="00415D8A">
        <w:trPr>
          <w:trHeight w:val="253"/>
        </w:trPr>
        <w:tc>
          <w:tcPr>
            <w:tcW w:w="5000" w:type="pct"/>
            <w:gridSpan w:val="3"/>
            <w:shd w:val="clear" w:color="auto" w:fill="622567"/>
            <w:noWrap/>
            <w:vAlign w:val="top"/>
            <w:hideMark/>
          </w:tcPr>
          <w:p w14:paraId="2D0CA05A"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Faculty of Science and Health</w:t>
            </w:r>
          </w:p>
        </w:tc>
      </w:tr>
      <w:tr w:rsidR="00C71DFA" w:rsidRPr="00151406" w14:paraId="7C06A93B" w14:textId="77777777" w:rsidTr="00282DBF">
        <w:trPr>
          <w:trHeight w:val="432"/>
        </w:trPr>
        <w:tc>
          <w:tcPr>
            <w:tcW w:w="2419" w:type="pct"/>
            <w:noWrap/>
            <w:vAlign w:val="top"/>
            <w:hideMark/>
          </w:tcPr>
          <w:p w14:paraId="6BF94907"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Psychology</w:t>
            </w:r>
          </w:p>
        </w:tc>
        <w:tc>
          <w:tcPr>
            <w:tcW w:w="761" w:type="pct"/>
            <w:shd w:val="clear" w:color="auto" w:fill="D9D9D9" w:themeFill="background1" w:themeFillShade="D9"/>
            <w:noWrap/>
            <w:vAlign w:val="top"/>
            <w:hideMark/>
          </w:tcPr>
          <w:p w14:paraId="5573824F" w14:textId="77777777" w:rsidR="00C71DFA" w:rsidRPr="00BB379C" w:rsidRDefault="00C71DFA" w:rsidP="00C20A33">
            <w:pPr>
              <w:spacing w:beforeLines="60" w:before="144" w:afterLines="60" w:after="144" w:line="240" w:lineRule="auto"/>
              <w:rPr>
                <w:rFonts w:cstheme="minorHAnsi"/>
                <w:b/>
                <w:sz w:val="22"/>
                <w:szCs w:val="22"/>
              </w:rPr>
            </w:pPr>
            <w:r w:rsidRPr="00BB379C">
              <w:rPr>
                <w:rFonts w:cstheme="minorHAnsi"/>
                <w:b/>
                <w:sz w:val="22"/>
                <w:szCs w:val="22"/>
              </w:rPr>
              <w:t>Silver</w:t>
            </w:r>
          </w:p>
        </w:tc>
        <w:tc>
          <w:tcPr>
            <w:tcW w:w="1820" w:type="pct"/>
            <w:vAlign w:val="top"/>
          </w:tcPr>
          <w:p w14:paraId="4B5AF8C6"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March 2026</w:t>
            </w:r>
          </w:p>
        </w:tc>
      </w:tr>
      <w:tr w:rsidR="00C71DFA" w:rsidRPr="00151406" w14:paraId="02BC80E2" w14:textId="77777777" w:rsidTr="00282DBF">
        <w:trPr>
          <w:trHeight w:val="432"/>
        </w:trPr>
        <w:tc>
          <w:tcPr>
            <w:tcW w:w="2419" w:type="pct"/>
            <w:vAlign w:val="top"/>
            <w:hideMark/>
          </w:tcPr>
          <w:p w14:paraId="26972C74"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 xml:space="preserve">School of Health and Social Care </w:t>
            </w:r>
          </w:p>
        </w:tc>
        <w:tc>
          <w:tcPr>
            <w:tcW w:w="761" w:type="pct"/>
            <w:shd w:val="clear" w:color="auto" w:fill="D9D9D9" w:themeFill="background1" w:themeFillShade="D9"/>
            <w:noWrap/>
            <w:vAlign w:val="top"/>
            <w:hideMark/>
          </w:tcPr>
          <w:p w14:paraId="109126E6" w14:textId="77777777" w:rsidR="00C71DFA" w:rsidRPr="00BB379C" w:rsidRDefault="00C71DFA" w:rsidP="00C20A33">
            <w:pPr>
              <w:spacing w:beforeLines="60" w:before="144" w:afterLines="60" w:after="144" w:line="240" w:lineRule="auto"/>
              <w:rPr>
                <w:rFonts w:cstheme="minorHAnsi"/>
                <w:b/>
                <w:sz w:val="22"/>
                <w:szCs w:val="22"/>
              </w:rPr>
            </w:pPr>
            <w:r w:rsidRPr="00BB379C">
              <w:rPr>
                <w:rFonts w:cstheme="minorHAnsi"/>
                <w:b/>
                <w:sz w:val="22"/>
                <w:szCs w:val="22"/>
              </w:rPr>
              <w:t>Silver</w:t>
            </w:r>
          </w:p>
        </w:tc>
        <w:tc>
          <w:tcPr>
            <w:tcW w:w="1820" w:type="pct"/>
            <w:vAlign w:val="top"/>
          </w:tcPr>
          <w:p w14:paraId="2B8E0758"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September 2028</w:t>
            </w:r>
          </w:p>
        </w:tc>
      </w:tr>
      <w:tr w:rsidR="00C71DFA" w:rsidRPr="00151406" w14:paraId="45DBC4D7" w14:textId="77777777" w:rsidTr="00282DBF">
        <w:trPr>
          <w:trHeight w:val="253"/>
        </w:trPr>
        <w:tc>
          <w:tcPr>
            <w:tcW w:w="2419" w:type="pct"/>
            <w:noWrap/>
            <w:vAlign w:val="top"/>
            <w:hideMark/>
          </w:tcPr>
          <w:p w14:paraId="14A8FD46"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School of Life Sciences</w:t>
            </w:r>
          </w:p>
        </w:tc>
        <w:tc>
          <w:tcPr>
            <w:tcW w:w="761" w:type="pct"/>
            <w:shd w:val="clear" w:color="auto" w:fill="D9D9D9" w:themeFill="background1" w:themeFillShade="D9"/>
            <w:noWrap/>
            <w:vAlign w:val="top"/>
            <w:hideMark/>
          </w:tcPr>
          <w:p w14:paraId="32092F7D" w14:textId="77777777" w:rsidR="00C71DFA" w:rsidRPr="00BB379C" w:rsidRDefault="00C71DFA" w:rsidP="00C20A33">
            <w:pPr>
              <w:spacing w:beforeLines="60" w:before="144" w:afterLines="60" w:after="144" w:line="240" w:lineRule="auto"/>
              <w:rPr>
                <w:rFonts w:cstheme="minorHAnsi"/>
                <w:b/>
                <w:sz w:val="22"/>
                <w:szCs w:val="22"/>
              </w:rPr>
            </w:pPr>
            <w:r w:rsidRPr="00BB379C">
              <w:rPr>
                <w:rFonts w:cstheme="minorHAnsi"/>
                <w:b/>
                <w:sz w:val="22"/>
                <w:szCs w:val="22"/>
              </w:rPr>
              <w:t>Silver</w:t>
            </w:r>
          </w:p>
        </w:tc>
        <w:tc>
          <w:tcPr>
            <w:tcW w:w="1820" w:type="pct"/>
            <w:vAlign w:val="top"/>
          </w:tcPr>
          <w:p w14:paraId="256F9CB6"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November 2025</w:t>
            </w:r>
          </w:p>
        </w:tc>
      </w:tr>
      <w:tr w:rsidR="00C71DFA" w:rsidRPr="00151406" w14:paraId="134578BE" w14:textId="77777777" w:rsidTr="00A136BA">
        <w:trPr>
          <w:trHeight w:val="253"/>
        </w:trPr>
        <w:tc>
          <w:tcPr>
            <w:tcW w:w="2419" w:type="pct"/>
            <w:noWrap/>
            <w:vAlign w:val="top"/>
            <w:hideMark/>
          </w:tcPr>
          <w:p w14:paraId="1B1B33F7"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 xml:space="preserve">Sports, Rehabilitation and Exercise Science </w:t>
            </w:r>
          </w:p>
        </w:tc>
        <w:tc>
          <w:tcPr>
            <w:tcW w:w="761" w:type="pct"/>
            <w:shd w:val="clear" w:color="auto" w:fill="996600"/>
            <w:noWrap/>
            <w:vAlign w:val="top"/>
            <w:hideMark/>
          </w:tcPr>
          <w:p w14:paraId="7DA5459F"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486CDC1F"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September 2026</w:t>
            </w:r>
          </w:p>
        </w:tc>
      </w:tr>
      <w:tr w:rsidR="00C71DFA" w:rsidRPr="00151406" w14:paraId="60B431F3" w14:textId="77777777" w:rsidTr="00282DBF">
        <w:trPr>
          <w:trHeight w:val="253"/>
        </w:trPr>
        <w:tc>
          <w:tcPr>
            <w:tcW w:w="2419" w:type="pct"/>
            <w:noWrap/>
            <w:vAlign w:val="top"/>
            <w:hideMark/>
          </w:tcPr>
          <w:p w14:paraId="6B35BE94"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School of Mathematics, Statistics and Actuarial Sciences (formerly Department of Mathematical Sciences)</w:t>
            </w:r>
          </w:p>
        </w:tc>
        <w:tc>
          <w:tcPr>
            <w:tcW w:w="761" w:type="pct"/>
            <w:shd w:val="clear" w:color="auto" w:fill="D9D9D9" w:themeFill="background1" w:themeFillShade="D9"/>
            <w:noWrap/>
            <w:vAlign w:val="top"/>
            <w:hideMark/>
          </w:tcPr>
          <w:p w14:paraId="07DD1E64" w14:textId="77777777" w:rsidR="00C71DFA" w:rsidRPr="00BB379C" w:rsidRDefault="00C71DFA" w:rsidP="00C20A33">
            <w:pPr>
              <w:spacing w:beforeLines="60" w:before="144" w:afterLines="60" w:after="144" w:line="240" w:lineRule="auto"/>
              <w:rPr>
                <w:rFonts w:cstheme="minorHAnsi"/>
                <w:b/>
                <w:bCs/>
                <w:color w:val="000000"/>
                <w:sz w:val="22"/>
                <w:szCs w:val="22"/>
              </w:rPr>
            </w:pPr>
            <w:r w:rsidRPr="00BB379C">
              <w:rPr>
                <w:rFonts w:cstheme="minorHAnsi"/>
                <w:b/>
                <w:bCs/>
                <w:color w:val="000000"/>
                <w:sz w:val="22"/>
                <w:szCs w:val="22"/>
              </w:rPr>
              <w:t>Silver</w:t>
            </w:r>
          </w:p>
        </w:tc>
        <w:tc>
          <w:tcPr>
            <w:tcW w:w="1820" w:type="pct"/>
            <w:vAlign w:val="top"/>
          </w:tcPr>
          <w:p w14:paraId="48E3A816"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December 2028</w:t>
            </w:r>
          </w:p>
        </w:tc>
      </w:tr>
      <w:tr w:rsidR="00C71DFA" w:rsidRPr="00452BC5" w14:paraId="1B8CB1E4" w14:textId="77777777" w:rsidTr="00282DBF">
        <w:trPr>
          <w:trHeight w:val="253"/>
        </w:trPr>
        <w:tc>
          <w:tcPr>
            <w:tcW w:w="2419" w:type="pct"/>
            <w:noWrap/>
            <w:vAlign w:val="top"/>
            <w:hideMark/>
          </w:tcPr>
          <w:p w14:paraId="7BED2EEF"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School of Computer Science and Electronic Engineering</w:t>
            </w:r>
          </w:p>
        </w:tc>
        <w:tc>
          <w:tcPr>
            <w:tcW w:w="761" w:type="pct"/>
            <w:shd w:val="clear" w:color="auto" w:fill="D9D9D9" w:themeFill="background1" w:themeFillShade="D9"/>
            <w:noWrap/>
            <w:vAlign w:val="top"/>
            <w:hideMark/>
          </w:tcPr>
          <w:p w14:paraId="552E8A19" w14:textId="77777777" w:rsidR="00C71DFA" w:rsidRPr="00BB379C" w:rsidRDefault="00C71DFA" w:rsidP="00C20A33">
            <w:pPr>
              <w:spacing w:beforeLines="60" w:before="144" w:afterLines="60" w:after="144" w:line="240" w:lineRule="auto"/>
              <w:rPr>
                <w:rFonts w:cstheme="minorHAnsi"/>
                <w:b/>
                <w:bCs/>
                <w:color w:val="000000"/>
                <w:sz w:val="22"/>
                <w:szCs w:val="22"/>
              </w:rPr>
            </w:pPr>
            <w:r w:rsidRPr="00BB379C">
              <w:rPr>
                <w:rFonts w:cstheme="minorHAnsi"/>
                <w:b/>
                <w:bCs/>
                <w:color w:val="000000"/>
                <w:sz w:val="22"/>
                <w:szCs w:val="22"/>
              </w:rPr>
              <w:t>Silver</w:t>
            </w:r>
          </w:p>
        </w:tc>
        <w:tc>
          <w:tcPr>
            <w:tcW w:w="1820" w:type="pct"/>
            <w:vAlign w:val="top"/>
          </w:tcPr>
          <w:p w14:paraId="7574C3E9"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May 2030</w:t>
            </w:r>
          </w:p>
        </w:tc>
      </w:tr>
      <w:tr w:rsidR="00C71DFA" w:rsidRPr="00151406" w14:paraId="7FC6DA8A" w14:textId="77777777" w:rsidTr="00415D8A">
        <w:trPr>
          <w:trHeight w:val="253"/>
        </w:trPr>
        <w:tc>
          <w:tcPr>
            <w:tcW w:w="5000" w:type="pct"/>
            <w:gridSpan w:val="3"/>
            <w:shd w:val="clear" w:color="auto" w:fill="622567"/>
            <w:noWrap/>
            <w:hideMark/>
          </w:tcPr>
          <w:p w14:paraId="7F912F0C"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bookmarkStart w:id="53" w:name="_Hlk206668644"/>
            <w:r w:rsidRPr="00BB379C">
              <w:rPr>
                <w:rFonts w:cstheme="minorHAnsi"/>
                <w:b/>
                <w:bCs/>
                <w:color w:val="FFFFFF" w:themeColor="background1"/>
                <w:sz w:val="22"/>
                <w:szCs w:val="22"/>
              </w:rPr>
              <w:t>Faculty of Social Sciences</w:t>
            </w:r>
          </w:p>
        </w:tc>
      </w:tr>
      <w:tr w:rsidR="00C71DFA" w:rsidRPr="00151406" w14:paraId="61D1CF6D" w14:textId="77777777" w:rsidTr="008D1508">
        <w:trPr>
          <w:trHeight w:val="253"/>
        </w:trPr>
        <w:tc>
          <w:tcPr>
            <w:tcW w:w="2419" w:type="pct"/>
            <w:noWrap/>
            <w:vAlign w:val="top"/>
            <w:hideMark/>
          </w:tcPr>
          <w:p w14:paraId="0ABAD1A7"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Language and Linguistics</w:t>
            </w:r>
          </w:p>
        </w:tc>
        <w:tc>
          <w:tcPr>
            <w:tcW w:w="761" w:type="pct"/>
            <w:shd w:val="clear" w:color="auto" w:fill="996600"/>
            <w:noWrap/>
            <w:vAlign w:val="top"/>
            <w:hideMark/>
          </w:tcPr>
          <w:p w14:paraId="3C09AE56"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5A71FBB2"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March 2025 (paused for extension consideration)</w:t>
            </w:r>
          </w:p>
        </w:tc>
      </w:tr>
      <w:tr w:rsidR="00C71DFA" w:rsidRPr="00151406" w14:paraId="5A9379AF" w14:textId="77777777" w:rsidTr="008D1508">
        <w:trPr>
          <w:trHeight w:val="253"/>
        </w:trPr>
        <w:tc>
          <w:tcPr>
            <w:tcW w:w="2419" w:type="pct"/>
            <w:noWrap/>
            <w:vAlign w:val="top"/>
            <w:hideMark/>
          </w:tcPr>
          <w:p w14:paraId="490F7ACA"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Sociology &amp; Criminology</w:t>
            </w:r>
          </w:p>
        </w:tc>
        <w:tc>
          <w:tcPr>
            <w:tcW w:w="761" w:type="pct"/>
            <w:shd w:val="clear" w:color="auto" w:fill="996600"/>
            <w:noWrap/>
            <w:vAlign w:val="top"/>
            <w:hideMark/>
          </w:tcPr>
          <w:p w14:paraId="71E66A53"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2F89F547"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November 2025</w:t>
            </w:r>
          </w:p>
        </w:tc>
      </w:tr>
      <w:tr w:rsidR="00C71DFA" w:rsidRPr="00151406" w14:paraId="0A7A589B" w14:textId="77777777" w:rsidTr="008D1508">
        <w:trPr>
          <w:trHeight w:val="253"/>
        </w:trPr>
        <w:tc>
          <w:tcPr>
            <w:tcW w:w="2419" w:type="pct"/>
            <w:noWrap/>
            <w:vAlign w:val="top"/>
            <w:hideMark/>
          </w:tcPr>
          <w:p w14:paraId="66B0270F"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Psychosocial and Psychoanalytic Studies</w:t>
            </w:r>
          </w:p>
        </w:tc>
        <w:tc>
          <w:tcPr>
            <w:tcW w:w="761" w:type="pct"/>
            <w:shd w:val="clear" w:color="auto" w:fill="996600"/>
            <w:noWrap/>
            <w:vAlign w:val="top"/>
            <w:hideMark/>
          </w:tcPr>
          <w:p w14:paraId="0ED7474A"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73D69761"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September 2025</w:t>
            </w:r>
          </w:p>
        </w:tc>
      </w:tr>
      <w:tr w:rsidR="00C71DFA" w:rsidRPr="00151406" w14:paraId="375129DB" w14:textId="77777777" w:rsidTr="008D1508">
        <w:trPr>
          <w:trHeight w:val="253"/>
        </w:trPr>
        <w:tc>
          <w:tcPr>
            <w:tcW w:w="2419" w:type="pct"/>
            <w:noWrap/>
            <w:vAlign w:val="top"/>
            <w:hideMark/>
          </w:tcPr>
          <w:p w14:paraId="12A5E93C"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Department of Government</w:t>
            </w:r>
          </w:p>
        </w:tc>
        <w:tc>
          <w:tcPr>
            <w:tcW w:w="761" w:type="pct"/>
            <w:shd w:val="clear" w:color="auto" w:fill="996600"/>
            <w:noWrap/>
            <w:vAlign w:val="top"/>
            <w:hideMark/>
          </w:tcPr>
          <w:p w14:paraId="01F15BBF"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235963AA"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January 2026</w:t>
            </w:r>
          </w:p>
        </w:tc>
      </w:tr>
      <w:tr w:rsidR="00C71DFA" w:rsidRPr="00151406" w14:paraId="1A4A4E9C" w14:textId="77777777" w:rsidTr="008D1508">
        <w:trPr>
          <w:trHeight w:val="432"/>
        </w:trPr>
        <w:tc>
          <w:tcPr>
            <w:tcW w:w="2419" w:type="pct"/>
            <w:noWrap/>
            <w:vAlign w:val="top"/>
            <w:hideMark/>
          </w:tcPr>
          <w:p w14:paraId="3FBF90C6"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Department of Economics</w:t>
            </w:r>
          </w:p>
        </w:tc>
        <w:tc>
          <w:tcPr>
            <w:tcW w:w="761" w:type="pct"/>
            <w:shd w:val="clear" w:color="auto" w:fill="996600"/>
            <w:noWrap/>
            <w:vAlign w:val="top"/>
            <w:hideMark/>
          </w:tcPr>
          <w:p w14:paraId="3321CA15"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32524C6A"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September 2026</w:t>
            </w:r>
          </w:p>
        </w:tc>
      </w:tr>
      <w:tr w:rsidR="00C71DFA" w:rsidRPr="00151406" w14:paraId="3284E064" w14:textId="77777777" w:rsidTr="008D1508">
        <w:trPr>
          <w:trHeight w:val="253"/>
        </w:trPr>
        <w:tc>
          <w:tcPr>
            <w:tcW w:w="2419" w:type="pct"/>
            <w:noWrap/>
            <w:vAlign w:val="top"/>
            <w:hideMark/>
          </w:tcPr>
          <w:p w14:paraId="2FB670D1"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Essex Business School</w:t>
            </w:r>
          </w:p>
        </w:tc>
        <w:tc>
          <w:tcPr>
            <w:tcW w:w="761" w:type="pct"/>
            <w:shd w:val="clear" w:color="auto" w:fill="996600"/>
            <w:noWrap/>
            <w:vAlign w:val="top"/>
            <w:hideMark/>
          </w:tcPr>
          <w:p w14:paraId="0512D9F8" w14:textId="77777777" w:rsidR="00C71DFA" w:rsidRPr="00BB379C" w:rsidRDefault="00C71DFA" w:rsidP="00C20A33">
            <w:pPr>
              <w:spacing w:beforeLines="60" w:before="144" w:afterLines="60" w:after="144" w:line="240" w:lineRule="auto"/>
              <w:rPr>
                <w:rFonts w:cstheme="minorHAnsi"/>
                <w:b/>
                <w:color w:val="FFFFFF" w:themeColor="background1"/>
                <w:sz w:val="22"/>
                <w:szCs w:val="22"/>
              </w:rPr>
            </w:pPr>
            <w:r w:rsidRPr="00BB379C">
              <w:rPr>
                <w:rFonts w:cstheme="minorHAnsi"/>
                <w:b/>
                <w:color w:val="FFFFFF" w:themeColor="background1"/>
                <w:sz w:val="22"/>
                <w:szCs w:val="22"/>
              </w:rPr>
              <w:t>Bronze</w:t>
            </w:r>
          </w:p>
        </w:tc>
        <w:tc>
          <w:tcPr>
            <w:tcW w:w="1820" w:type="pct"/>
            <w:vAlign w:val="top"/>
          </w:tcPr>
          <w:p w14:paraId="3F40C2FB"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30 September 2030</w:t>
            </w:r>
          </w:p>
        </w:tc>
      </w:tr>
      <w:tr w:rsidR="00C71DFA" w:rsidRPr="00151406" w14:paraId="501BBAAE" w14:textId="77777777" w:rsidTr="008D1508">
        <w:trPr>
          <w:trHeight w:val="253"/>
        </w:trPr>
        <w:tc>
          <w:tcPr>
            <w:tcW w:w="2419" w:type="pct"/>
            <w:noWrap/>
            <w:vAlign w:val="top"/>
            <w:hideMark/>
          </w:tcPr>
          <w:p w14:paraId="2EA12190"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 xml:space="preserve">Institute for Social and Economic Research (ISER) </w:t>
            </w:r>
          </w:p>
        </w:tc>
        <w:tc>
          <w:tcPr>
            <w:tcW w:w="761" w:type="pct"/>
            <w:shd w:val="clear" w:color="auto" w:fill="996600"/>
            <w:noWrap/>
            <w:vAlign w:val="top"/>
            <w:hideMark/>
          </w:tcPr>
          <w:p w14:paraId="769164DB" w14:textId="77777777" w:rsidR="00C71DFA" w:rsidRPr="00BB379C" w:rsidRDefault="00C71DFA" w:rsidP="00C20A33">
            <w:pPr>
              <w:spacing w:beforeLines="60" w:before="144" w:afterLines="60" w:after="144" w:line="240" w:lineRule="auto"/>
              <w:rPr>
                <w:rFonts w:cstheme="minorHAnsi"/>
                <w:b/>
                <w:color w:val="FFFFFF" w:themeColor="background1"/>
                <w:sz w:val="22"/>
                <w:szCs w:val="22"/>
              </w:rPr>
            </w:pPr>
            <w:r w:rsidRPr="00BB379C">
              <w:rPr>
                <w:rFonts w:cstheme="minorHAnsi"/>
                <w:b/>
                <w:color w:val="FFFFFF" w:themeColor="background1"/>
                <w:sz w:val="22"/>
                <w:szCs w:val="22"/>
              </w:rPr>
              <w:t xml:space="preserve">Bronze </w:t>
            </w:r>
          </w:p>
        </w:tc>
        <w:tc>
          <w:tcPr>
            <w:tcW w:w="1820" w:type="pct"/>
            <w:vAlign w:val="top"/>
          </w:tcPr>
          <w:p w14:paraId="42D713B4"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March 2027</w:t>
            </w:r>
          </w:p>
        </w:tc>
      </w:tr>
      <w:bookmarkEnd w:id="53"/>
      <w:tr w:rsidR="00C71DFA" w:rsidRPr="00151406" w14:paraId="62C2CF8A" w14:textId="77777777" w:rsidTr="00080501">
        <w:trPr>
          <w:trHeight w:val="253"/>
        </w:trPr>
        <w:tc>
          <w:tcPr>
            <w:tcW w:w="5000" w:type="pct"/>
            <w:gridSpan w:val="3"/>
            <w:shd w:val="clear" w:color="auto" w:fill="622567"/>
            <w:noWrap/>
            <w:vAlign w:val="top"/>
            <w:hideMark/>
          </w:tcPr>
          <w:p w14:paraId="52D57A54"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Faculty of Arts and Humanities</w:t>
            </w:r>
          </w:p>
        </w:tc>
      </w:tr>
      <w:tr w:rsidR="00C71DFA" w:rsidRPr="00151406" w14:paraId="2CFBA8EF" w14:textId="77777777" w:rsidTr="008D1508">
        <w:trPr>
          <w:trHeight w:val="253"/>
        </w:trPr>
        <w:tc>
          <w:tcPr>
            <w:tcW w:w="2419" w:type="pct"/>
            <w:noWrap/>
            <w:vAlign w:val="top"/>
          </w:tcPr>
          <w:p w14:paraId="66A0D7F8"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 xml:space="preserve">Literature, Film and Theatre Studies </w:t>
            </w:r>
          </w:p>
        </w:tc>
        <w:tc>
          <w:tcPr>
            <w:tcW w:w="761" w:type="pct"/>
            <w:shd w:val="clear" w:color="auto" w:fill="996600"/>
            <w:noWrap/>
            <w:vAlign w:val="top"/>
          </w:tcPr>
          <w:p w14:paraId="438A2214"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254A4311"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November 2028</w:t>
            </w:r>
          </w:p>
        </w:tc>
      </w:tr>
      <w:tr w:rsidR="00C71DFA" w:rsidRPr="00151406" w14:paraId="3504C413" w14:textId="77777777" w:rsidTr="00C20A33">
        <w:tc>
          <w:tcPr>
            <w:tcW w:w="2419" w:type="pct"/>
            <w:noWrap/>
            <w:vAlign w:val="top"/>
            <w:hideMark/>
          </w:tcPr>
          <w:p w14:paraId="4D8CB6C9"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School of Philosophy and Art History</w:t>
            </w:r>
          </w:p>
        </w:tc>
        <w:tc>
          <w:tcPr>
            <w:tcW w:w="761" w:type="pct"/>
            <w:noWrap/>
            <w:vAlign w:val="top"/>
            <w:hideMark/>
          </w:tcPr>
          <w:p w14:paraId="2A4D0E52" w14:textId="77777777" w:rsidR="00C71DFA" w:rsidRPr="00BB379C" w:rsidRDefault="00C71DFA" w:rsidP="00C20A33">
            <w:pPr>
              <w:spacing w:beforeLines="60" w:before="144" w:afterLines="60" w:after="144" w:line="240" w:lineRule="auto"/>
              <w:rPr>
                <w:rFonts w:cstheme="minorHAnsi"/>
                <w:b/>
                <w:bCs/>
                <w:color w:val="000000"/>
                <w:sz w:val="22"/>
                <w:szCs w:val="22"/>
              </w:rPr>
            </w:pPr>
            <w:r w:rsidRPr="00BB379C">
              <w:rPr>
                <w:rFonts w:cstheme="minorHAnsi"/>
                <w:b/>
                <w:bCs/>
                <w:color w:val="000000"/>
                <w:sz w:val="22"/>
                <w:szCs w:val="22"/>
              </w:rPr>
              <w:t>In progress</w:t>
            </w:r>
          </w:p>
        </w:tc>
        <w:tc>
          <w:tcPr>
            <w:tcW w:w="1820" w:type="pct"/>
            <w:vAlign w:val="top"/>
          </w:tcPr>
          <w:p w14:paraId="692B1656"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These departments were merged from AY 2023/24. Since the application requires looking back at three years of information, an assessment on how to approach the application will be made in AY 2025/26.</w:t>
            </w:r>
          </w:p>
        </w:tc>
      </w:tr>
      <w:tr w:rsidR="00C71DFA" w:rsidRPr="00151406" w14:paraId="50FB721F" w14:textId="77777777" w:rsidTr="008D1508">
        <w:trPr>
          <w:trHeight w:val="253"/>
        </w:trPr>
        <w:tc>
          <w:tcPr>
            <w:tcW w:w="2419" w:type="pct"/>
            <w:noWrap/>
            <w:vAlign w:val="top"/>
            <w:hideMark/>
          </w:tcPr>
          <w:p w14:paraId="12E2D6C9"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 xml:space="preserve">Law </w:t>
            </w:r>
          </w:p>
        </w:tc>
        <w:tc>
          <w:tcPr>
            <w:tcW w:w="761" w:type="pct"/>
            <w:shd w:val="clear" w:color="auto" w:fill="996600"/>
            <w:vAlign w:val="top"/>
            <w:hideMark/>
          </w:tcPr>
          <w:p w14:paraId="2356943E" w14:textId="77777777" w:rsidR="00C71DFA" w:rsidRPr="00BB379C" w:rsidRDefault="00C71DFA" w:rsidP="00C20A33">
            <w:pPr>
              <w:spacing w:beforeLines="60" w:before="144" w:afterLines="60" w:after="144" w:line="240" w:lineRule="auto"/>
              <w:rPr>
                <w:rFonts w:cstheme="minorHAnsi"/>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4B81E358"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July 2030</w:t>
            </w:r>
          </w:p>
        </w:tc>
      </w:tr>
      <w:tr w:rsidR="00C71DFA" w:rsidRPr="00151406" w14:paraId="44B6DC5F" w14:textId="77777777" w:rsidTr="008D1508">
        <w:trPr>
          <w:trHeight w:val="253"/>
        </w:trPr>
        <w:tc>
          <w:tcPr>
            <w:tcW w:w="2419" w:type="pct"/>
            <w:noWrap/>
            <w:vAlign w:val="top"/>
            <w:hideMark/>
          </w:tcPr>
          <w:p w14:paraId="5955F038"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East 15 Acting School</w:t>
            </w:r>
          </w:p>
        </w:tc>
        <w:tc>
          <w:tcPr>
            <w:tcW w:w="761" w:type="pct"/>
            <w:shd w:val="clear" w:color="auto" w:fill="996600"/>
            <w:vAlign w:val="top"/>
            <w:hideMark/>
          </w:tcPr>
          <w:p w14:paraId="50ED6FD5" w14:textId="77777777" w:rsidR="00C71DFA" w:rsidRPr="00BB379C" w:rsidRDefault="00C71DFA" w:rsidP="00C20A33">
            <w:pPr>
              <w:spacing w:beforeLines="60" w:before="144" w:afterLines="60" w:after="144" w:line="240" w:lineRule="auto"/>
              <w:rPr>
                <w:rFonts w:cstheme="minorHAnsi"/>
                <w:b/>
                <w:bCs/>
                <w:color w:val="FFFFFF" w:themeColor="background1"/>
                <w:sz w:val="22"/>
                <w:szCs w:val="22"/>
              </w:rPr>
            </w:pPr>
            <w:r w:rsidRPr="00BB379C">
              <w:rPr>
                <w:rFonts w:cstheme="minorHAnsi"/>
                <w:b/>
                <w:bCs/>
                <w:color w:val="FFFFFF" w:themeColor="background1"/>
                <w:sz w:val="22"/>
                <w:szCs w:val="22"/>
              </w:rPr>
              <w:t>Bronze</w:t>
            </w:r>
          </w:p>
        </w:tc>
        <w:tc>
          <w:tcPr>
            <w:tcW w:w="1820" w:type="pct"/>
            <w:vAlign w:val="top"/>
          </w:tcPr>
          <w:p w14:paraId="3FE80FE7" w14:textId="77777777" w:rsidR="00C71DFA" w:rsidRPr="00BB379C" w:rsidRDefault="00C71DFA" w:rsidP="00C20A33">
            <w:pPr>
              <w:spacing w:beforeLines="60" w:before="144" w:afterLines="60" w:after="144" w:line="240" w:lineRule="auto"/>
              <w:rPr>
                <w:rFonts w:cstheme="minorHAnsi"/>
                <w:bCs/>
                <w:sz w:val="22"/>
                <w:szCs w:val="22"/>
              </w:rPr>
            </w:pPr>
            <w:r w:rsidRPr="00BB379C">
              <w:rPr>
                <w:rFonts w:cstheme="minorHAnsi"/>
                <w:bCs/>
                <w:sz w:val="22"/>
                <w:szCs w:val="22"/>
              </w:rPr>
              <w:t>July 2030</w:t>
            </w:r>
          </w:p>
        </w:tc>
      </w:tr>
    </w:tbl>
    <w:p w14:paraId="1317DC88" w14:textId="77777777" w:rsidR="00C71DFA" w:rsidRDefault="00C71DFA" w:rsidP="006A23D8"/>
    <w:p w14:paraId="36DEF363" w14:textId="4007B6FC" w:rsidR="00C36F60" w:rsidRPr="00C712A5" w:rsidRDefault="00C36F60" w:rsidP="00C712A5">
      <w:pPr>
        <w:pStyle w:val="Heading2"/>
      </w:pPr>
      <w:bookmarkStart w:id="54" w:name="_Toc221539246"/>
      <w:r w:rsidRPr="00C712A5">
        <w:lastRenderedPageBreak/>
        <w:t>Appendix E: University of Essex Staff Protected Characteristics</w:t>
      </w:r>
      <w:bookmarkEnd w:id="54"/>
    </w:p>
    <w:tbl>
      <w:tblPr>
        <w:tblStyle w:val="TableGrid"/>
        <w:tblW w:w="0" w:type="auto"/>
        <w:tblLook w:val="04A0" w:firstRow="1" w:lastRow="0" w:firstColumn="1" w:lastColumn="0" w:noHBand="0" w:noVBand="1"/>
      </w:tblPr>
      <w:tblGrid>
        <w:gridCol w:w="2972"/>
        <w:gridCol w:w="1587"/>
        <w:gridCol w:w="1588"/>
        <w:gridCol w:w="1587"/>
        <w:gridCol w:w="1588"/>
        <w:gridCol w:w="1588"/>
      </w:tblGrid>
      <w:tr w:rsidR="00C36F60" w14:paraId="0698CEC7" w14:textId="77777777" w:rsidTr="4EF3A8CA">
        <w:trPr>
          <w:cnfStyle w:val="100000000000" w:firstRow="1" w:lastRow="0" w:firstColumn="0" w:lastColumn="0" w:oddVBand="0" w:evenVBand="0" w:oddHBand="0" w:evenHBand="0" w:firstRowFirstColumn="0" w:firstRowLastColumn="0" w:lastRowFirstColumn="0" w:lastRowLastColumn="0"/>
          <w:trHeight w:val="20"/>
        </w:trPr>
        <w:tc>
          <w:tcPr>
            <w:tcW w:w="2972" w:type="dxa"/>
            <w:hideMark/>
          </w:tcPr>
          <w:p w14:paraId="222BDDC8" w14:textId="77777777" w:rsidR="00C36F60" w:rsidRPr="00BB379C" w:rsidRDefault="00C36F60" w:rsidP="0095792A">
            <w:pPr>
              <w:spacing w:beforeLines="60" w:before="144" w:afterLines="60" w:after="144" w:line="240" w:lineRule="auto"/>
              <w:rPr>
                <w:rFonts w:asciiTheme="minorHAnsi" w:hAnsiTheme="minorHAnsi" w:cstheme="minorHAnsi"/>
                <w:b/>
                <w:color w:val="FFFFFF" w:themeColor="background1"/>
              </w:rPr>
            </w:pPr>
            <w:r w:rsidRPr="00BB379C">
              <w:rPr>
                <w:rFonts w:asciiTheme="minorHAnsi" w:hAnsiTheme="minorHAnsi" w:cstheme="minorHAnsi"/>
                <w:b/>
                <w:color w:val="FFFFFF" w:themeColor="background1"/>
              </w:rPr>
              <w:t> </w:t>
            </w:r>
          </w:p>
        </w:tc>
        <w:tc>
          <w:tcPr>
            <w:tcW w:w="1587" w:type="dxa"/>
            <w:hideMark/>
          </w:tcPr>
          <w:p w14:paraId="07E7F9B5" w14:textId="18BE2EF1" w:rsidR="00C36F60" w:rsidRPr="00BB379C" w:rsidRDefault="4EF3A8CA" w:rsidP="4EF3A8CA">
            <w:pPr>
              <w:spacing w:beforeLines="60" w:before="144" w:afterLines="60" w:after="144" w:line="240" w:lineRule="auto"/>
              <w:jc w:val="right"/>
              <w:rPr>
                <w:rFonts w:asciiTheme="minorHAnsi" w:hAnsiTheme="minorHAnsi"/>
                <w:b/>
                <w:bCs/>
                <w:color w:val="FFFFFF" w:themeColor="background1"/>
              </w:rPr>
            </w:pPr>
            <w:r w:rsidRPr="4EF3A8CA">
              <w:rPr>
                <w:rFonts w:asciiTheme="minorHAnsi" w:hAnsiTheme="minorHAnsi"/>
                <w:b/>
                <w:bCs/>
                <w:color w:val="FFFFFF" w:themeColor="accent6"/>
              </w:rPr>
              <w:t>2020-21</w:t>
            </w:r>
          </w:p>
        </w:tc>
        <w:tc>
          <w:tcPr>
            <w:tcW w:w="1588" w:type="dxa"/>
            <w:hideMark/>
          </w:tcPr>
          <w:p w14:paraId="69634322" w14:textId="387DB7E1" w:rsidR="00C36F60" w:rsidRPr="00BB379C" w:rsidRDefault="00C36F60" w:rsidP="0095792A">
            <w:pPr>
              <w:spacing w:beforeLines="60" w:before="144" w:afterLines="60" w:after="144" w:line="240" w:lineRule="auto"/>
              <w:jc w:val="right"/>
              <w:rPr>
                <w:rFonts w:asciiTheme="minorHAnsi" w:hAnsiTheme="minorHAnsi" w:cstheme="minorHAnsi"/>
                <w:b/>
                <w:color w:val="FFFFFF" w:themeColor="background1"/>
              </w:rPr>
            </w:pPr>
            <w:r w:rsidRPr="00BB379C">
              <w:rPr>
                <w:rFonts w:asciiTheme="minorHAnsi" w:hAnsiTheme="minorHAnsi" w:cstheme="minorHAnsi"/>
                <w:b/>
                <w:color w:val="FFFFFF" w:themeColor="background1"/>
              </w:rPr>
              <w:t>2021-22</w:t>
            </w:r>
          </w:p>
        </w:tc>
        <w:tc>
          <w:tcPr>
            <w:tcW w:w="1587" w:type="dxa"/>
            <w:hideMark/>
          </w:tcPr>
          <w:p w14:paraId="201359E7" w14:textId="77777777" w:rsidR="00C36F60" w:rsidRPr="00BB379C" w:rsidRDefault="00C36F60" w:rsidP="0095792A">
            <w:pPr>
              <w:spacing w:beforeLines="60" w:before="144" w:afterLines="60" w:after="144" w:line="240" w:lineRule="auto"/>
              <w:jc w:val="right"/>
              <w:rPr>
                <w:rFonts w:asciiTheme="minorHAnsi" w:hAnsiTheme="minorHAnsi" w:cstheme="minorHAnsi"/>
                <w:b/>
                <w:color w:val="FFFFFF" w:themeColor="background1"/>
              </w:rPr>
            </w:pPr>
            <w:r w:rsidRPr="00BB379C">
              <w:rPr>
                <w:rFonts w:asciiTheme="minorHAnsi" w:hAnsiTheme="minorHAnsi" w:cstheme="minorHAnsi"/>
                <w:b/>
                <w:color w:val="FFFFFF" w:themeColor="background1"/>
              </w:rPr>
              <w:t>2022-23</w:t>
            </w:r>
          </w:p>
        </w:tc>
        <w:tc>
          <w:tcPr>
            <w:tcW w:w="1588" w:type="dxa"/>
            <w:hideMark/>
          </w:tcPr>
          <w:p w14:paraId="216CB1A3" w14:textId="77777777" w:rsidR="00C36F60" w:rsidRPr="00BB379C" w:rsidRDefault="00C36F60" w:rsidP="0095792A">
            <w:pPr>
              <w:spacing w:beforeLines="60" w:before="144" w:afterLines="60" w:after="144" w:line="240" w:lineRule="auto"/>
              <w:jc w:val="right"/>
              <w:rPr>
                <w:rFonts w:asciiTheme="minorHAnsi" w:hAnsiTheme="minorHAnsi" w:cstheme="minorHAnsi"/>
                <w:b/>
                <w:color w:val="FFFFFF" w:themeColor="background1"/>
              </w:rPr>
            </w:pPr>
            <w:r w:rsidRPr="00BB379C">
              <w:rPr>
                <w:rFonts w:asciiTheme="minorHAnsi" w:hAnsiTheme="minorHAnsi" w:cstheme="minorHAnsi"/>
                <w:b/>
                <w:color w:val="FFFFFF" w:themeColor="background1"/>
              </w:rPr>
              <w:t>2023-24</w:t>
            </w:r>
          </w:p>
        </w:tc>
        <w:tc>
          <w:tcPr>
            <w:tcW w:w="1588" w:type="dxa"/>
            <w:hideMark/>
          </w:tcPr>
          <w:p w14:paraId="61E76EF6" w14:textId="77777777" w:rsidR="00C36F60" w:rsidRPr="00BB379C" w:rsidRDefault="00C36F60" w:rsidP="0095792A">
            <w:pPr>
              <w:spacing w:beforeLines="60" w:before="144" w:afterLines="60" w:after="144" w:line="240" w:lineRule="auto"/>
              <w:jc w:val="right"/>
              <w:rPr>
                <w:rFonts w:asciiTheme="minorHAnsi" w:hAnsiTheme="minorHAnsi" w:cstheme="minorHAnsi"/>
                <w:b/>
                <w:color w:val="FFFFFF" w:themeColor="background1"/>
              </w:rPr>
            </w:pPr>
            <w:r w:rsidRPr="00BB379C">
              <w:rPr>
                <w:rFonts w:asciiTheme="minorHAnsi" w:hAnsiTheme="minorHAnsi" w:cstheme="minorHAnsi"/>
                <w:b/>
                <w:color w:val="FFFFFF" w:themeColor="background1"/>
              </w:rPr>
              <w:t>2024-25</w:t>
            </w:r>
          </w:p>
        </w:tc>
      </w:tr>
      <w:tr w:rsidR="00C36F60" w14:paraId="7A58FB80" w14:textId="77777777" w:rsidTr="4EF3A8CA">
        <w:trPr>
          <w:trHeight w:val="20"/>
        </w:trPr>
        <w:tc>
          <w:tcPr>
            <w:tcW w:w="10910" w:type="dxa"/>
            <w:gridSpan w:val="6"/>
            <w:shd w:val="clear" w:color="auto" w:fill="622567"/>
            <w:hideMark/>
          </w:tcPr>
          <w:p w14:paraId="2F4161FD" w14:textId="77777777" w:rsidR="00C36F60" w:rsidRPr="00BB379C" w:rsidRDefault="00C36F60" w:rsidP="0095792A">
            <w:pPr>
              <w:spacing w:beforeLines="60" w:before="144" w:afterLines="60" w:after="144" w:line="240" w:lineRule="auto"/>
              <w:rPr>
                <w:rFonts w:cstheme="minorHAnsi"/>
                <w:b/>
                <w:bCs/>
                <w:color w:val="FFFFFF" w:themeColor="background1"/>
              </w:rPr>
            </w:pPr>
            <w:r w:rsidRPr="00636CC5">
              <w:rPr>
                <w:rFonts w:cstheme="minorHAnsi"/>
                <w:b/>
                <w:color w:val="FFFFFF" w:themeColor="background1"/>
                <w:sz w:val="28"/>
                <w:szCs w:val="28"/>
              </w:rPr>
              <w:t>Gender</w:t>
            </w:r>
          </w:p>
        </w:tc>
      </w:tr>
      <w:tr w:rsidR="00C36F60" w14:paraId="62787E60" w14:textId="77777777" w:rsidTr="4EF3A8CA">
        <w:trPr>
          <w:trHeight w:val="20"/>
        </w:trPr>
        <w:tc>
          <w:tcPr>
            <w:tcW w:w="2972" w:type="dxa"/>
            <w:shd w:val="clear" w:color="auto" w:fill="622567"/>
            <w:hideMark/>
          </w:tcPr>
          <w:p w14:paraId="42B5607A"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Female </w:t>
            </w:r>
          </w:p>
        </w:tc>
        <w:tc>
          <w:tcPr>
            <w:tcW w:w="1587" w:type="dxa"/>
            <w:hideMark/>
          </w:tcPr>
          <w:p w14:paraId="4342EF47" w14:textId="4A0403A9"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56.66%</w:t>
            </w:r>
          </w:p>
        </w:tc>
        <w:tc>
          <w:tcPr>
            <w:tcW w:w="1588" w:type="dxa"/>
            <w:hideMark/>
          </w:tcPr>
          <w:p w14:paraId="79E25127" w14:textId="3B5A40FE"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56.29%</w:t>
            </w:r>
          </w:p>
        </w:tc>
        <w:tc>
          <w:tcPr>
            <w:tcW w:w="1587" w:type="dxa"/>
            <w:hideMark/>
          </w:tcPr>
          <w:p w14:paraId="7A50479D"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57.45%</w:t>
            </w:r>
          </w:p>
        </w:tc>
        <w:tc>
          <w:tcPr>
            <w:tcW w:w="1588" w:type="dxa"/>
            <w:hideMark/>
          </w:tcPr>
          <w:p w14:paraId="74D85B60"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56.05%</w:t>
            </w:r>
          </w:p>
        </w:tc>
        <w:tc>
          <w:tcPr>
            <w:tcW w:w="1588" w:type="dxa"/>
            <w:hideMark/>
          </w:tcPr>
          <w:p w14:paraId="2B367021"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55.79%</w:t>
            </w:r>
          </w:p>
        </w:tc>
      </w:tr>
      <w:tr w:rsidR="00C36F60" w14:paraId="721DB92E" w14:textId="77777777" w:rsidTr="4EF3A8CA">
        <w:trPr>
          <w:trHeight w:val="20"/>
        </w:trPr>
        <w:tc>
          <w:tcPr>
            <w:tcW w:w="2972" w:type="dxa"/>
            <w:tcBorders>
              <w:bottom w:val="single" w:sz="8" w:space="0" w:color="FFFFFF" w:themeColor="accent6"/>
            </w:tcBorders>
            <w:shd w:val="clear" w:color="auto" w:fill="622567"/>
            <w:hideMark/>
          </w:tcPr>
          <w:p w14:paraId="4395014A"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Male </w:t>
            </w:r>
          </w:p>
        </w:tc>
        <w:tc>
          <w:tcPr>
            <w:tcW w:w="1587" w:type="dxa"/>
            <w:tcBorders>
              <w:bottom w:val="single" w:sz="8" w:space="0" w:color="FFFFFF" w:themeColor="accent6"/>
            </w:tcBorders>
            <w:hideMark/>
          </w:tcPr>
          <w:p w14:paraId="465F5A9C" w14:textId="170D4AD4"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43.34%</w:t>
            </w:r>
          </w:p>
        </w:tc>
        <w:tc>
          <w:tcPr>
            <w:tcW w:w="1588" w:type="dxa"/>
            <w:tcBorders>
              <w:bottom w:val="single" w:sz="8" w:space="0" w:color="FFFFFF" w:themeColor="accent6"/>
            </w:tcBorders>
            <w:hideMark/>
          </w:tcPr>
          <w:p w14:paraId="5323EDA2" w14:textId="59520A19"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43.71%</w:t>
            </w:r>
          </w:p>
        </w:tc>
        <w:tc>
          <w:tcPr>
            <w:tcW w:w="1587" w:type="dxa"/>
            <w:tcBorders>
              <w:bottom w:val="single" w:sz="8" w:space="0" w:color="FFFFFF" w:themeColor="accent6"/>
            </w:tcBorders>
            <w:hideMark/>
          </w:tcPr>
          <w:p w14:paraId="24604D53"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42.55%</w:t>
            </w:r>
          </w:p>
        </w:tc>
        <w:tc>
          <w:tcPr>
            <w:tcW w:w="1588" w:type="dxa"/>
            <w:tcBorders>
              <w:bottom w:val="single" w:sz="8" w:space="0" w:color="FFFFFF" w:themeColor="accent6"/>
            </w:tcBorders>
            <w:hideMark/>
          </w:tcPr>
          <w:p w14:paraId="1D832B17"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43.95%</w:t>
            </w:r>
          </w:p>
        </w:tc>
        <w:tc>
          <w:tcPr>
            <w:tcW w:w="1588" w:type="dxa"/>
            <w:hideMark/>
          </w:tcPr>
          <w:p w14:paraId="4C18E533"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44.21%</w:t>
            </w:r>
          </w:p>
        </w:tc>
      </w:tr>
      <w:tr w:rsidR="00C36F60" w14:paraId="74C5D36D" w14:textId="77777777" w:rsidTr="4EF3A8CA">
        <w:trPr>
          <w:trHeight w:val="20"/>
        </w:trPr>
        <w:tc>
          <w:tcPr>
            <w:tcW w:w="10910" w:type="dxa"/>
            <w:gridSpan w:val="6"/>
            <w:tcBorders>
              <w:top w:val="single" w:sz="8" w:space="0" w:color="FFFFFF" w:themeColor="accent6"/>
            </w:tcBorders>
            <w:shd w:val="clear" w:color="auto" w:fill="622567"/>
            <w:hideMark/>
          </w:tcPr>
          <w:p w14:paraId="795609E0" w14:textId="77777777" w:rsidR="00C36F60" w:rsidRPr="00BB379C" w:rsidRDefault="00C36F60" w:rsidP="0095792A">
            <w:pPr>
              <w:spacing w:beforeLines="60" w:before="144" w:afterLines="60" w:after="144" w:line="240" w:lineRule="auto"/>
              <w:rPr>
                <w:rFonts w:cstheme="minorHAnsi"/>
                <w:b/>
                <w:color w:val="FFFFFF" w:themeColor="background1"/>
              </w:rPr>
            </w:pPr>
            <w:r w:rsidRPr="00636CC5">
              <w:rPr>
                <w:rFonts w:cstheme="minorHAnsi"/>
                <w:b/>
                <w:color w:val="FFFFFF" w:themeColor="background1"/>
                <w:sz w:val="28"/>
                <w:szCs w:val="28"/>
              </w:rPr>
              <w:t>Ethnicity</w:t>
            </w:r>
          </w:p>
        </w:tc>
      </w:tr>
      <w:tr w:rsidR="00C36F60" w14:paraId="6C4B17D6" w14:textId="77777777" w:rsidTr="4EF3A8CA">
        <w:trPr>
          <w:trHeight w:val="20"/>
        </w:trPr>
        <w:tc>
          <w:tcPr>
            <w:tcW w:w="2972" w:type="dxa"/>
            <w:shd w:val="clear" w:color="auto" w:fill="622567"/>
            <w:hideMark/>
          </w:tcPr>
          <w:p w14:paraId="644D02F1"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White </w:t>
            </w:r>
          </w:p>
        </w:tc>
        <w:tc>
          <w:tcPr>
            <w:tcW w:w="1587" w:type="dxa"/>
            <w:hideMark/>
          </w:tcPr>
          <w:p w14:paraId="7976CB9D" w14:textId="73FC7816"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71.12%</w:t>
            </w:r>
          </w:p>
        </w:tc>
        <w:tc>
          <w:tcPr>
            <w:tcW w:w="1588" w:type="dxa"/>
            <w:hideMark/>
          </w:tcPr>
          <w:p w14:paraId="5D6E2DBC" w14:textId="3C02FA88"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70.06%</w:t>
            </w:r>
          </w:p>
        </w:tc>
        <w:tc>
          <w:tcPr>
            <w:tcW w:w="1587" w:type="dxa"/>
            <w:hideMark/>
          </w:tcPr>
          <w:p w14:paraId="66DD6E1F"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66.93%</w:t>
            </w:r>
          </w:p>
        </w:tc>
        <w:tc>
          <w:tcPr>
            <w:tcW w:w="1588" w:type="dxa"/>
            <w:hideMark/>
          </w:tcPr>
          <w:p w14:paraId="57D67985"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62.87%</w:t>
            </w:r>
          </w:p>
        </w:tc>
        <w:tc>
          <w:tcPr>
            <w:tcW w:w="1588" w:type="dxa"/>
            <w:hideMark/>
          </w:tcPr>
          <w:p w14:paraId="5A00D07C"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63.08%</w:t>
            </w:r>
          </w:p>
        </w:tc>
      </w:tr>
      <w:tr w:rsidR="00C36F60" w14:paraId="19095554" w14:textId="77777777" w:rsidTr="4EF3A8CA">
        <w:trPr>
          <w:trHeight w:val="20"/>
        </w:trPr>
        <w:tc>
          <w:tcPr>
            <w:tcW w:w="2972" w:type="dxa"/>
            <w:shd w:val="clear" w:color="auto" w:fill="622567"/>
            <w:hideMark/>
          </w:tcPr>
          <w:p w14:paraId="17DE5113"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B.A.M.E. </w:t>
            </w:r>
          </w:p>
        </w:tc>
        <w:tc>
          <w:tcPr>
            <w:tcW w:w="1587" w:type="dxa"/>
            <w:hideMark/>
          </w:tcPr>
          <w:p w14:paraId="46D901C5" w14:textId="3797D25D"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13.49%</w:t>
            </w:r>
          </w:p>
        </w:tc>
        <w:tc>
          <w:tcPr>
            <w:tcW w:w="1588" w:type="dxa"/>
            <w:hideMark/>
          </w:tcPr>
          <w:p w14:paraId="0E25C16E" w14:textId="585124F0"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14.39%</w:t>
            </w:r>
          </w:p>
        </w:tc>
        <w:tc>
          <w:tcPr>
            <w:tcW w:w="1587" w:type="dxa"/>
            <w:hideMark/>
          </w:tcPr>
          <w:p w14:paraId="597A4AC9"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16.61%</w:t>
            </w:r>
          </w:p>
        </w:tc>
        <w:tc>
          <w:tcPr>
            <w:tcW w:w="1588" w:type="dxa"/>
            <w:hideMark/>
          </w:tcPr>
          <w:p w14:paraId="4393F934"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16.87%</w:t>
            </w:r>
          </w:p>
        </w:tc>
        <w:tc>
          <w:tcPr>
            <w:tcW w:w="1588" w:type="dxa"/>
            <w:hideMark/>
          </w:tcPr>
          <w:p w14:paraId="1ECC2738"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18.77%</w:t>
            </w:r>
          </w:p>
        </w:tc>
      </w:tr>
      <w:tr w:rsidR="00C36F60" w14:paraId="3A714EA4" w14:textId="77777777" w:rsidTr="4EF3A8CA">
        <w:trPr>
          <w:trHeight w:val="20"/>
        </w:trPr>
        <w:tc>
          <w:tcPr>
            <w:tcW w:w="2972" w:type="dxa"/>
            <w:shd w:val="clear" w:color="auto" w:fill="622567"/>
            <w:hideMark/>
          </w:tcPr>
          <w:p w14:paraId="161B4405"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I prefer not to say </w:t>
            </w:r>
          </w:p>
        </w:tc>
        <w:tc>
          <w:tcPr>
            <w:tcW w:w="1587" w:type="dxa"/>
            <w:hideMark/>
          </w:tcPr>
          <w:p w14:paraId="2F0D38C0" w14:textId="566E02B0"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1.15%</w:t>
            </w:r>
          </w:p>
        </w:tc>
        <w:tc>
          <w:tcPr>
            <w:tcW w:w="1588" w:type="dxa"/>
            <w:hideMark/>
          </w:tcPr>
          <w:p w14:paraId="2946FBC9" w14:textId="180A2599"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0.96%</w:t>
            </w:r>
          </w:p>
        </w:tc>
        <w:tc>
          <w:tcPr>
            <w:tcW w:w="1587" w:type="dxa"/>
            <w:hideMark/>
          </w:tcPr>
          <w:p w14:paraId="2336264A"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1.23%</w:t>
            </w:r>
          </w:p>
        </w:tc>
        <w:tc>
          <w:tcPr>
            <w:tcW w:w="1588" w:type="dxa"/>
            <w:hideMark/>
          </w:tcPr>
          <w:p w14:paraId="6F67974F"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1.28%</w:t>
            </w:r>
          </w:p>
        </w:tc>
        <w:tc>
          <w:tcPr>
            <w:tcW w:w="1588" w:type="dxa"/>
            <w:hideMark/>
          </w:tcPr>
          <w:p w14:paraId="742494E7"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1.43%</w:t>
            </w:r>
          </w:p>
        </w:tc>
      </w:tr>
      <w:tr w:rsidR="00C36F60" w14:paraId="6830CAF7" w14:textId="77777777" w:rsidTr="4EF3A8CA">
        <w:trPr>
          <w:trHeight w:val="20"/>
        </w:trPr>
        <w:tc>
          <w:tcPr>
            <w:tcW w:w="2972" w:type="dxa"/>
            <w:tcBorders>
              <w:bottom w:val="single" w:sz="8" w:space="0" w:color="FFFFFF" w:themeColor="accent6"/>
            </w:tcBorders>
            <w:shd w:val="clear" w:color="auto" w:fill="622567"/>
            <w:hideMark/>
          </w:tcPr>
          <w:p w14:paraId="27E2B2A3"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Unknown </w:t>
            </w:r>
          </w:p>
        </w:tc>
        <w:tc>
          <w:tcPr>
            <w:tcW w:w="1587" w:type="dxa"/>
            <w:tcBorders>
              <w:bottom w:val="single" w:sz="8" w:space="0" w:color="FFFFFF" w:themeColor="accent6"/>
            </w:tcBorders>
            <w:hideMark/>
          </w:tcPr>
          <w:p w14:paraId="3EEBCE83" w14:textId="556A1006"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14.24%</w:t>
            </w:r>
          </w:p>
        </w:tc>
        <w:tc>
          <w:tcPr>
            <w:tcW w:w="1588" w:type="dxa"/>
            <w:tcBorders>
              <w:bottom w:val="single" w:sz="8" w:space="0" w:color="FFFFFF" w:themeColor="accent6"/>
            </w:tcBorders>
            <w:hideMark/>
          </w:tcPr>
          <w:p w14:paraId="775E5360" w14:textId="0694DDB5"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14.59%</w:t>
            </w:r>
          </w:p>
        </w:tc>
        <w:tc>
          <w:tcPr>
            <w:tcW w:w="1587" w:type="dxa"/>
            <w:tcBorders>
              <w:bottom w:val="single" w:sz="8" w:space="0" w:color="FFFFFF" w:themeColor="accent6"/>
            </w:tcBorders>
            <w:hideMark/>
          </w:tcPr>
          <w:p w14:paraId="78B17744"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15.24%</w:t>
            </w:r>
          </w:p>
        </w:tc>
        <w:tc>
          <w:tcPr>
            <w:tcW w:w="1588" w:type="dxa"/>
            <w:tcBorders>
              <w:bottom w:val="single" w:sz="8" w:space="0" w:color="FFFFFF" w:themeColor="accent6"/>
            </w:tcBorders>
            <w:hideMark/>
          </w:tcPr>
          <w:p w14:paraId="4B397366"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18.98%</w:t>
            </w:r>
          </w:p>
        </w:tc>
        <w:tc>
          <w:tcPr>
            <w:tcW w:w="1588" w:type="dxa"/>
            <w:hideMark/>
          </w:tcPr>
          <w:p w14:paraId="760CE818"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16.72%</w:t>
            </w:r>
          </w:p>
        </w:tc>
      </w:tr>
      <w:tr w:rsidR="00C36F60" w14:paraId="6FC03034" w14:textId="77777777" w:rsidTr="4EF3A8CA">
        <w:trPr>
          <w:trHeight w:val="20"/>
        </w:trPr>
        <w:tc>
          <w:tcPr>
            <w:tcW w:w="10910" w:type="dxa"/>
            <w:gridSpan w:val="6"/>
            <w:tcBorders>
              <w:top w:val="single" w:sz="8" w:space="0" w:color="FFFFFF" w:themeColor="accent6"/>
            </w:tcBorders>
            <w:shd w:val="clear" w:color="auto" w:fill="622567"/>
            <w:hideMark/>
          </w:tcPr>
          <w:p w14:paraId="32E7554D" w14:textId="77777777" w:rsidR="00C36F60" w:rsidRPr="00BB379C" w:rsidRDefault="00C36F60" w:rsidP="0095792A">
            <w:pPr>
              <w:spacing w:beforeLines="60" w:before="144" w:afterLines="60" w:after="144" w:line="240" w:lineRule="auto"/>
              <w:rPr>
                <w:rFonts w:cstheme="minorHAnsi"/>
                <w:b/>
                <w:color w:val="FFFFFF" w:themeColor="background1"/>
              </w:rPr>
            </w:pPr>
            <w:r w:rsidRPr="00BB379C">
              <w:rPr>
                <w:rFonts w:cstheme="minorHAnsi"/>
                <w:b/>
                <w:color w:val="FFFFFF" w:themeColor="background1"/>
              </w:rPr>
              <w:t xml:space="preserve">Sexual </w:t>
            </w:r>
            <w:r w:rsidRPr="00636CC5">
              <w:rPr>
                <w:rFonts w:cstheme="minorHAnsi"/>
                <w:b/>
                <w:color w:val="FFFFFF" w:themeColor="background1"/>
                <w:sz w:val="28"/>
                <w:szCs w:val="28"/>
              </w:rPr>
              <w:t>Orientation</w:t>
            </w:r>
          </w:p>
        </w:tc>
      </w:tr>
      <w:tr w:rsidR="00C36F60" w14:paraId="38818386" w14:textId="77777777" w:rsidTr="4EF3A8CA">
        <w:trPr>
          <w:trHeight w:val="20"/>
        </w:trPr>
        <w:tc>
          <w:tcPr>
            <w:tcW w:w="2972" w:type="dxa"/>
            <w:shd w:val="clear" w:color="auto" w:fill="622567"/>
            <w:hideMark/>
          </w:tcPr>
          <w:p w14:paraId="3B0634CD"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Heterosexual </w:t>
            </w:r>
          </w:p>
        </w:tc>
        <w:tc>
          <w:tcPr>
            <w:tcW w:w="1587" w:type="dxa"/>
            <w:hideMark/>
          </w:tcPr>
          <w:p w14:paraId="78246453" w14:textId="60F59A35"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38.26%</w:t>
            </w:r>
          </w:p>
        </w:tc>
        <w:tc>
          <w:tcPr>
            <w:tcW w:w="1588" w:type="dxa"/>
            <w:hideMark/>
          </w:tcPr>
          <w:p w14:paraId="2729CBC6" w14:textId="0514B5F3"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39.41%</w:t>
            </w:r>
          </w:p>
        </w:tc>
        <w:tc>
          <w:tcPr>
            <w:tcW w:w="1587" w:type="dxa"/>
            <w:hideMark/>
          </w:tcPr>
          <w:p w14:paraId="097B3BEE"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43.08%</w:t>
            </w:r>
          </w:p>
        </w:tc>
        <w:tc>
          <w:tcPr>
            <w:tcW w:w="1588" w:type="dxa"/>
            <w:hideMark/>
          </w:tcPr>
          <w:p w14:paraId="57B6DA7F"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43.92%</w:t>
            </w:r>
          </w:p>
        </w:tc>
        <w:tc>
          <w:tcPr>
            <w:tcW w:w="1588" w:type="dxa"/>
            <w:hideMark/>
          </w:tcPr>
          <w:p w14:paraId="1CE92D74"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49.39%</w:t>
            </w:r>
          </w:p>
        </w:tc>
      </w:tr>
      <w:tr w:rsidR="00C36F60" w14:paraId="58C68373" w14:textId="77777777" w:rsidTr="4EF3A8CA">
        <w:trPr>
          <w:trHeight w:val="20"/>
        </w:trPr>
        <w:tc>
          <w:tcPr>
            <w:tcW w:w="2972" w:type="dxa"/>
            <w:shd w:val="clear" w:color="auto" w:fill="622567"/>
            <w:hideMark/>
          </w:tcPr>
          <w:p w14:paraId="5B9F70FD"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Bi </w:t>
            </w:r>
          </w:p>
        </w:tc>
        <w:tc>
          <w:tcPr>
            <w:tcW w:w="1587" w:type="dxa"/>
            <w:hideMark/>
          </w:tcPr>
          <w:p w14:paraId="0EBE746D" w14:textId="4929CFE6"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1.57%</w:t>
            </w:r>
          </w:p>
        </w:tc>
        <w:tc>
          <w:tcPr>
            <w:tcW w:w="1588" w:type="dxa"/>
            <w:hideMark/>
          </w:tcPr>
          <w:p w14:paraId="3B853D42" w14:textId="03D45D8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1.88%</w:t>
            </w:r>
          </w:p>
        </w:tc>
        <w:tc>
          <w:tcPr>
            <w:tcW w:w="1587" w:type="dxa"/>
            <w:hideMark/>
          </w:tcPr>
          <w:p w14:paraId="018BE7A5"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2.42%</w:t>
            </w:r>
          </w:p>
        </w:tc>
        <w:tc>
          <w:tcPr>
            <w:tcW w:w="1588" w:type="dxa"/>
            <w:hideMark/>
          </w:tcPr>
          <w:p w14:paraId="6F42502C"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2.56%</w:t>
            </w:r>
          </w:p>
        </w:tc>
        <w:tc>
          <w:tcPr>
            <w:tcW w:w="1588" w:type="dxa"/>
            <w:hideMark/>
          </w:tcPr>
          <w:p w14:paraId="5E0AA0C5"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2.98%</w:t>
            </w:r>
          </w:p>
        </w:tc>
      </w:tr>
      <w:tr w:rsidR="00C36F60" w14:paraId="14D832CA" w14:textId="77777777" w:rsidTr="4EF3A8CA">
        <w:trPr>
          <w:trHeight w:val="20"/>
        </w:trPr>
        <w:tc>
          <w:tcPr>
            <w:tcW w:w="2972" w:type="dxa"/>
            <w:shd w:val="clear" w:color="auto" w:fill="622567"/>
            <w:hideMark/>
          </w:tcPr>
          <w:p w14:paraId="52ADC378"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Gay man </w:t>
            </w:r>
          </w:p>
        </w:tc>
        <w:tc>
          <w:tcPr>
            <w:tcW w:w="1587" w:type="dxa"/>
            <w:hideMark/>
          </w:tcPr>
          <w:p w14:paraId="6F30B3A0" w14:textId="641992EE"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1.29%</w:t>
            </w:r>
          </w:p>
        </w:tc>
        <w:tc>
          <w:tcPr>
            <w:tcW w:w="1588" w:type="dxa"/>
            <w:hideMark/>
          </w:tcPr>
          <w:p w14:paraId="3A67E395" w14:textId="13D8EBA2"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1.16%</w:t>
            </w:r>
          </w:p>
        </w:tc>
        <w:tc>
          <w:tcPr>
            <w:tcW w:w="1587" w:type="dxa"/>
            <w:hideMark/>
          </w:tcPr>
          <w:p w14:paraId="3E929888"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1.28%</w:t>
            </w:r>
          </w:p>
        </w:tc>
        <w:tc>
          <w:tcPr>
            <w:tcW w:w="1588" w:type="dxa"/>
            <w:hideMark/>
          </w:tcPr>
          <w:p w14:paraId="18F2653D"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1.19%</w:t>
            </w:r>
          </w:p>
        </w:tc>
        <w:tc>
          <w:tcPr>
            <w:tcW w:w="1588" w:type="dxa"/>
            <w:hideMark/>
          </w:tcPr>
          <w:p w14:paraId="262281BF"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1.24%</w:t>
            </w:r>
          </w:p>
        </w:tc>
      </w:tr>
      <w:tr w:rsidR="00C36F60" w14:paraId="0954A58A" w14:textId="77777777" w:rsidTr="4EF3A8CA">
        <w:trPr>
          <w:trHeight w:val="20"/>
        </w:trPr>
        <w:tc>
          <w:tcPr>
            <w:tcW w:w="2972" w:type="dxa"/>
            <w:shd w:val="clear" w:color="auto" w:fill="622567"/>
            <w:hideMark/>
          </w:tcPr>
          <w:p w14:paraId="45211DEA"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Gay woman/lesbian </w:t>
            </w:r>
          </w:p>
        </w:tc>
        <w:tc>
          <w:tcPr>
            <w:tcW w:w="1587" w:type="dxa"/>
            <w:hideMark/>
          </w:tcPr>
          <w:p w14:paraId="22856C22" w14:textId="44268F46"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0.82%</w:t>
            </w:r>
          </w:p>
        </w:tc>
        <w:tc>
          <w:tcPr>
            <w:tcW w:w="1588" w:type="dxa"/>
            <w:hideMark/>
          </w:tcPr>
          <w:p w14:paraId="73920AD2" w14:textId="6E10C16A"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1.03%</w:t>
            </w:r>
          </w:p>
        </w:tc>
        <w:tc>
          <w:tcPr>
            <w:tcW w:w="1587" w:type="dxa"/>
            <w:hideMark/>
          </w:tcPr>
          <w:p w14:paraId="44B61C84"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1.00%</w:t>
            </w:r>
          </w:p>
        </w:tc>
        <w:tc>
          <w:tcPr>
            <w:tcW w:w="1588" w:type="dxa"/>
            <w:hideMark/>
          </w:tcPr>
          <w:p w14:paraId="1970C1F5"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0.95%</w:t>
            </w:r>
          </w:p>
        </w:tc>
        <w:tc>
          <w:tcPr>
            <w:tcW w:w="1588" w:type="dxa"/>
            <w:hideMark/>
          </w:tcPr>
          <w:p w14:paraId="15CD8ADB"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1.09%</w:t>
            </w:r>
          </w:p>
        </w:tc>
      </w:tr>
      <w:tr w:rsidR="00C36F60" w14:paraId="43FA8F93" w14:textId="77777777" w:rsidTr="4EF3A8CA">
        <w:trPr>
          <w:trHeight w:val="20"/>
        </w:trPr>
        <w:tc>
          <w:tcPr>
            <w:tcW w:w="2972" w:type="dxa"/>
            <w:shd w:val="clear" w:color="auto" w:fill="622567"/>
            <w:hideMark/>
          </w:tcPr>
          <w:p w14:paraId="0F5F5888"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Other identity not listed </w:t>
            </w:r>
          </w:p>
        </w:tc>
        <w:tc>
          <w:tcPr>
            <w:tcW w:w="1587" w:type="dxa"/>
            <w:hideMark/>
          </w:tcPr>
          <w:p w14:paraId="57D41220" w14:textId="16534FF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0.54%</w:t>
            </w:r>
          </w:p>
        </w:tc>
        <w:tc>
          <w:tcPr>
            <w:tcW w:w="1588" w:type="dxa"/>
            <w:hideMark/>
          </w:tcPr>
          <w:p w14:paraId="7DC842B8" w14:textId="7FAEC036"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0.75%</w:t>
            </w:r>
          </w:p>
        </w:tc>
        <w:tc>
          <w:tcPr>
            <w:tcW w:w="1587" w:type="dxa"/>
            <w:hideMark/>
          </w:tcPr>
          <w:p w14:paraId="06B478AB"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0.98%</w:t>
            </w:r>
          </w:p>
        </w:tc>
        <w:tc>
          <w:tcPr>
            <w:tcW w:w="1588" w:type="dxa"/>
            <w:hideMark/>
          </w:tcPr>
          <w:p w14:paraId="5485FA48"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0.83%</w:t>
            </w:r>
          </w:p>
        </w:tc>
        <w:tc>
          <w:tcPr>
            <w:tcW w:w="1588" w:type="dxa"/>
            <w:hideMark/>
          </w:tcPr>
          <w:p w14:paraId="32DF84E8"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1.09%</w:t>
            </w:r>
          </w:p>
        </w:tc>
      </w:tr>
      <w:tr w:rsidR="00C36F60" w14:paraId="55A19AEE" w14:textId="77777777" w:rsidTr="4EF3A8CA">
        <w:trPr>
          <w:trHeight w:val="20"/>
        </w:trPr>
        <w:tc>
          <w:tcPr>
            <w:tcW w:w="2972" w:type="dxa"/>
            <w:shd w:val="clear" w:color="auto" w:fill="622567"/>
            <w:hideMark/>
          </w:tcPr>
          <w:p w14:paraId="7E62C554"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I prefer not to say </w:t>
            </w:r>
          </w:p>
        </w:tc>
        <w:tc>
          <w:tcPr>
            <w:tcW w:w="1587" w:type="dxa"/>
            <w:hideMark/>
          </w:tcPr>
          <w:p w14:paraId="2E3919EF" w14:textId="152F80EA"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2.93%</w:t>
            </w:r>
          </w:p>
        </w:tc>
        <w:tc>
          <w:tcPr>
            <w:tcW w:w="1588" w:type="dxa"/>
            <w:hideMark/>
          </w:tcPr>
          <w:p w14:paraId="5FA4A763" w14:textId="14118883"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2.73%</w:t>
            </w:r>
          </w:p>
        </w:tc>
        <w:tc>
          <w:tcPr>
            <w:tcW w:w="1587" w:type="dxa"/>
            <w:hideMark/>
          </w:tcPr>
          <w:p w14:paraId="4AB65855"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3.59%</w:t>
            </w:r>
          </w:p>
        </w:tc>
        <w:tc>
          <w:tcPr>
            <w:tcW w:w="1588" w:type="dxa"/>
            <w:hideMark/>
          </w:tcPr>
          <w:p w14:paraId="506786C6"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3.96%</w:t>
            </w:r>
          </w:p>
        </w:tc>
        <w:tc>
          <w:tcPr>
            <w:tcW w:w="1588" w:type="dxa"/>
            <w:hideMark/>
          </w:tcPr>
          <w:p w14:paraId="2EAA483A"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4.65%</w:t>
            </w:r>
          </w:p>
        </w:tc>
      </w:tr>
      <w:tr w:rsidR="00C36F60" w14:paraId="38519A20" w14:textId="77777777" w:rsidTr="4EF3A8CA">
        <w:trPr>
          <w:trHeight w:val="20"/>
        </w:trPr>
        <w:tc>
          <w:tcPr>
            <w:tcW w:w="2972" w:type="dxa"/>
            <w:tcBorders>
              <w:bottom w:val="single" w:sz="8" w:space="0" w:color="FFFFFF" w:themeColor="accent6"/>
            </w:tcBorders>
            <w:shd w:val="clear" w:color="auto" w:fill="622567"/>
            <w:hideMark/>
          </w:tcPr>
          <w:p w14:paraId="33C18FB4"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Unknown </w:t>
            </w:r>
          </w:p>
        </w:tc>
        <w:tc>
          <w:tcPr>
            <w:tcW w:w="1587" w:type="dxa"/>
            <w:tcBorders>
              <w:bottom w:val="single" w:sz="8" w:space="0" w:color="FFFFFF" w:themeColor="accent6"/>
            </w:tcBorders>
            <w:hideMark/>
          </w:tcPr>
          <w:p w14:paraId="23B2ADCE" w14:textId="5A713DBD"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54.58%</w:t>
            </w:r>
          </w:p>
        </w:tc>
        <w:tc>
          <w:tcPr>
            <w:tcW w:w="1588" w:type="dxa"/>
            <w:tcBorders>
              <w:bottom w:val="single" w:sz="8" w:space="0" w:color="FFFFFF" w:themeColor="accent6"/>
            </w:tcBorders>
            <w:hideMark/>
          </w:tcPr>
          <w:p w14:paraId="18C28145" w14:textId="0F4CE59E"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53.04%</w:t>
            </w:r>
          </w:p>
        </w:tc>
        <w:tc>
          <w:tcPr>
            <w:tcW w:w="1587" w:type="dxa"/>
            <w:tcBorders>
              <w:bottom w:val="single" w:sz="8" w:space="0" w:color="FFFFFF" w:themeColor="accent6"/>
            </w:tcBorders>
            <w:hideMark/>
          </w:tcPr>
          <w:p w14:paraId="78E5E7D7"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47.65%</w:t>
            </w:r>
          </w:p>
        </w:tc>
        <w:tc>
          <w:tcPr>
            <w:tcW w:w="1588" w:type="dxa"/>
            <w:tcBorders>
              <w:bottom w:val="single" w:sz="8" w:space="0" w:color="FFFFFF" w:themeColor="accent6"/>
            </w:tcBorders>
            <w:hideMark/>
          </w:tcPr>
          <w:p w14:paraId="26FC10A7"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46.57%</w:t>
            </w:r>
          </w:p>
        </w:tc>
        <w:tc>
          <w:tcPr>
            <w:tcW w:w="1588" w:type="dxa"/>
            <w:hideMark/>
          </w:tcPr>
          <w:p w14:paraId="2F179F93"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39.56%</w:t>
            </w:r>
          </w:p>
        </w:tc>
      </w:tr>
      <w:tr w:rsidR="00C36F60" w14:paraId="6D507050" w14:textId="77777777" w:rsidTr="4EF3A8CA">
        <w:trPr>
          <w:trHeight w:val="20"/>
        </w:trPr>
        <w:tc>
          <w:tcPr>
            <w:tcW w:w="10910" w:type="dxa"/>
            <w:gridSpan w:val="6"/>
            <w:tcBorders>
              <w:top w:val="single" w:sz="8" w:space="0" w:color="FFFFFF" w:themeColor="accent6"/>
            </w:tcBorders>
            <w:shd w:val="clear" w:color="auto" w:fill="622567"/>
            <w:hideMark/>
          </w:tcPr>
          <w:p w14:paraId="2D92A1A8" w14:textId="77777777" w:rsidR="00C36F60" w:rsidRPr="00636CC5" w:rsidRDefault="00C36F60" w:rsidP="0095792A">
            <w:pPr>
              <w:spacing w:beforeLines="60" w:before="144" w:afterLines="60" w:after="144" w:line="240" w:lineRule="auto"/>
              <w:rPr>
                <w:rFonts w:cstheme="minorHAnsi"/>
                <w:b/>
                <w:color w:val="FFFFFF" w:themeColor="background1"/>
                <w:sz w:val="28"/>
                <w:szCs w:val="28"/>
              </w:rPr>
            </w:pPr>
            <w:r w:rsidRPr="00636CC5">
              <w:rPr>
                <w:rFonts w:cstheme="minorHAnsi"/>
                <w:b/>
                <w:color w:val="FFFFFF" w:themeColor="background1"/>
                <w:sz w:val="28"/>
                <w:szCs w:val="28"/>
              </w:rPr>
              <w:t>Disabled</w:t>
            </w:r>
          </w:p>
        </w:tc>
      </w:tr>
      <w:tr w:rsidR="00C36F60" w14:paraId="1227C5AE" w14:textId="77777777" w:rsidTr="4EF3A8CA">
        <w:trPr>
          <w:trHeight w:val="20"/>
        </w:trPr>
        <w:tc>
          <w:tcPr>
            <w:tcW w:w="2972" w:type="dxa"/>
            <w:shd w:val="clear" w:color="auto" w:fill="622567"/>
            <w:hideMark/>
          </w:tcPr>
          <w:p w14:paraId="41F19570"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Yes </w:t>
            </w:r>
          </w:p>
        </w:tc>
        <w:tc>
          <w:tcPr>
            <w:tcW w:w="1587" w:type="dxa"/>
            <w:hideMark/>
          </w:tcPr>
          <w:p w14:paraId="6BFEC493" w14:textId="455A665C"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2.61%</w:t>
            </w:r>
          </w:p>
        </w:tc>
        <w:tc>
          <w:tcPr>
            <w:tcW w:w="1588" w:type="dxa"/>
            <w:hideMark/>
          </w:tcPr>
          <w:p w14:paraId="27C821E8" w14:textId="63DC238E"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2.32%</w:t>
            </w:r>
          </w:p>
        </w:tc>
        <w:tc>
          <w:tcPr>
            <w:tcW w:w="1587" w:type="dxa"/>
            <w:hideMark/>
          </w:tcPr>
          <w:p w14:paraId="43C98757"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1.92%</w:t>
            </w:r>
          </w:p>
        </w:tc>
        <w:tc>
          <w:tcPr>
            <w:tcW w:w="1588" w:type="dxa"/>
            <w:hideMark/>
          </w:tcPr>
          <w:p w14:paraId="2559E814"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1.58%</w:t>
            </w:r>
          </w:p>
        </w:tc>
        <w:tc>
          <w:tcPr>
            <w:tcW w:w="1588" w:type="dxa"/>
            <w:hideMark/>
          </w:tcPr>
          <w:p w14:paraId="05290815"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1.61%</w:t>
            </w:r>
          </w:p>
        </w:tc>
      </w:tr>
      <w:tr w:rsidR="00C36F60" w14:paraId="5F068DEE" w14:textId="77777777" w:rsidTr="4EF3A8CA">
        <w:trPr>
          <w:trHeight w:val="20"/>
        </w:trPr>
        <w:tc>
          <w:tcPr>
            <w:tcW w:w="2972" w:type="dxa"/>
            <w:shd w:val="clear" w:color="auto" w:fill="622567"/>
            <w:hideMark/>
          </w:tcPr>
          <w:p w14:paraId="1AD75298"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No </w:t>
            </w:r>
          </w:p>
        </w:tc>
        <w:tc>
          <w:tcPr>
            <w:tcW w:w="1587" w:type="dxa"/>
            <w:hideMark/>
          </w:tcPr>
          <w:p w14:paraId="51885567" w14:textId="3815A413"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62.81%</w:t>
            </w:r>
          </w:p>
        </w:tc>
        <w:tc>
          <w:tcPr>
            <w:tcW w:w="1588" w:type="dxa"/>
            <w:hideMark/>
          </w:tcPr>
          <w:p w14:paraId="7641357E" w14:textId="658CC12F"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55.02%</w:t>
            </w:r>
          </w:p>
        </w:tc>
        <w:tc>
          <w:tcPr>
            <w:tcW w:w="1587" w:type="dxa"/>
            <w:hideMark/>
          </w:tcPr>
          <w:p w14:paraId="3EAE2440"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44.33%</w:t>
            </w:r>
          </w:p>
        </w:tc>
        <w:tc>
          <w:tcPr>
            <w:tcW w:w="1588" w:type="dxa"/>
            <w:hideMark/>
          </w:tcPr>
          <w:p w14:paraId="39B1804B"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40.97%</w:t>
            </w:r>
          </w:p>
        </w:tc>
        <w:tc>
          <w:tcPr>
            <w:tcW w:w="1588" w:type="dxa"/>
            <w:hideMark/>
          </w:tcPr>
          <w:p w14:paraId="69939D4D"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39.62%</w:t>
            </w:r>
          </w:p>
        </w:tc>
      </w:tr>
      <w:tr w:rsidR="00C36F60" w14:paraId="721BDA7A" w14:textId="77777777" w:rsidTr="4EF3A8CA">
        <w:trPr>
          <w:trHeight w:val="20"/>
        </w:trPr>
        <w:tc>
          <w:tcPr>
            <w:tcW w:w="2972" w:type="dxa"/>
            <w:shd w:val="clear" w:color="auto" w:fill="622567"/>
            <w:hideMark/>
          </w:tcPr>
          <w:p w14:paraId="197FC013" w14:textId="77777777" w:rsidR="00C36F60" w:rsidRPr="00BB379C" w:rsidRDefault="00C36F60" w:rsidP="0095792A">
            <w:pPr>
              <w:spacing w:beforeLines="60" w:before="144" w:afterLines="60" w:after="144" w:line="240" w:lineRule="auto"/>
              <w:rPr>
                <w:rFonts w:cstheme="minorHAnsi"/>
                <w:bCs/>
                <w:color w:val="FFFFFF" w:themeColor="background1"/>
              </w:rPr>
            </w:pPr>
            <w:r w:rsidRPr="00BB379C">
              <w:rPr>
                <w:rFonts w:cstheme="minorHAnsi"/>
                <w:bCs/>
                <w:color w:val="FFFFFF" w:themeColor="background1"/>
              </w:rPr>
              <w:t>Unknown </w:t>
            </w:r>
          </w:p>
        </w:tc>
        <w:tc>
          <w:tcPr>
            <w:tcW w:w="1587" w:type="dxa"/>
            <w:hideMark/>
          </w:tcPr>
          <w:p w14:paraId="54F85FDC" w14:textId="31443FC6"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34.57%</w:t>
            </w:r>
          </w:p>
        </w:tc>
        <w:tc>
          <w:tcPr>
            <w:tcW w:w="1588" w:type="dxa"/>
            <w:hideMark/>
          </w:tcPr>
          <w:p w14:paraId="57825549" w14:textId="38E2881E"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42.65%</w:t>
            </w:r>
          </w:p>
        </w:tc>
        <w:tc>
          <w:tcPr>
            <w:tcW w:w="1587" w:type="dxa"/>
            <w:hideMark/>
          </w:tcPr>
          <w:p w14:paraId="3E0EAD9B"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53.75%</w:t>
            </w:r>
          </w:p>
        </w:tc>
        <w:tc>
          <w:tcPr>
            <w:tcW w:w="1588" w:type="dxa"/>
            <w:hideMark/>
          </w:tcPr>
          <w:p w14:paraId="5426F637"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57.45%</w:t>
            </w:r>
          </w:p>
        </w:tc>
        <w:tc>
          <w:tcPr>
            <w:tcW w:w="1588" w:type="dxa"/>
            <w:hideMark/>
          </w:tcPr>
          <w:p w14:paraId="75C06CD3" w14:textId="77777777" w:rsidR="00C36F60" w:rsidRPr="00BB379C" w:rsidRDefault="00C36F60" w:rsidP="0095792A">
            <w:pPr>
              <w:spacing w:beforeLines="60" w:before="144" w:afterLines="60" w:after="144" w:line="240" w:lineRule="auto"/>
              <w:jc w:val="right"/>
              <w:rPr>
                <w:rFonts w:cstheme="minorHAnsi"/>
                <w:bCs/>
              </w:rPr>
            </w:pPr>
            <w:r w:rsidRPr="00BB379C">
              <w:rPr>
                <w:rFonts w:cstheme="minorHAnsi"/>
                <w:bCs/>
              </w:rPr>
              <w:t>58.77%*</w:t>
            </w:r>
          </w:p>
        </w:tc>
      </w:tr>
    </w:tbl>
    <w:p w14:paraId="251D4E3F" w14:textId="77777777" w:rsidR="00C36F60" w:rsidRDefault="00C36F60" w:rsidP="006A23D8"/>
    <w:p w14:paraId="3DB587E6" w14:textId="77777777" w:rsidR="0095792A" w:rsidRDefault="0095792A">
      <w:pPr>
        <w:snapToGrid/>
        <w:spacing w:after="0" w:line="240" w:lineRule="auto"/>
        <w:rPr>
          <w:rFonts w:asciiTheme="majorHAnsi" w:eastAsiaTheme="majorEastAsia" w:hAnsiTheme="majorHAnsi" w:cstheme="majorBidi"/>
          <w:noProof/>
          <w:color w:val="auto"/>
          <w:sz w:val="36"/>
          <w:szCs w:val="18"/>
        </w:rPr>
      </w:pPr>
      <w:r>
        <w:br w:type="page"/>
      </w:r>
    </w:p>
    <w:p w14:paraId="0FCEB909" w14:textId="016C95A5" w:rsidR="00C712A5" w:rsidRPr="00C712A5" w:rsidRDefault="4EF3A8CA" w:rsidP="00C712A5">
      <w:pPr>
        <w:pStyle w:val="Heading2"/>
      </w:pPr>
      <w:bookmarkStart w:id="55" w:name="_Toc221539247"/>
      <w:r>
        <w:lastRenderedPageBreak/>
        <w:t>Appendix F: University of Essex Staff turnover</w:t>
      </w:r>
      <w:bookmarkEnd w:id="55"/>
    </w:p>
    <w:tbl>
      <w:tblPr>
        <w:tblStyle w:val="TableGrid"/>
        <w:tblW w:w="10910" w:type="dxa"/>
        <w:tblLayout w:type="fixed"/>
        <w:tblLook w:val="04A0" w:firstRow="1" w:lastRow="0" w:firstColumn="1" w:lastColumn="0" w:noHBand="0" w:noVBand="1"/>
      </w:tblPr>
      <w:tblGrid>
        <w:gridCol w:w="2830"/>
        <w:gridCol w:w="1616"/>
        <w:gridCol w:w="1616"/>
        <w:gridCol w:w="1616"/>
        <w:gridCol w:w="1616"/>
        <w:gridCol w:w="1616"/>
      </w:tblGrid>
      <w:tr w:rsidR="00C712A5" w:rsidRPr="00B234FF" w14:paraId="5C038A5B" w14:textId="77777777" w:rsidTr="009618E5">
        <w:trPr>
          <w:cnfStyle w:val="100000000000" w:firstRow="1" w:lastRow="0" w:firstColumn="0" w:lastColumn="0" w:oddVBand="0" w:evenVBand="0" w:oddHBand="0" w:evenHBand="0" w:firstRowFirstColumn="0" w:firstRowLastColumn="0" w:lastRowFirstColumn="0" w:lastRowLastColumn="0"/>
          <w:cantSplit w:val="0"/>
        </w:trPr>
        <w:tc>
          <w:tcPr>
            <w:tcW w:w="2830" w:type="dxa"/>
            <w:vAlign w:val="top"/>
            <w:hideMark/>
          </w:tcPr>
          <w:p w14:paraId="089D5468" w14:textId="77777777" w:rsidR="00C712A5" w:rsidRPr="00636CC5" w:rsidRDefault="00C712A5" w:rsidP="000152B6">
            <w:pPr>
              <w:spacing w:beforeLines="40" w:before="96" w:afterLines="40" w:after="96" w:line="240" w:lineRule="auto"/>
              <w:rPr>
                <w:rFonts w:asciiTheme="minorHAnsi" w:hAnsiTheme="minorHAnsi" w:cstheme="minorHAnsi"/>
                <w:b/>
                <w:bCs/>
                <w:color w:val="FFFFFF" w:themeColor="background1"/>
              </w:rPr>
            </w:pPr>
            <w:r w:rsidRPr="00636CC5">
              <w:rPr>
                <w:rFonts w:asciiTheme="minorHAnsi" w:hAnsiTheme="minorHAnsi" w:cstheme="minorHAnsi"/>
                <w:b/>
                <w:bCs/>
                <w:color w:val="FFFFFF" w:themeColor="background1"/>
              </w:rPr>
              <w:t> </w:t>
            </w:r>
          </w:p>
        </w:tc>
        <w:tc>
          <w:tcPr>
            <w:tcW w:w="1616" w:type="dxa"/>
            <w:vAlign w:val="top"/>
            <w:hideMark/>
          </w:tcPr>
          <w:p w14:paraId="16BBCDDC" w14:textId="77777777" w:rsidR="00C712A5" w:rsidRPr="00636CC5" w:rsidRDefault="00C712A5" w:rsidP="008070B2">
            <w:pPr>
              <w:spacing w:beforeLines="40" w:before="96" w:afterLines="40" w:after="96" w:line="240" w:lineRule="auto"/>
              <w:jc w:val="right"/>
              <w:rPr>
                <w:rFonts w:asciiTheme="minorHAnsi" w:hAnsiTheme="minorHAnsi" w:cstheme="minorHAnsi"/>
                <w:b/>
                <w:bCs/>
                <w:color w:val="FFFFFF" w:themeColor="background1"/>
              </w:rPr>
            </w:pPr>
            <w:r w:rsidRPr="00636CC5">
              <w:rPr>
                <w:rFonts w:asciiTheme="minorHAnsi" w:hAnsiTheme="minorHAnsi" w:cstheme="minorHAnsi"/>
                <w:b/>
                <w:bCs/>
                <w:color w:val="FFFFFF" w:themeColor="background1"/>
              </w:rPr>
              <w:t>2020-21 </w:t>
            </w:r>
          </w:p>
        </w:tc>
        <w:tc>
          <w:tcPr>
            <w:tcW w:w="1616" w:type="dxa"/>
            <w:vAlign w:val="top"/>
            <w:hideMark/>
          </w:tcPr>
          <w:p w14:paraId="3DD52D9D" w14:textId="77777777" w:rsidR="00C712A5" w:rsidRPr="00636CC5" w:rsidRDefault="00C712A5" w:rsidP="008070B2">
            <w:pPr>
              <w:spacing w:beforeLines="40" w:before="96" w:afterLines="40" w:after="96" w:line="240" w:lineRule="auto"/>
              <w:jc w:val="right"/>
              <w:rPr>
                <w:rFonts w:asciiTheme="minorHAnsi" w:hAnsiTheme="minorHAnsi" w:cstheme="minorHAnsi"/>
                <w:b/>
                <w:bCs/>
                <w:color w:val="FFFFFF" w:themeColor="background1"/>
              </w:rPr>
            </w:pPr>
            <w:r w:rsidRPr="00636CC5">
              <w:rPr>
                <w:rFonts w:asciiTheme="minorHAnsi" w:hAnsiTheme="minorHAnsi" w:cstheme="minorHAnsi"/>
                <w:b/>
                <w:bCs/>
                <w:color w:val="FFFFFF" w:themeColor="background1"/>
              </w:rPr>
              <w:t>2021-22</w:t>
            </w:r>
          </w:p>
        </w:tc>
        <w:tc>
          <w:tcPr>
            <w:tcW w:w="1616" w:type="dxa"/>
            <w:vAlign w:val="top"/>
            <w:hideMark/>
          </w:tcPr>
          <w:p w14:paraId="3643BED2" w14:textId="77777777" w:rsidR="00C712A5" w:rsidRPr="00636CC5" w:rsidRDefault="00C712A5" w:rsidP="008070B2">
            <w:pPr>
              <w:spacing w:beforeLines="40" w:before="96" w:afterLines="40" w:after="96" w:line="240" w:lineRule="auto"/>
              <w:jc w:val="right"/>
              <w:rPr>
                <w:rFonts w:asciiTheme="minorHAnsi" w:hAnsiTheme="minorHAnsi" w:cstheme="minorHAnsi"/>
                <w:b/>
                <w:bCs/>
                <w:color w:val="FFFFFF" w:themeColor="background1"/>
              </w:rPr>
            </w:pPr>
            <w:r w:rsidRPr="00636CC5">
              <w:rPr>
                <w:rFonts w:asciiTheme="minorHAnsi" w:hAnsiTheme="minorHAnsi" w:cstheme="minorHAnsi"/>
                <w:b/>
                <w:bCs/>
                <w:color w:val="FFFFFF" w:themeColor="background1"/>
              </w:rPr>
              <w:t>2022-23</w:t>
            </w:r>
          </w:p>
        </w:tc>
        <w:tc>
          <w:tcPr>
            <w:tcW w:w="1616" w:type="dxa"/>
            <w:vAlign w:val="top"/>
            <w:hideMark/>
          </w:tcPr>
          <w:p w14:paraId="5FFC4F82" w14:textId="77777777" w:rsidR="00C712A5" w:rsidRPr="00636CC5" w:rsidRDefault="00C712A5" w:rsidP="008070B2">
            <w:pPr>
              <w:spacing w:beforeLines="40" w:before="96" w:afterLines="40" w:after="96" w:line="240" w:lineRule="auto"/>
              <w:jc w:val="right"/>
              <w:rPr>
                <w:rFonts w:asciiTheme="minorHAnsi" w:hAnsiTheme="minorHAnsi" w:cstheme="minorHAnsi"/>
                <w:b/>
                <w:bCs/>
                <w:color w:val="FFFFFF" w:themeColor="background1"/>
              </w:rPr>
            </w:pPr>
            <w:r w:rsidRPr="00636CC5">
              <w:rPr>
                <w:rFonts w:asciiTheme="minorHAnsi" w:hAnsiTheme="minorHAnsi" w:cstheme="minorHAnsi"/>
                <w:b/>
                <w:bCs/>
                <w:color w:val="FFFFFF" w:themeColor="background1"/>
              </w:rPr>
              <w:t>2023-24</w:t>
            </w:r>
          </w:p>
        </w:tc>
        <w:tc>
          <w:tcPr>
            <w:tcW w:w="1616" w:type="dxa"/>
            <w:vAlign w:val="top"/>
            <w:hideMark/>
          </w:tcPr>
          <w:p w14:paraId="6D832A88" w14:textId="77777777" w:rsidR="00C712A5" w:rsidRPr="00636CC5" w:rsidRDefault="00C712A5" w:rsidP="008070B2">
            <w:pPr>
              <w:spacing w:beforeLines="40" w:before="96" w:afterLines="40" w:after="96" w:line="240" w:lineRule="auto"/>
              <w:jc w:val="right"/>
              <w:rPr>
                <w:rFonts w:asciiTheme="minorHAnsi" w:hAnsiTheme="minorHAnsi" w:cstheme="minorHAnsi"/>
                <w:b/>
                <w:bCs/>
                <w:color w:val="FFFFFF" w:themeColor="background1"/>
              </w:rPr>
            </w:pPr>
            <w:r w:rsidRPr="00636CC5">
              <w:rPr>
                <w:rFonts w:asciiTheme="minorHAnsi" w:hAnsiTheme="minorHAnsi" w:cstheme="minorHAnsi"/>
                <w:b/>
                <w:bCs/>
                <w:color w:val="FFFFFF" w:themeColor="background1"/>
              </w:rPr>
              <w:t>2024-25</w:t>
            </w:r>
          </w:p>
        </w:tc>
      </w:tr>
      <w:tr w:rsidR="00C712A5" w:rsidRPr="00B234FF" w14:paraId="372CC935" w14:textId="77777777" w:rsidTr="008070B2">
        <w:tc>
          <w:tcPr>
            <w:tcW w:w="10910" w:type="dxa"/>
            <w:gridSpan w:val="6"/>
            <w:shd w:val="clear" w:color="auto" w:fill="622567"/>
            <w:vAlign w:val="top"/>
            <w:hideMark/>
          </w:tcPr>
          <w:p w14:paraId="0EDFB4EE" w14:textId="77777777" w:rsidR="00C712A5" w:rsidRPr="00636CC5" w:rsidRDefault="00C712A5" w:rsidP="008070B2">
            <w:pPr>
              <w:spacing w:beforeLines="40" w:before="96" w:afterLines="40" w:after="96" w:line="240" w:lineRule="auto"/>
              <w:rPr>
                <w:rFonts w:cstheme="minorHAnsi"/>
                <w:b/>
                <w:bCs/>
                <w:color w:val="FFFFFF" w:themeColor="background1"/>
                <w:sz w:val="28"/>
                <w:szCs w:val="28"/>
              </w:rPr>
            </w:pPr>
            <w:r w:rsidRPr="00636CC5">
              <w:rPr>
                <w:rFonts w:cstheme="minorHAnsi"/>
                <w:b/>
                <w:bCs/>
                <w:color w:val="FFFFFF" w:themeColor="background1"/>
                <w:sz w:val="28"/>
                <w:szCs w:val="28"/>
              </w:rPr>
              <w:t>Gender</w:t>
            </w:r>
          </w:p>
        </w:tc>
      </w:tr>
      <w:tr w:rsidR="00C712A5" w:rsidRPr="00B234FF" w14:paraId="0965ABA4" w14:textId="77777777" w:rsidTr="008070B2">
        <w:tc>
          <w:tcPr>
            <w:tcW w:w="2830" w:type="dxa"/>
            <w:shd w:val="clear" w:color="auto" w:fill="622567"/>
            <w:vAlign w:val="top"/>
            <w:hideMark/>
          </w:tcPr>
          <w:p w14:paraId="4C2FB950"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Female </w:t>
            </w:r>
          </w:p>
        </w:tc>
        <w:tc>
          <w:tcPr>
            <w:tcW w:w="1616" w:type="dxa"/>
            <w:vAlign w:val="top"/>
            <w:hideMark/>
          </w:tcPr>
          <w:p w14:paraId="5DE521B4"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6.51%</w:t>
            </w:r>
          </w:p>
        </w:tc>
        <w:tc>
          <w:tcPr>
            <w:tcW w:w="1616" w:type="dxa"/>
            <w:vAlign w:val="top"/>
            <w:hideMark/>
          </w:tcPr>
          <w:p w14:paraId="3A4AE8F5"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8.48%</w:t>
            </w:r>
          </w:p>
        </w:tc>
        <w:tc>
          <w:tcPr>
            <w:tcW w:w="1616" w:type="dxa"/>
            <w:vAlign w:val="top"/>
            <w:hideMark/>
          </w:tcPr>
          <w:p w14:paraId="66D7CE6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7.32%</w:t>
            </w:r>
          </w:p>
        </w:tc>
        <w:tc>
          <w:tcPr>
            <w:tcW w:w="1616" w:type="dxa"/>
            <w:vAlign w:val="top"/>
            <w:hideMark/>
          </w:tcPr>
          <w:p w14:paraId="00171A1F"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8.04%</w:t>
            </w:r>
          </w:p>
        </w:tc>
        <w:tc>
          <w:tcPr>
            <w:tcW w:w="1616" w:type="dxa"/>
            <w:noWrap/>
            <w:vAlign w:val="top"/>
            <w:hideMark/>
          </w:tcPr>
          <w:p w14:paraId="1151C7AB"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7.64%</w:t>
            </w:r>
          </w:p>
        </w:tc>
      </w:tr>
      <w:tr w:rsidR="00C712A5" w:rsidRPr="00B234FF" w14:paraId="2E8CF192" w14:textId="77777777" w:rsidTr="008070B2">
        <w:tc>
          <w:tcPr>
            <w:tcW w:w="2830" w:type="dxa"/>
            <w:tcBorders>
              <w:bottom w:val="single" w:sz="8" w:space="0" w:color="FFFFFF"/>
            </w:tcBorders>
            <w:shd w:val="clear" w:color="auto" w:fill="622567"/>
            <w:vAlign w:val="top"/>
            <w:hideMark/>
          </w:tcPr>
          <w:p w14:paraId="1C765C69"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Male </w:t>
            </w:r>
          </w:p>
        </w:tc>
        <w:tc>
          <w:tcPr>
            <w:tcW w:w="1616" w:type="dxa"/>
            <w:tcBorders>
              <w:bottom w:val="single" w:sz="8" w:space="0" w:color="FFFFFF"/>
            </w:tcBorders>
            <w:vAlign w:val="top"/>
            <w:hideMark/>
          </w:tcPr>
          <w:p w14:paraId="03C3E16A"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5.86%</w:t>
            </w:r>
          </w:p>
        </w:tc>
        <w:tc>
          <w:tcPr>
            <w:tcW w:w="1616" w:type="dxa"/>
            <w:tcBorders>
              <w:bottom w:val="single" w:sz="8" w:space="0" w:color="FFFFFF"/>
            </w:tcBorders>
            <w:vAlign w:val="top"/>
            <w:hideMark/>
          </w:tcPr>
          <w:p w14:paraId="0CAB4277"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7.39%</w:t>
            </w:r>
          </w:p>
        </w:tc>
        <w:tc>
          <w:tcPr>
            <w:tcW w:w="1616" w:type="dxa"/>
            <w:tcBorders>
              <w:bottom w:val="single" w:sz="8" w:space="0" w:color="FFFFFF"/>
            </w:tcBorders>
            <w:vAlign w:val="top"/>
            <w:hideMark/>
          </w:tcPr>
          <w:p w14:paraId="21218BB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7.47%</w:t>
            </w:r>
          </w:p>
        </w:tc>
        <w:tc>
          <w:tcPr>
            <w:tcW w:w="1616" w:type="dxa"/>
            <w:tcBorders>
              <w:bottom w:val="single" w:sz="8" w:space="0" w:color="FFFFFF"/>
            </w:tcBorders>
            <w:vAlign w:val="top"/>
            <w:hideMark/>
          </w:tcPr>
          <w:p w14:paraId="1EFA8BD8"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6.16%</w:t>
            </w:r>
          </w:p>
        </w:tc>
        <w:tc>
          <w:tcPr>
            <w:tcW w:w="1616" w:type="dxa"/>
            <w:noWrap/>
            <w:vAlign w:val="top"/>
            <w:hideMark/>
          </w:tcPr>
          <w:p w14:paraId="0CD3A5D1"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4.39%</w:t>
            </w:r>
          </w:p>
        </w:tc>
      </w:tr>
      <w:tr w:rsidR="00C712A5" w:rsidRPr="00B234FF" w14:paraId="058760CD" w14:textId="77777777" w:rsidTr="008070B2">
        <w:tc>
          <w:tcPr>
            <w:tcW w:w="10910" w:type="dxa"/>
            <w:gridSpan w:val="6"/>
            <w:tcBorders>
              <w:top w:val="single" w:sz="8" w:space="0" w:color="FFFFFF"/>
            </w:tcBorders>
            <w:shd w:val="clear" w:color="auto" w:fill="622567"/>
            <w:vAlign w:val="top"/>
            <w:hideMark/>
          </w:tcPr>
          <w:p w14:paraId="701C376E" w14:textId="77777777" w:rsidR="00C712A5" w:rsidRPr="00636CC5" w:rsidRDefault="00C712A5" w:rsidP="008070B2">
            <w:pPr>
              <w:spacing w:beforeLines="40" w:before="96" w:afterLines="40" w:after="96" w:line="240" w:lineRule="auto"/>
              <w:rPr>
                <w:rFonts w:cstheme="minorHAnsi"/>
                <w:b/>
                <w:bCs/>
                <w:color w:val="FFFFFF" w:themeColor="background1"/>
                <w:sz w:val="28"/>
                <w:szCs w:val="28"/>
              </w:rPr>
            </w:pPr>
            <w:r w:rsidRPr="00636CC5">
              <w:rPr>
                <w:rFonts w:cstheme="minorHAnsi"/>
                <w:b/>
                <w:bCs/>
                <w:color w:val="FFFFFF" w:themeColor="background1"/>
                <w:sz w:val="28"/>
                <w:szCs w:val="28"/>
              </w:rPr>
              <w:t>Ethnicity</w:t>
            </w:r>
          </w:p>
        </w:tc>
      </w:tr>
      <w:tr w:rsidR="00C712A5" w:rsidRPr="00B234FF" w14:paraId="6781683A" w14:textId="77777777" w:rsidTr="008070B2">
        <w:tc>
          <w:tcPr>
            <w:tcW w:w="2830" w:type="dxa"/>
            <w:shd w:val="clear" w:color="auto" w:fill="622567"/>
            <w:vAlign w:val="top"/>
            <w:hideMark/>
          </w:tcPr>
          <w:p w14:paraId="35994E7F"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White </w:t>
            </w:r>
          </w:p>
        </w:tc>
        <w:tc>
          <w:tcPr>
            <w:tcW w:w="1616" w:type="dxa"/>
            <w:vAlign w:val="top"/>
            <w:hideMark/>
          </w:tcPr>
          <w:p w14:paraId="5565368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6.17%</w:t>
            </w:r>
          </w:p>
        </w:tc>
        <w:tc>
          <w:tcPr>
            <w:tcW w:w="1616" w:type="dxa"/>
            <w:vAlign w:val="top"/>
            <w:hideMark/>
          </w:tcPr>
          <w:p w14:paraId="26EAA5F4"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7.19%</w:t>
            </w:r>
          </w:p>
        </w:tc>
        <w:tc>
          <w:tcPr>
            <w:tcW w:w="1616" w:type="dxa"/>
            <w:vAlign w:val="top"/>
            <w:hideMark/>
          </w:tcPr>
          <w:p w14:paraId="12ED363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6.66%</w:t>
            </w:r>
          </w:p>
        </w:tc>
        <w:tc>
          <w:tcPr>
            <w:tcW w:w="1616" w:type="dxa"/>
            <w:vAlign w:val="top"/>
            <w:hideMark/>
          </w:tcPr>
          <w:p w14:paraId="3146AFA2"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6.56%</w:t>
            </w:r>
          </w:p>
        </w:tc>
        <w:tc>
          <w:tcPr>
            <w:tcW w:w="1616" w:type="dxa"/>
            <w:noWrap/>
            <w:vAlign w:val="top"/>
            <w:hideMark/>
          </w:tcPr>
          <w:p w14:paraId="7FCC9BC9"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6.50%</w:t>
            </w:r>
          </w:p>
        </w:tc>
      </w:tr>
      <w:tr w:rsidR="00C712A5" w:rsidRPr="00B234FF" w14:paraId="0C408564" w14:textId="77777777" w:rsidTr="008070B2">
        <w:tc>
          <w:tcPr>
            <w:tcW w:w="2830" w:type="dxa"/>
            <w:shd w:val="clear" w:color="auto" w:fill="622567"/>
            <w:vAlign w:val="top"/>
            <w:hideMark/>
          </w:tcPr>
          <w:p w14:paraId="6A885CCC"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B.A.M.E. </w:t>
            </w:r>
          </w:p>
        </w:tc>
        <w:tc>
          <w:tcPr>
            <w:tcW w:w="1616" w:type="dxa"/>
            <w:vAlign w:val="top"/>
            <w:hideMark/>
          </w:tcPr>
          <w:p w14:paraId="0C5CF540"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5.84%</w:t>
            </w:r>
          </w:p>
        </w:tc>
        <w:tc>
          <w:tcPr>
            <w:tcW w:w="1616" w:type="dxa"/>
            <w:vAlign w:val="top"/>
            <w:hideMark/>
          </w:tcPr>
          <w:p w14:paraId="65394461"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11.52%</w:t>
            </w:r>
          </w:p>
        </w:tc>
        <w:tc>
          <w:tcPr>
            <w:tcW w:w="1616" w:type="dxa"/>
            <w:vAlign w:val="top"/>
            <w:hideMark/>
          </w:tcPr>
          <w:p w14:paraId="61013CEA"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9.23%</w:t>
            </w:r>
          </w:p>
        </w:tc>
        <w:tc>
          <w:tcPr>
            <w:tcW w:w="1616" w:type="dxa"/>
            <w:vAlign w:val="top"/>
            <w:hideMark/>
          </w:tcPr>
          <w:p w14:paraId="078ACAA2"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8.86%</w:t>
            </w:r>
          </w:p>
        </w:tc>
        <w:tc>
          <w:tcPr>
            <w:tcW w:w="1616" w:type="dxa"/>
            <w:noWrap/>
            <w:vAlign w:val="top"/>
            <w:hideMark/>
          </w:tcPr>
          <w:p w14:paraId="728C525C"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6.17%</w:t>
            </w:r>
          </w:p>
        </w:tc>
      </w:tr>
      <w:tr w:rsidR="00C712A5" w:rsidRPr="00B234FF" w14:paraId="7E3FF22A" w14:textId="77777777" w:rsidTr="008070B2">
        <w:tc>
          <w:tcPr>
            <w:tcW w:w="2830" w:type="dxa"/>
            <w:shd w:val="clear" w:color="auto" w:fill="622567"/>
            <w:vAlign w:val="top"/>
            <w:hideMark/>
          </w:tcPr>
          <w:p w14:paraId="224A0B72"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I prefer not to say </w:t>
            </w:r>
          </w:p>
        </w:tc>
        <w:tc>
          <w:tcPr>
            <w:tcW w:w="1616" w:type="dxa"/>
            <w:vAlign w:val="top"/>
            <w:hideMark/>
          </w:tcPr>
          <w:p w14:paraId="0DA5DE26"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3.85%</w:t>
            </w:r>
          </w:p>
        </w:tc>
        <w:tc>
          <w:tcPr>
            <w:tcW w:w="1616" w:type="dxa"/>
            <w:vAlign w:val="top"/>
            <w:hideMark/>
          </w:tcPr>
          <w:p w14:paraId="2F480117"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6.67%</w:t>
            </w:r>
          </w:p>
        </w:tc>
        <w:tc>
          <w:tcPr>
            <w:tcW w:w="1616" w:type="dxa"/>
            <w:vAlign w:val="top"/>
            <w:hideMark/>
          </w:tcPr>
          <w:p w14:paraId="785EAC6A"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4.55%</w:t>
            </w:r>
          </w:p>
        </w:tc>
        <w:tc>
          <w:tcPr>
            <w:tcW w:w="1616" w:type="dxa"/>
            <w:vAlign w:val="top"/>
            <w:hideMark/>
          </w:tcPr>
          <w:p w14:paraId="63094F46"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7.14%</w:t>
            </w:r>
          </w:p>
        </w:tc>
        <w:tc>
          <w:tcPr>
            <w:tcW w:w="1616" w:type="dxa"/>
            <w:noWrap/>
            <w:vAlign w:val="top"/>
            <w:hideMark/>
          </w:tcPr>
          <w:p w14:paraId="77331881"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2.13%</w:t>
            </w:r>
          </w:p>
        </w:tc>
      </w:tr>
      <w:tr w:rsidR="00C712A5" w:rsidRPr="00B234FF" w14:paraId="46C519AE" w14:textId="77777777" w:rsidTr="008070B2">
        <w:tc>
          <w:tcPr>
            <w:tcW w:w="2830" w:type="dxa"/>
            <w:tcBorders>
              <w:bottom w:val="single" w:sz="8" w:space="0" w:color="FFFFFF"/>
            </w:tcBorders>
            <w:shd w:val="clear" w:color="auto" w:fill="622567"/>
            <w:vAlign w:val="top"/>
            <w:hideMark/>
          </w:tcPr>
          <w:p w14:paraId="763A2546"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Unknown </w:t>
            </w:r>
          </w:p>
        </w:tc>
        <w:tc>
          <w:tcPr>
            <w:tcW w:w="1616" w:type="dxa"/>
            <w:tcBorders>
              <w:bottom w:val="single" w:sz="8" w:space="0" w:color="FFFFFF"/>
            </w:tcBorders>
            <w:vAlign w:val="top"/>
            <w:hideMark/>
          </w:tcPr>
          <w:p w14:paraId="2FB4DD8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7.65%</w:t>
            </w:r>
          </w:p>
        </w:tc>
        <w:tc>
          <w:tcPr>
            <w:tcW w:w="1616" w:type="dxa"/>
            <w:tcBorders>
              <w:bottom w:val="single" w:sz="8" w:space="0" w:color="FFFFFF"/>
            </w:tcBorders>
            <w:vAlign w:val="top"/>
            <w:hideMark/>
          </w:tcPr>
          <w:p w14:paraId="48A42C16"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8.30%</w:t>
            </w:r>
          </w:p>
        </w:tc>
        <w:tc>
          <w:tcPr>
            <w:tcW w:w="1616" w:type="dxa"/>
            <w:tcBorders>
              <w:bottom w:val="single" w:sz="8" w:space="0" w:color="FFFFFF"/>
            </w:tcBorders>
            <w:vAlign w:val="top"/>
            <w:hideMark/>
          </w:tcPr>
          <w:p w14:paraId="5D3C14D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8.78%</w:t>
            </w:r>
          </w:p>
        </w:tc>
        <w:tc>
          <w:tcPr>
            <w:tcW w:w="1616" w:type="dxa"/>
            <w:tcBorders>
              <w:bottom w:val="single" w:sz="8" w:space="0" w:color="FFFFFF"/>
            </w:tcBorders>
            <w:vAlign w:val="top"/>
            <w:hideMark/>
          </w:tcPr>
          <w:p w14:paraId="64F9706C"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9.36%</w:t>
            </w:r>
          </w:p>
        </w:tc>
        <w:tc>
          <w:tcPr>
            <w:tcW w:w="1616" w:type="dxa"/>
            <w:noWrap/>
            <w:vAlign w:val="top"/>
            <w:hideMark/>
          </w:tcPr>
          <w:p w14:paraId="505ACF07"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5.16%</w:t>
            </w:r>
          </w:p>
        </w:tc>
      </w:tr>
      <w:tr w:rsidR="00C712A5" w:rsidRPr="00B234FF" w14:paraId="7D8A7C61" w14:textId="77777777" w:rsidTr="008070B2">
        <w:tc>
          <w:tcPr>
            <w:tcW w:w="10910" w:type="dxa"/>
            <w:gridSpan w:val="6"/>
            <w:tcBorders>
              <w:top w:val="single" w:sz="8" w:space="0" w:color="FFFFFF"/>
            </w:tcBorders>
            <w:shd w:val="clear" w:color="auto" w:fill="622567"/>
            <w:vAlign w:val="top"/>
            <w:hideMark/>
          </w:tcPr>
          <w:p w14:paraId="127715C2" w14:textId="77777777" w:rsidR="00C712A5" w:rsidRPr="00636CC5" w:rsidRDefault="00C712A5" w:rsidP="008070B2">
            <w:pPr>
              <w:spacing w:beforeLines="40" w:before="96" w:afterLines="40" w:after="96" w:line="240" w:lineRule="auto"/>
              <w:rPr>
                <w:rFonts w:cstheme="minorHAnsi"/>
                <w:b/>
                <w:bCs/>
                <w:color w:val="FFFFFF" w:themeColor="background1"/>
                <w:sz w:val="28"/>
                <w:szCs w:val="28"/>
              </w:rPr>
            </w:pPr>
            <w:r w:rsidRPr="00636CC5">
              <w:rPr>
                <w:rFonts w:cstheme="minorHAnsi"/>
                <w:b/>
                <w:bCs/>
                <w:color w:val="FFFFFF" w:themeColor="background1"/>
                <w:sz w:val="28"/>
                <w:szCs w:val="28"/>
              </w:rPr>
              <w:t>Sexual Orientation</w:t>
            </w:r>
          </w:p>
        </w:tc>
      </w:tr>
      <w:tr w:rsidR="00C712A5" w:rsidRPr="00B234FF" w14:paraId="45931B6E" w14:textId="77777777" w:rsidTr="008070B2">
        <w:tc>
          <w:tcPr>
            <w:tcW w:w="2830" w:type="dxa"/>
            <w:shd w:val="clear" w:color="auto" w:fill="622567"/>
            <w:vAlign w:val="top"/>
            <w:hideMark/>
          </w:tcPr>
          <w:p w14:paraId="44D28B53"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I prefer not to say </w:t>
            </w:r>
          </w:p>
        </w:tc>
        <w:tc>
          <w:tcPr>
            <w:tcW w:w="1616" w:type="dxa"/>
            <w:vAlign w:val="top"/>
            <w:hideMark/>
          </w:tcPr>
          <w:p w14:paraId="5C37D32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2.94%</w:t>
            </w:r>
          </w:p>
        </w:tc>
        <w:tc>
          <w:tcPr>
            <w:tcW w:w="1616" w:type="dxa"/>
            <w:vAlign w:val="top"/>
            <w:hideMark/>
          </w:tcPr>
          <w:p w14:paraId="64AD785B"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6.96%</w:t>
            </w:r>
          </w:p>
        </w:tc>
        <w:tc>
          <w:tcPr>
            <w:tcW w:w="1616" w:type="dxa"/>
            <w:vAlign w:val="top"/>
            <w:hideMark/>
          </w:tcPr>
          <w:p w14:paraId="6DEF236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6.20%</w:t>
            </w:r>
          </w:p>
        </w:tc>
        <w:tc>
          <w:tcPr>
            <w:tcW w:w="1616" w:type="dxa"/>
            <w:vAlign w:val="top"/>
            <w:hideMark/>
          </w:tcPr>
          <w:p w14:paraId="0A2F3424"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4.55%</w:t>
            </w:r>
          </w:p>
        </w:tc>
        <w:tc>
          <w:tcPr>
            <w:tcW w:w="1616" w:type="dxa"/>
            <w:noWrap/>
            <w:vAlign w:val="top"/>
            <w:hideMark/>
          </w:tcPr>
          <w:p w14:paraId="4FF0023F"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6.41%</w:t>
            </w:r>
          </w:p>
        </w:tc>
      </w:tr>
      <w:tr w:rsidR="00C712A5" w:rsidRPr="00B234FF" w14:paraId="6C02A25D" w14:textId="77777777" w:rsidTr="008070B2">
        <w:tc>
          <w:tcPr>
            <w:tcW w:w="2830" w:type="dxa"/>
            <w:shd w:val="clear" w:color="auto" w:fill="622567"/>
            <w:vAlign w:val="top"/>
            <w:hideMark/>
          </w:tcPr>
          <w:p w14:paraId="37901E0F"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Unknown </w:t>
            </w:r>
          </w:p>
        </w:tc>
        <w:tc>
          <w:tcPr>
            <w:tcW w:w="1616" w:type="dxa"/>
            <w:vAlign w:val="top"/>
            <w:hideMark/>
          </w:tcPr>
          <w:p w14:paraId="2EDDE9C9"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6.58%</w:t>
            </w:r>
          </w:p>
        </w:tc>
        <w:tc>
          <w:tcPr>
            <w:tcW w:w="1616" w:type="dxa"/>
            <w:vAlign w:val="top"/>
            <w:hideMark/>
          </w:tcPr>
          <w:p w14:paraId="125E90A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9.39%</w:t>
            </w:r>
          </w:p>
        </w:tc>
        <w:tc>
          <w:tcPr>
            <w:tcW w:w="1616" w:type="dxa"/>
            <w:vAlign w:val="top"/>
            <w:hideMark/>
          </w:tcPr>
          <w:p w14:paraId="50E0E95B"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8.36%</w:t>
            </w:r>
          </w:p>
        </w:tc>
        <w:tc>
          <w:tcPr>
            <w:tcW w:w="1616" w:type="dxa"/>
            <w:vAlign w:val="top"/>
            <w:hideMark/>
          </w:tcPr>
          <w:p w14:paraId="5F651DDA"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7.25%</w:t>
            </w:r>
          </w:p>
        </w:tc>
        <w:tc>
          <w:tcPr>
            <w:tcW w:w="1616" w:type="dxa"/>
            <w:noWrap/>
            <w:vAlign w:val="top"/>
            <w:hideMark/>
          </w:tcPr>
          <w:p w14:paraId="45370D36"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5.96%</w:t>
            </w:r>
          </w:p>
        </w:tc>
      </w:tr>
      <w:tr w:rsidR="00C712A5" w:rsidRPr="00B234FF" w14:paraId="55A5504F" w14:textId="77777777" w:rsidTr="008070B2">
        <w:tc>
          <w:tcPr>
            <w:tcW w:w="2830" w:type="dxa"/>
            <w:shd w:val="clear" w:color="auto" w:fill="622567"/>
            <w:vAlign w:val="top"/>
            <w:hideMark/>
          </w:tcPr>
          <w:p w14:paraId="3C1BAA25"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Bi </w:t>
            </w:r>
          </w:p>
        </w:tc>
        <w:tc>
          <w:tcPr>
            <w:tcW w:w="1616" w:type="dxa"/>
            <w:vAlign w:val="top"/>
            <w:hideMark/>
          </w:tcPr>
          <w:p w14:paraId="0C5B178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5.88%</w:t>
            </w:r>
          </w:p>
        </w:tc>
        <w:tc>
          <w:tcPr>
            <w:tcW w:w="1616" w:type="dxa"/>
            <w:vAlign w:val="top"/>
            <w:hideMark/>
          </w:tcPr>
          <w:p w14:paraId="1DA321F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5.06%</w:t>
            </w:r>
          </w:p>
        </w:tc>
        <w:tc>
          <w:tcPr>
            <w:tcW w:w="1616" w:type="dxa"/>
            <w:vAlign w:val="top"/>
            <w:hideMark/>
          </w:tcPr>
          <w:p w14:paraId="165BAF5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8.05%</w:t>
            </w:r>
          </w:p>
        </w:tc>
        <w:tc>
          <w:tcPr>
            <w:tcW w:w="1616" w:type="dxa"/>
            <w:vAlign w:val="top"/>
            <w:hideMark/>
          </w:tcPr>
          <w:p w14:paraId="5663756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9.76%</w:t>
            </w:r>
          </w:p>
        </w:tc>
        <w:tc>
          <w:tcPr>
            <w:tcW w:w="1616" w:type="dxa"/>
            <w:noWrap/>
            <w:vAlign w:val="top"/>
            <w:hideMark/>
          </w:tcPr>
          <w:p w14:paraId="409CACF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7.69%</w:t>
            </w:r>
          </w:p>
        </w:tc>
      </w:tr>
      <w:tr w:rsidR="00C712A5" w:rsidRPr="00B234FF" w14:paraId="4DDA1F5D" w14:textId="77777777" w:rsidTr="008070B2">
        <w:tc>
          <w:tcPr>
            <w:tcW w:w="2830" w:type="dxa"/>
            <w:shd w:val="clear" w:color="auto" w:fill="622567"/>
            <w:vAlign w:val="top"/>
            <w:hideMark/>
          </w:tcPr>
          <w:p w14:paraId="4206BDD7"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Gay man </w:t>
            </w:r>
          </w:p>
        </w:tc>
        <w:tc>
          <w:tcPr>
            <w:tcW w:w="1616" w:type="dxa"/>
            <w:vAlign w:val="top"/>
            <w:hideMark/>
          </w:tcPr>
          <w:p w14:paraId="17ADC477"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13.33%</w:t>
            </w:r>
          </w:p>
        </w:tc>
        <w:tc>
          <w:tcPr>
            <w:tcW w:w="1616" w:type="dxa"/>
            <w:vAlign w:val="top"/>
            <w:hideMark/>
          </w:tcPr>
          <w:p w14:paraId="0056B72A"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11.63%</w:t>
            </w:r>
          </w:p>
        </w:tc>
        <w:tc>
          <w:tcPr>
            <w:tcW w:w="1616" w:type="dxa"/>
            <w:vAlign w:val="top"/>
            <w:hideMark/>
          </w:tcPr>
          <w:p w14:paraId="19BD8700"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15.22%</w:t>
            </w:r>
          </w:p>
        </w:tc>
        <w:tc>
          <w:tcPr>
            <w:tcW w:w="1616" w:type="dxa"/>
            <w:vAlign w:val="top"/>
            <w:hideMark/>
          </w:tcPr>
          <w:p w14:paraId="16F0BC15"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7.50%</w:t>
            </w:r>
          </w:p>
        </w:tc>
        <w:tc>
          <w:tcPr>
            <w:tcW w:w="1616" w:type="dxa"/>
            <w:noWrap/>
            <w:vAlign w:val="top"/>
            <w:hideMark/>
          </w:tcPr>
          <w:p w14:paraId="2C6C3280"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10.26%</w:t>
            </w:r>
          </w:p>
        </w:tc>
      </w:tr>
      <w:tr w:rsidR="00C712A5" w:rsidRPr="00B234FF" w14:paraId="2A6286CF" w14:textId="77777777" w:rsidTr="008070B2">
        <w:tc>
          <w:tcPr>
            <w:tcW w:w="2830" w:type="dxa"/>
            <w:shd w:val="clear" w:color="auto" w:fill="622567"/>
            <w:vAlign w:val="top"/>
            <w:hideMark/>
          </w:tcPr>
          <w:p w14:paraId="43F20E0C"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Gay woman/lesbian </w:t>
            </w:r>
          </w:p>
        </w:tc>
        <w:tc>
          <w:tcPr>
            <w:tcW w:w="1616" w:type="dxa"/>
            <w:vAlign w:val="top"/>
            <w:hideMark/>
          </w:tcPr>
          <w:p w14:paraId="3811C557"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0.00%</w:t>
            </w:r>
          </w:p>
        </w:tc>
        <w:tc>
          <w:tcPr>
            <w:tcW w:w="1616" w:type="dxa"/>
            <w:vAlign w:val="top"/>
            <w:hideMark/>
          </w:tcPr>
          <w:p w14:paraId="1CCC726D"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8.57%</w:t>
            </w:r>
          </w:p>
        </w:tc>
        <w:tc>
          <w:tcPr>
            <w:tcW w:w="1616" w:type="dxa"/>
            <w:vAlign w:val="top"/>
            <w:hideMark/>
          </w:tcPr>
          <w:p w14:paraId="6A4E6E93"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5.56%</w:t>
            </w:r>
          </w:p>
        </w:tc>
        <w:tc>
          <w:tcPr>
            <w:tcW w:w="1616" w:type="dxa"/>
            <w:vAlign w:val="top"/>
            <w:hideMark/>
          </w:tcPr>
          <w:p w14:paraId="5DF4F955"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6.45%</w:t>
            </w:r>
          </w:p>
        </w:tc>
        <w:tc>
          <w:tcPr>
            <w:tcW w:w="1616" w:type="dxa"/>
            <w:noWrap/>
            <w:vAlign w:val="top"/>
            <w:hideMark/>
          </w:tcPr>
          <w:p w14:paraId="1A0E1C5B"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2.94%</w:t>
            </w:r>
          </w:p>
        </w:tc>
      </w:tr>
      <w:tr w:rsidR="00C712A5" w:rsidRPr="00B234FF" w14:paraId="2996FA77" w14:textId="77777777" w:rsidTr="008070B2">
        <w:tc>
          <w:tcPr>
            <w:tcW w:w="2830" w:type="dxa"/>
            <w:shd w:val="clear" w:color="auto" w:fill="622567"/>
            <w:vAlign w:val="top"/>
            <w:hideMark/>
          </w:tcPr>
          <w:p w14:paraId="20DA6C12"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Heterosexual </w:t>
            </w:r>
          </w:p>
        </w:tc>
        <w:tc>
          <w:tcPr>
            <w:tcW w:w="1616" w:type="dxa"/>
            <w:vAlign w:val="top"/>
            <w:hideMark/>
          </w:tcPr>
          <w:p w14:paraId="7670C334"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6.02%</w:t>
            </w:r>
          </w:p>
        </w:tc>
        <w:tc>
          <w:tcPr>
            <w:tcW w:w="1616" w:type="dxa"/>
            <w:vAlign w:val="top"/>
            <w:hideMark/>
          </w:tcPr>
          <w:p w14:paraId="5EFDABD5"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6.58%</w:t>
            </w:r>
          </w:p>
        </w:tc>
        <w:tc>
          <w:tcPr>
            <w:tcW w:w="1616" w:type="dxa"/>
            <w:vAlign w:val="top"/>
            <w:hideMark/>
          </w:tcPr>
          <w:p w14:paraId="44B5F3A7"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6.14%</w:t>
            </w:r>
          </w:p>
        </w:tc>
        <w:tc>
          <w:tcPr>
            <w:tcW w:w="1616" w:type="dxa"/>
            <w:vAlign w:val="top"/>
            <w:hideMark/>
          </w:tcPr>
          <w:p w14:paraId="13512F61"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7.29%</w:t>
            </w:r>
          </w:p>
        </w:tc>
        <w:tc>
          <w:tcPr>
            <w:tcW w:w="1616" w:type="dxa"/>
            <w:noWrap/>
            <w:vAlign w:val="top"/>
            <w:hideMark/>
          </w:tcPr>
          <w:p w14:paraId="2C934A52"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6.28%</w:t>
            </w:r>
          </w:p>
        </w:tc>
      </w:tr>
      <w:tr w:rsidR="00C712A5" w:rsidRPr="00B234FF" w14:paraId="4770AD12" w14:textId="77777777" w:rsidTr="008070B2">
        <w:tc>
          <w:tcPr>
            <w:tcW w:w="2830" w:type="dxa"/>
            <w:tcBorders>
              <w:bottom w:val="single" w:sz="8" w:space="0" w:color="FFFFFF"/>
            </w:tcBorders>
            <w:shd w:val="clear" w:color="auto" w:fill="622567"/>
            <w:vAlign w:val="top"/>
            <w:hideMark/>
          </w:tcPr>
          <w:p w14:paraId="2013766F"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Other identity not listed</w:t>
            </w:r>
          </w:p>
        </w:tc>
        <w:tc>
          <w:tcPr>
            <w:tcW w:w="1616" w:type="dxa"/>
            <w:tcBorders>
              <w:bottom w:val="single" w:sz="8" w:space="0" w:color="FFFFFF"/>
            </w:tcBorders>
            <w:vAlign w:val="top"/>
            <w:hideMark/>
          </w:tcPr>
          <w:p w14:paraId="25B33394"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0.00%</w:t>
            </w:r>
          </w:p>
        </w:tc>
        <w:tc>
          <w:tcPr>
            <w:tcW w:w="1616" w:type="dxa"/>
            <w:tcBorders>
              <w:bottom w:val="single" w:sz="8" w:space="0" w:color="FFFFFF"/>
            </w:tcBorders>
            <w:vAlign w:val="top"/>
            <w:hideMark/>
          </w:tcPr>
          <w:p w14:paraId="66CE7188"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10.34%</w:t>
            </w:r>
          </w:p>
        </w:tc>
        <w:tc>
          <w:tcPr>
            <w:tcW w:w="1616" w:type="dxa"/>
            <w:tcBorders>
              <w:bottom w:val="single" w:sz="8" w:space="0" w:color="FFFFFF"/>
            </w:tcBorders>
            <w:vAlign w:val="top"/>
            <w:hideMark/>
          </w:tcPr>
          <w:p w14:paraId="18E65429"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12.00%</w:t>
            </w:r>
          </w:p>
        </w:tc>
        <w:tc>
          <w:tcPr>
            <w:tcW w:w="1616" w:type="dxa"/>
            <w:tcBorders>
              <w:bottom w:val="single" w:sz="8" w:space="0" w:color="FFFFFF"/>
            </w:tcBorders>
            <w:vAlign w:val="top"/>
            <w:hideMark/>
          </w:tcPr>
          <w:p w14:paraId="573775FF"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10.71%</w:t>
            </w:r>
          </w:p>
        </w:tc>
        <w:tc>
          <w:tcPr>
            <w:tcW w:w="1616" w:type="dxa"/>
            <w:tcBorders>
              <w:bottom w:val="single" w:sz="8" w:space="0" w:color="FFFFFF"/>
            </w:tcBorders>
            <w:noWrap/>
            <w:vAlign w:val="top"/>
            <w:hideMark/>
          </w:tcPr>
          <w:p w14:paraId="05B68DF5"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6.45%</w:t>
            </w:r>
          </w:p>
        </w:tc>
      </w:tr>
      <w:tr w:rsidR="00C712A5" w:rsidRPr="00B234FF" w14:paraId="18F0A975" w14:textId="77777777" w:rsidTr="008070B2">
        <w:tc>
          <w:tcPr>
            <w:tcW w:w="10910" w:type="dxa"/>
            <w:gridSpan w:val="6"/>
            <w:tcBorders>
              <w:top w:val="single" w:sz="8" w:space="0" w:color="FFFFFF"/>
            </w:tcBorders>
            <w:shd w:val="clear" w:color="auto" w:fill="622567"/>
            <w:vAlign w:val="top"/>
            <w:hideMark/>
          </w:tcPr>
          <w:p w14:paraId="48AC66CD" w14:textId="77777777" w:rsidR="00C712A5" w:rsidRPr="00636CC5" w:rsidRDefault="00C712A5" w:rsidP="008070B2">
            <w:pPr>
              <w:spacing w:beforeLines="40" w:before="96" w:afterLines="40" w:after="96" w:line="240" w:lineRule="auto"/>
              <w:rPr>
                <w:rFonts w:cstheme="minorHAnsi"/>
                <w:b/>
                <w:bCs/>
                <w:color w:val="FFFFFF" w:themeColor="background1"/>
                <w:sz w:val="28"/>
                <w:szCs w:val="28"/>
              </w:rPr>
            </w:pPr>
            <w:r w:rsidRPr="00636CC5">
              <w:rPr>
                <w:rFonts w:cstheme="minorHAnsi"/>
                <w:b/>
                <w:bCs/>
                <w:color w:val="FFFFFF" w:themeColor="background1"/>
                <w:sz w:val="28"/>
                <w:szCs w:val="28"/>
              </w:rPr>
              <w:t>Disabled</w:t>
            </w:r>
          </w:p>
        </w:tc>
      </w:tr>
      <w:tr w:rsidR="00C712A5" w:rsidRPr="00B234FF" w14:paraId="649E6CA9" w14:textId="77777777" w:rsidTr="008070B2">
        <w:tc>
          <w:tcPr>
            <w:tcW w:w="2830" w:type="dxa"/>
            <w:shd w:val="clear" w:color="auto" w:fill="622567"/>
            <w:vAlign w:val="top"/>
            <w:hideMark/>
          </w:tcPr>
          <w:p w14:paraId="63A19EF4"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Yes </w:t>
            </w:r>
          </w:p>
        </w:tc>
        <w:tc>
          <w:tcPr>
            <w:tcW w:w="1616" w:type="dxa"/>
            <w:vAlign w:val="top"/>
            <w:hideMark/>
          </w:tcPr>
          <w:p w14:paraId="4A5BF259"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4.62%</w:t>
            </w:r>
          </w:p>
        </w:tc>
        <w:tc>
          <w:tcPr>
            <w:tcW w:w="1616" w:type="dxa"/>
            <w:vAlign w:val="top"/>
            <w:hideMark/>
          </w:tcPr>
          <w:p w14:paraId="446D15E6"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5.48%</w:t>
            </w:r>
          </w:p>
        </w:tc>
        <w:tc>
          <w:tcPr>
            <w:tcW w:w="1616" w:type="dxa"/>
            <w:vAlign w:val="top"/>
            <w:hideMark/>
          </w:tcPr>
          <w:p w14:paraId="27EE0308"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2.90%</w:t>
            </w:r>
          </w:p>
        </w:tc>
        <w:tc>
          <w:tcPr>
            <w:tcW w:w="1616" w:type="dxa"/>
            <w:vAlign w:val="top"/>
            <w:hideMark/>
          </w:tcPr>
          <w:p w14:paraId="70F701A6"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1.96%</w:t>
            </w:r>
          </w:p>
        </w:tc>
        <w:tc>
          <w:tcPr>
            <w:tcW w:w="1616" w:type="dxa"/>
            <w:noWrap/>
            <w:vAlign w:val="top"/>
            <w:hideMark/>
          </w:tcPr>
          <w:p w14:paraId="4F0742E7"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3.86%</w:t>
            </w:r>
          </w:p>
        </w:tc>
      </w:tr>
      <w:tr w:rsidR="00C712A5" w:rsidRPr="00B234FF" w14:paraId="02E0718E" w14:textId="77777777" w:rsidTr="008070B2">
        <w:tc>
          <w:tcPr>
            <w:tcW w:w="2830" w:type="dxa"/>
            <w:shd w:val="clear" w:color="auto" w:fill="622567"/>
            <w:vAlign w:val="top"/>
            <w:hideMark/>
          </w:tcPr>
          <w:p w14:paraId="2CBB79F2"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No </w:t>
            </w:r>
          </w:p>
        </w:tc>
        <w:tc>
          <w:tcPr>
            <w:tcW w:w="1616" w:type="dxa"/>
            <w:vAlign w:val="top"/>
            <w:hideMark/>
          </w:tcPr>
          <w:p w14:paraId="2F41F7A1"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6.04%</w:t>
            </w:r>
          </w:p>
        </w:tc>
        <w:tc>
          <w:tcPr>
            <w:tcW w:w="1616" w:type="dxa"/>
            <w:vAlign w:val="top"/>
            <w:hideMark/>
          </w:tcPr>
          <w:p w14:paraId="10C5B69B"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7.58%</w:t>
            </w:r>
          </w:p>
        </w:tc>
        <w:tc>
          <w:tcPr>
            <w:tcW w:w="1616" w:type="dxa"/>
            <w:vAlign w:val="top"/>
            <w:hideMark/>
          </w:tcPr>
          <w:p w14:paraId="0BFB06F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5.72%</w:t>
            </w:r>
          </w:p>
        </w:tc>
        <w:tc>
          <w:tcPr>
            <w:tcW w:w="1616" w:type="dxa"/>
            <w:vAlign w:val="top"/>
            <w:hideMark/>
          </w:tcPr>
          <w:p w14:paraId="3847F7F8"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5.05%</w:t>
            </w:r>
          </w:p>
        </w:tc>
        <w:tc>
          <w:tcPr>
            <w:tcW w:w="1616" w:type="dxa"/>
            <w:noWrap/>
            <w:vAlign w:val="top"/>
            <w:hideMark/>
          </w:tcPr>
          <w:p w14:paraId="3C00B9B0"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2.92%</w:t>
            </w:r>
          </w:p>
        </w:tc>
      </w:tr>
      <w:tr w:rsidR="00C712A5" w:rsidRPr="00B234FF" w14:paraId="608E19CC" w14:textId="77777777" w:rsidTr="008070B2">
        <w:tc>
          <w:tcPr>
            <w:tcW w:w="2830" w:type="dxa"/>
            <w:shd w:val="clear" w:color="auto" w:fill="622567"/>
            <w:vAlign w:val="top"/>
            <w:hideMark/>
          </w:tcPr>
          <w:p w14:paraId="7770F52D" w14:textId="77777777" w:rsidR="00C712A5" w:rsidRPr="00636CC5" w:rsidRDefault="00C712A5" w:rsidP="000152B6">
            <w:pPr>
              <w:spacing w:beforeLines="40" w:before="96" w:afterLines="40" w:after="96" w:line="240" w:lineRule="auto"/>
              <w:rPr>
                <w:rFonts w:cstheme="minorHAnsi"/>
                <w:color w:val="FFFFFF" w:themeColor="background1"/>
              </w:rPr>
            </w:pPr>
            <w:r w:rsidRPr="00636CC5">
              <w:rPr>
                <w:rFonts w:cstheme="minorHAnsi"/>
                <w:color w:val="FFFFFF" w:themeColor="background1"/>
              </w:rPr>
              <w:t>Unknown </w:t>
            </w:r>
          </w:p>
        </w:tc>
        <w:tc>
          <w:tcPr>
            <w:tcW w:w="1616" w:type="dxa"/>
            <w:vAlign w:val="top"/>
            <w:hideMark/>
          </w:tcPr>
          <w:p w14:paraId="437AC014"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6.90%</w:t>
            </w:r>
          </w:p>
        </w:tc>
        <w:tc>
          <w:tcPr>
            <w:tcW w:w="1616" w:type="dxa"/>
            <w:vAlign w:val="top"/>
            <w:hideMark/>
          </w:tcPr>
          <w:p w14:paraId="57278BEB"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16.82%</w:t>
            </w:r>
          </w:p>
        </w:tc>
        <w:tc>
          <w:tcPr>
            <w:tcW w:w="1616" w:type="dxa"/>
            <w:vAlign w:val="top"/>
            <w:hideMark/>
          </w:tcPr>
          <w:p w14:paraId="232F893E"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6.98%</w:t>
            </w:r>
          </w:p>
        </w:tc>
        <w:tc>
          <w:tcPr>
            <w:tcW w:w="1616" w:type="dxa"/>
            <w:vAlign w:val="top"/>
            <w:hideMark/>
          </w:tcPr>
          <w:p w14:paraId="71B0E550"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9.44%</w:t>
            </w:r>
          </w:p>
        </w:tc>
        <w:tc>
          <w:tcPr>
            <w:tcW w:w="1616" w:type="dxa"/>
            <w:noWrap/>
            <w:vAlign w:val="top"/>
            <w:hideMark/>
          </w:tcPr>
          <w:p w14:paraId="2A5A2D71" w14:textId="77777777" w:rsidR="00C712A5" w:rsidRPr="00636CC5" w:rsidRDefault="00C712A5" w:rsidP="008070B2">
            <w:pPr>
              <w:spacing w:beforeLines="40" w:before="96" w:afterLines="40" w:after="96" w:line="240" w:lineRule="auto"/>
              <w:jc w:val="right"/>
              <w:rPr>
                <w:rFonts w:cstheme="minorHAnsi"/>
              </w:rPr>
            </w:pPr>
            <w:r w:rsidRPr="00636CC5">
              <w:rPr>
                <w:rFonts w:cstheme="minorHAnsi"/>
              </w:rPr>
              <w:t>106.25%</w:t>
            </w:r>
          </w:p>
        </w:tc>
      </w:tr>
    </w:tbl>
    <w:p w14:paraId="22C5CB8F" w14:textId="4FF9C64D" w:rsidR="00C712A5" w:rsidRPr="00C10659" w:rsidRDefault="4EF3A8CA" w:rsidP="006A23D8">
      <w:pPr>
        <w:rPr>
          <w:i/>
          <w:iCs/>
          <w:sz w:val="22"/>
          <w:szCs w:val="22"/>
        </w:rPr>
      </w:pPr>
      <w:r w:rsidRPr="00C10659">
        <w:rPr>
          <w:i/>
          <w:iCs/>
          <w:sz w:val="22"/>
          <w:szCs w:val="22"/>
        </w:rPr>
        <w:t>Note: Staff turnover in the above table is measuring turnover resulting from staff resignations only</w:t>
      </w:r>
    </w:p>
    <w:p w14:paraId="6AF1D070" w14:textId="77777777" w:rsidR="003176F4" w:rsidRPr="006A23D8" w:rsidRDefault="003176F4" w:rsidP="006A23D8"/>
    <w:sectPr w:rsidR="003176F4" w:rsidRPr="006A23D8" w:rsidSect="000A5D48">
      <w:pgSz w:w="11906" w:h="16838"/>
      <w:pgMar w:top="680" w:right="454" w:bottom="816" w:left="454" w:header="709" w:footer="142"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AFC69" w14:textId="77777777" w:rsidR="002967B2" w:rsidRDefault="002967B2" w:rsidP="0040118A">
      <w:pPr>
        <w:spacing w:line="240" w:lineRule="auto"/>
      </w:pPr>
      <w:r>
        <w:separator/>
      </w:r>
    </w:p>
    <w:p w14:paraId="72F23CBB" w14:textId="77777777" w:rsidR="002967B2" w:rsidRDefault="002967B2"/>
  </w:endnote>
  <w:endnote w:type="continuationSeparator" w:id="0">
    <w:p w14:paraId="683DF2C6" w14:textId="77777777" w:rsidR="002967B2" w:rsidRDefault="002967B2" w:rsidP="0040118A">
      <w:pPr>
        <w:spacing w:line="240" w:lineRule="auto"/>
      </w:pPr>
      <w:r>
        <w:continuationSeparator/>
      </w:r>
    </w:p>
    <w:p w14:paraId="2B977DC8" w14:textId="77777777" w:rsidR="002967B2" w:rsidRDefault="00296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w:panose1 w:val="020B0A04020102020204"/>
    <w:charset w:val="00"/>
    <w:family w:val="swiss"/>
    <w:pitch w:val="variable"/>
    <w:sig w:usb0="A00002AF" w:usb1="400078FB" w:usb2="00000000" w:usb3="00000000" w:csb0="0000009F" w:csb1="00000000"/>
  </w:font>
  <w:font w:name="Times New Roman (Body CS)">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036574262"/>
      <w:docPartObj>
        <w:docPartGallery w:val="Page Numbers (Bottom of Page)"/>
        <w:docPartUnique/>
      </w:docPartObj>
    </w:sdtPr>
    <w:sdtEndPr>
      <w:rPr>
        <w:rStyle w:val="PageNumber"/>
        <w:color w:val="FFFFFF" w:themeColor="accent6"/>
      </w:rPr>
    </w:sdtEndPr>
    <w:sdtContent>
      <w:p w14:paraId="491D4C55" w14:textId="77777777" w:rsidR="001B0DE8" w:rsidRPr="001B0DE8" w:rsidRDefault="001B0DE8" w:rsidP="00E40546">
        <w:pPr>
          <w:pStyle w:val="Footer"/>
          <w:framePr w:h="305" w:hRule="exact" w:wrap="none" w:vAnchor="text" w:hAnchor="page" w:x="10081" w:y="-3"/>
          <w:jc w:val="right"/>
          <w:rPr>
            <w:rStyle w:val="PageNumber"/>
            <w:color w:val="FFFFFF" w:themeColor="background1"/>
          </w:rPr>
        </w:pPr>
        <w:r w:rsidRPr="001B0DE8">
          <w:rPr>
            <w:rStyle w:val="PageNumber"/>
            <w:color w:val="FFFFFF" w:themeColor="background1"/>
          </w:rPr>
          <w:t xml:space="preserve">Page </w:t>
        </w:r>
        <w:r w:rsidRPr="001B0DE8">
          <w:rPr>
            <w:rStyle w:val="PageNumber"/>
            <w:color w:val="FFFFFF" w:themeColor="background1"/>
          </w:rPr>
          <w:fldChar w:fldCharType="begin"/>
        </w:r>
        <w:r w:rsidRPr="001B0DE8">
          <w:rPr>
            <w:rStyle w:val="PageNumber"/>
            <w:color w:val="FFFFFF" w:themeColor="background1"/>
          </w:rPr>
          <w:instrText xml:space="preserve"> PAGE </w:instrText>
        </w:r>
        <w:r w:rsidRPr="001B0DE8">
          <w:rPr>
            <w:rStyle w:val="PageNumber"/>
            <w:color w:val="FFFFFF" w:themeColor="background1"/>
          </w:rPr>
          <w:fldChar w:fldCharType="separate"/>
        </w:r>
        <w:r w:rsidRPr="001B0DE8">
          <w:rPr>
            <w:rStyle w:val="PageNumber"/>
            <w:color w:val="FFFFFF" w:themeColor="background1"/>
          </w:rPr>
          <w:t>0</w:t>
        </w:r>
        <w:r w:rsidRPr="001B0DE8">
          <w:rPr>
            <w:rStyle w:val="PageNumber"/>
            <w:color w:val="FFFFFF" w:themeColor="background1"/>
          </w:rPr>
          <w:fldChar w:fldCharType="end"/>
        </w:r>
        <w:r w:rsidRPr="001B0DE8">
          <w:rPr>
            <w:rStyle w:val="PageNumber"/>
            <w:color w:val="FFFFFF" w:themeColor="background1"/>
          </w:rPr>
          <w:t xml:space="preserve"> of </w:t>
        </w:r>
        <w:r w:rsidRPr="001B0DE8">
          <w:rPr>
            <w:rStyle w:val="PageNumber"/>
            <w:color w:val="FFFFFF" w:themeColor="background1"/>
          </w:rPr>
          <w:fldChar w:fldCharType="begin"/>
        </w:r>
        <w:r w:rsidRPr="001B0DE8">
          <w:rPr>
            <w:rStyle w:val="PageNumber"/>
            <w:color w:val="FFFFFF" w:themeColor="background1"/>
          </w:rPr>
          <w:instrText xml:space="preserve"> NUMPAGES  \* MERGEFORMAT </w:instrText>
        </w:r>
        <w:r w:rsidRPr="001B0DE8">
          <w:rPr>
            <w:rStyle w:val="PageNumber"/>
            <w:color w:val="FFFFFF" w:themeColor="background1"/>
          </w:rPr>
          <w:fldChar w:fldCharType="separate"/>
        </w:r>
        <w:r w:rsidRPr="001B0DE8">
          <w:rPr>
            <w:rStyle w:val="PageNumber"/>
            <w:color w:val="FFFFFF" w:themeColor="background1"/>
          </w:rPr>
          <w:t>2</w:t>
        </w:r>
        <w:r w:rsidRPr="001B0DE8">
          <w:rPr>
            <w:rStyle w:val="PageNumber"/>
            <w:color w:val="FFFFFF" w:themeColor="background1"/>
          </w:rPr>
          <w:fldChar w:fldCharType="end"/>
        </w:r>
        <w:r w:rsidRPr="001B0DE8">
          <w:rPr>
            <w:rStyle w:val="PageNumber"/>
            <w:color w:val="FFFFFF" w:themeColor="background1"/>
          </w:rPr>
          <w:t xml:space="preserve"> </w:t>
        </w:r>
      </w:p>
    </w:sdtContent>
  </w:sdt>
  <w:p w14:paraId="04063040" w14:textId="66A73662" w:rsidR="00627271" w:rsidRPr="002C70E0" w:rsidRDefault="001B0DE8" w:rsidP="00692A84">
    <w:pPr>
      <w:pStyle w:val="Header"/>
      <w:spacing w:after="0"/>
      <w:rPr>
        <w:rFonts w:cs="Times New Roman (Body CS)"/>
        <w:color w:val="FFFFFF" w:themeColor="background1"/>
      </w:rPr>
    </w:pPr>
    <w:r w:rsidRPr="001B0DE8">
      <w:rPr>
        <w:noProof/>
        <w:color w:val="FFFFFF" w:themeColor="background1"/>
      </w:rPr>
      <mc:AlternateContent>
        <mc:Choice Requires="wps">
          <w:drawing>
            <wp:anchor distT="0" distB="0" distL="114300" distR="114300" simplePos="0" relativeHeight="251659264" behindDoc="1" locked="1" layoutInCell="1" allowOverlap="1" wp14:anchorId="42BDA281" wp14:editId="000FFBBE">
              <wp:simplePos x="0" y="0"/>
              <wp:positionH relativeFrom="page">
                <wp:posOffset>0</wp:posOffset>
              </wp:positionH>
              <wp:positionV relativeFrom="page">
                <wp:posOffset>10362565</wp:posOffset>
              </wp:positionV>
              <wp:extent cx="7559675" cy="3238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23850"/>
                      </a:xfrm>
                      <a:prstGeom prst="rect">
                        <a:avLst/>
                      </a:prstGeom>
                      <a:gradFill flip="none" rotWithShape="1">
                        <a:gsLst>
                          <a:gs pos="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CF7C" id="Rectangle 1" o:spid="_x0000_s1026" alt="&quot;&quot;" style="position:absolute;margin-left:0;margin-top:815.95pt;width:595.25pt;height:2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" fillcolor="#612467 [3205]" stroked="f" strokeweight="1pt">
              <v:fill color2="#cd202c [3204]" rotate="t" angle="90" focus="100%" type="gradient"/>
              <v:textbox inset="0,0,0,0"/>
              <w10:wrap anchorx="page" anchory="page"/>
              <w10:anchorlock/>
            </v:rect>
          </w:pict>
        </mc:Fallback>
      </mc:AlternateContent>
    </w:r>
    <w:sdt>
      <w:sdtPr>
        <w:rPr>
          <w:rFonts w:cs="Times New Roman (Body CS)"/>
          <w:color w:val="FFFFFF" w:themeColor="background1"/>
        </w:rPr>
        <w:alias w:val="Title"/>
        <w:tag w:val=""/>
        <w:id w:val="-1772776744"/>
        <w:dataBinding w:prefixMappings="xmlns:ns0='http://purl.org/dc/elements/1.1/' xmlns:ns1='http://schemas.openxmlformats.org/package/2006/metadata/core-properties' " w:xpath="/ns1:coreProperties[1]/ns0:title[1]" w:storeItemID="{6C3C8BC8-F283-45AE-878A-BAB7291924A1}"/>
        <w:text/>
      </w:sdtPr>
      <w:sdtEndPr/>
      <w:sdtContent>
        <w:r w:rsidR="00B024A4">
          <w:rPr>
            <w:rFonts w:cs="Times New Roman (Body CS)"/>
            <w:color w:val="FFFFFF" w:themeColor="background1"/>
          </w:rPr>
          <w:t>Equality, Diversity, and Inclusion Annual Report 202</w:t>
        </w:r>
        <w:r w:rsidR="00001583">
          <w:rPr>
            <w:rFonts w:cs="Times New Roman (Body CS)"/>
            <w:color w:val="FFFFFF" w:themeColor="background1"/>
          </w:rPr>
          <w:t>4</w:t>
        </w:r>
        <w:r w:rsidR="00B024A4">
          <w:rPr>
            <w:rFonts w:cs="Times New Roman (Body CS)"/>
            <w:color w:val="FFFFFF" w:themeColor="background1"/>
          </w:rPr>
          <w:t>-2</w:t>
        </w:r>
        <w:r w:rsidR="00001583">
          <w:rPr>
            <w:rFonts w:cs="Times New Roman (Body CS)"/>
            <w:color w:val="FFFFFF" w:themeColor="background1"/>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92EF4" w14:textId="77777777" w:rsidR="002967B2" w:rsidRDefault="002967B2" w:rsidP="0040118A">
      <w:pPr>
        <w:spacing w:line="240" w:lineRule="auto"/>
      </w:pPr>
      <w:r>
        <w:separator/>
      </w:r>
    </w:p>
    <w:p w14:paraId="25FB49FE" w14:textId="77777777" w:rsidR="002967B2" w:rsidRDefault="002967B2"/>
  </w:footnote>
  <w:footnote w:type="continuationSeparator" w:id="0">
    <w:p w14:paraId="5624E3BF" w14:textId="77777777" w:rsidR="002967B2" w:rsidRDefault="002967B2" w:rsidP="0040118A">
      <w:pPr>
        <w:spacing w:line="240" w:lineRule="auto"/>
      </w:pPr>
      <w:r>
        <w:continuationSeparator/>
      </w:r>
    </w:p>
    <w:p w14:paraId="6041F039" w14:textId="77777777" w:rsidR="002967B2" w:rsidRDefault="002967B2"/>
  </w:footnote>
  <w:footnote w:id="1">
    <w:p w14:paraId="731A45E9" w14:textId="77777777" w:rsidR="006F79A1" w:rsidRDefault="006F79A1" w:rsidP="006F79A1">
      <w:pPr>
        <w:pStyle w:val="FootnoteText"/>
      </w:pPr>
      <w:r>
        <w:rPr>
          <w:rStyle w:val="FootnoteReference"/>
        </w:rPr>
        <w:footnoteRef/>
      </w:r>
      <w:r>
        <w:t xml:space="preserve"> The </w:t>
      </w:r>
      <w:r w:rsidRPr="00BC7D81">
        <w:t>Young Universities for the Future of Europe</w:t>
      </w:r>
      <w:r>
        <w:t xml:space="preserve"> alliance </w:t>
      </w:r>
    </w:p>
  </w:footnote>
  <w:footnote w:id="2">
    <w:p w14:paraId="0E6D3C88" w14:textId="06202AA4" w:rsidR="00B537D0" w:rsidRDefault="00B537D0">
      <w:pPr>
        <w:pStyle w:val="FootnoteText"/>
      </w:pPr>
      <w:r>
        <w:rPr>
          <w:rStyle w:val="FootnoteReference"/>
        </w:rPr>
        <w:footnoteRef/>
      </w:r>
      <w:r>
        <w:t xml:space="preserve"> For UG young students are students under 21 and mature students are 21 and over.</w:t>
      </w:r>
    </w:p>
  </w:footnote>
  <w:footnote w:id="3">
    <w:p w14:paraId="4F441C7E" w14:textId="09A39F29" w:rsidR="00B537D0" w:rsidRDefault="00B537D0">
      <w:pPr>
        <w:pStyle w:val="FootnoteText"/>
      </w:pPr>
      <w:r>
        <w:rPr>
          <w:rStyle w:val="FootnoteReference"/>
        </w:rPr>
        <w:footnoteRef/>
      </w:r>
      <w:r>
        <w:t xml:space="preserve"> PG young students are under 25 and mature students are 25 and over.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56130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81EA537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AFC0CBC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1521B4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6B28445A"/>
    <w:lvl w:ilvl="0">
      <w:start w:val="1"/>
      <w:numFmt w:val="bullet"/>
      <w:pStyle w:val="ListBullet"/>
      <w:lvlText w:val="n"/>
      <w:lvlJc w:val="left"/>
      <w:pPr>
        <w:ind w:left="255" w:hanging="255"/>
      </w:pPr>
      <w:rPr>
        <w:rFonts w:ascii="Wingdings" w:hAnsi="Wingdings" w:hint="default"/>
        <w:w w:val="100"/>
        <w:sz w:val="19"/>
      </w:rPr>
    </w:lvl>
  </w:abstractNum>
  <w:abstractNum w:abstractNumId="5" w15:restartNumberingAfterBreak="0">
    <w:nsid w:val="06564692"/>
    <w:multiLevelType w:val="multilevel"/>
    <w:tmpl w:val="27BE1B9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98F6CAD"/>
    <w:multiLevelType w:val="hybridMultilevel"/>
    <w:tmpl w:val="D58C0A1C"/>
    <w:lvl w:ilvl="0" w:tplc="2E167AD2">
      <w:start w:val="1"/>
      <w:numFmt w:val="bullet"/>
      <w:lvlText w:val=""/>
      <w:lvlJc w:val="left"/>
      <w:pPr>
        <w:ind w:left="1219" w:hanging="360"/>
      </w:pPr>
      <w:rPr>
        <w:rFonts w:ascii="Wingdings" w:hAnsi="Wingdings" w:hint="default"/>
        <w:b w:val="0"/>
        <w:i w:val="0"/>
        <w:spacing w:val="0"/>
        <w:sz w:val="18"/>
      </w:rPr>
    </w:lvl>
    <w:lvl w:ilvl="1" w:tplc="FFFFFFFF" w:tentative="1">
      <w:start w:val="1"/>
      <w:numFmt w:val="bullet"/>
      <w:lvlText w:val="o"/>
      <w:lvlJc w:val="left"/>
      <w:pPr>
        <w:ind w:left="1939" w:hanging="360"/>
      </w:pPr>
      <w:rPr>
        <w:rFonts w:ascii="Courier New" w:hAnsi="Courier New" w:cs="Courier New" w:hint="default"/>
      </w:rPr>
    </w:lvl>
    <w:lvl w:ilvl="2" w:tplc="FFFFFFFF" w:tentative="1">
      <w:start w:val="1"/>
      <w:numFmt w:val="bullet"/>
      <w:lvlText w:val=""/>
      <w:lvlJc w:val="left"/>
      <w:pPr>
        <w:ind w:left="2659" w:hanging="360"/>
      </w:pPr>
      <w:rPr>
        <w:rFonts w:ascii="Wingdings" w:hAnsi="Wingdings" w:hint="default"/>
      </w:rPr>
    </w:lvl>
    <w:lvl w:ilvl="3" w:tplc="FFFFFFFF" w:tentative="1">
      <w:start w:val="1"/>
      <w:numFmt w:val="bullet"/>
      <w:lvlText w:val=""/>
      <w:lvlJc w:val="left"/>
      <w:pPr>
        <w:ind w:left="3379" w:hanging="360"/>
      </w:pPr>
      <w:rPr>
        <w:rFonts w:ascii="Symbol" w:hAnsi="Symbol" w:hint="default"/>
      </w:rPr>
    </w:lvl>
    <w:lvl w:ilvl="4" w:tplc="FFFFFFFF" w:tentative="1">
      <w:start w:val="1"/>
      <w:numFmt w:val="bullet"/>
      <w:lvlText w:val="o"/>
      <w:lvlJc w:val="left"/>
      <w:pPr>
        <w:ind w:left="4099" w:hanging="360"/>
      </w:pPr>
      <w:rPr>
        <w:rFonts w:ascii="Courier New" w:hAnsi="Courier New" w:cs="Courier New" w:hint="default"/>
      </w:rPr>
    </w:lvl>
    <w:lvl w:ilvl="5" w:tplc="FFFFFFFF" w:tentative="1">
      <w:start w:val="1"/>
      <w:numFmt w:val="bullet"/>
      <w:lvlText w:val=""/>
      <w:lvlJc w:val="left"/>
      <w:pPr>
        <w:ind w:left="4819" w:hanging="360"/>
      </w:pPr>
      <w:rPr>
        <w:rFonts w:ascii="Wingdings" w:hAnsi="Wingdings" w:hint="default"/>
      </w:rPr>
    </w:lvl>
    <w:lvl w:ilvl="6" w:tplc="FFFFFFFF" w:tentative="1">
      <w:start w:val="1"/>
      <w:numFmt w:val="bullet"/>
      <w:lvlText w:val=""/>
      <w:lvlJc w:val="left"/>
      <w:pPr>
        <w:ind w:left="5539" w:hanging="360"/>
      </w:pPr>
      <w:rPr>
        <w:rFonts w:ascii="Symbol" w:hAnsi="Symbol" w:hint="default"/>
      </w:rPr>
    </w:lvl>
    <w:lvl w:ilvl="7" w:tplc="FFFFFFFF" w:tentative="1">
      <w:start w:val="1"/>
      <w:numFmt w:val="bullet"/>
      <w:lvlText w:val="o"/>
      <w:lvlJc w:val="left"/>
      <w:pPr>
        <w:ind w:left="6259" w:hanging="360"/>
      </w:pPr>
      <w:rPr>
        <w:rFonts w:ascii="Courier New" w:hAnsi="Courier New" w:cs="Courier New" w:hint="default"/>
      </w:rPr>
    </w:lvl>
    <w:lvl w:ilvl="8" w:tplc="FFFFFFFF" w:tentative="1">
      <w:start w:val="1"/>
      <w:numFmt w:val="bullet"/>
      <w:lvlText w:val=""/>
      <w:lvlJc w:val="left"/>
      <w:pPr>
        <w:ind w:left="6979" w:hanging="360"/>
      </w:pPr>
      <w:rPr>
        <w:rFonts w:ascii="Wingdings" w:hAnsi="Wingdings" w:hint="default"/>
      </w:rPr>
    </w:lvl>
  </w:abstractNum>
  <w:abstractNum w:abstractNumId="7" w15:restartNumberingAfterBreak="0">
    <w:nsid w:val="0C61252C"/>
    <w:multiLevelType w:val="hybridMultilevel"/>
    <w:tmpl w:val="DF3A39D0"/>
    <w:lvl w:ilvl="0" w:tplc="9788EC62">
      <w:start w:val="1"/>
      <w:numFmt w:val="decimal"/>
      <w:pStyle w:val="ListNumber"/>
      <w:lvlText w:val="%1."/>
      <w:lvlJc w:val="left"/>
      <w:pPr>
        <w:ind w:left="596" w:hanging="454"/>
      </w:pPr>
      <w:rPr>
        <w:rFonts w:hint="default"/>
        <w:b w:val="0"/>
        <w:bCs w:val="0"/>
      </w:rPr>
    </w:lvl>
    <w:lvl w:ilvl="1" w:tplc="FFFFFFFF">
      <w:start w:val="1"/>
      <w:numFmt w:val="bullet"/>
      <w:lvlText w:val=""/>
      <w:lvlJc w:val="left"/>
      <w:pPr>
        <w:ind w:left="1146"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D7A3154"/>
    <w:multiLevelType w:val="multilevel"/>
    <w:tmpl w:val="048E3F2C"/>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685803"/>
    <w:multiLevelType w:val="multilevel"/>
    <w:tmpl w:val="800A6A7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9B7FC2"/>
    <w:multiLevelType w:val="multilevel"/>
    <w:tmpl w:val="EB62CBDC"/>
    <w:styleLink w:val="CurrentList1"/>
    <w:lvl w:ilvl="0">
      <w:start w:val="1"/>
      <w:numFmt w:val="decimal"/>
      <w:lvlText w:val="%1."/>
      <w:lvlJc w:val="left"/>
      <w:pPr>
        <w:ind w:left="360" w:hanging="360"/>
      </w:pPr>
    </w:lvl>
    <w:lvl w:ilvl="1">
      <w:start w:val="1"/>
      <w:numFmt w:val="bullet"/>
      <w:lvlText w:val=""/>
      <w:lvlJc w:val="left"/>
      <w:pPr>
        <w:ind w:left="1146" w:hanging="360"/>
      </w:pPr>
      <w:rPr>
        <w:rFonts w:ascii="Wingdings" w:hAnsi="Wingding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9AD3ECC"/>
    <w:multiLevelType w:val="multilevel"/>
    <w:tmpl w:val="A55E7A26"/>
    <w:styleLink w:val="CurrentList3"/>
    <w:lvl w:ilvl="0">
      <w:start w:val="1"/>
      <w:numFmt w:val="decimal"/>
      <w:lvlText w:val="%1."/>
      <w:lvlJc w:val="left"/>
      <w:pPr>
        <w:ind w:left="360" w:hanging="360"/>
      </w:pPr>
    </w:lvl>
    <w:lvl w:ilvl="1">
      <w:start w:val="1"/>
      <w:numFmt w:val="bullet"/>
      <w:lvlText w:val=""/>
      <w:lvlJc w:val="left"/>
      <w:pPr>
        <w:ind w:left="1146" w:hanging="360"/>
      </w:pPr>
      <w:rPr>
        <w:rFonts w:ascii="Wingdings" w:hAnsi="Wingding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0E53830"/>
    <w:multiLevelType w:val="multilevel"/>
    <w:tmpl w:val="662AD856"/>
    <w:styleLink w:val="CurrentList4"/>
    <w:lvl w:ilvl="0">
      <w:start w:val="1"/>
      <w:numFmt w:val="decimal"/>
      <w:lvlText w:val="%1."/>
      <w:lvlJc w:val="left"/>
      <w:pPr>
        <w:ind w:left="360" w:hanging="360"/>
      </w:pPr>
      <w:rPr>
        <w:b w:val="0"/>
        <w:bCs w:val="0"/>
      </w:rPr>
    </w:lvl>
    <w:lvl w:ilvl="1">
      <w:start w:val="1"/>
      <w:numFmt w:val="bullet"/>
      <w:lvlText w:val=""/>
      <w:lvlJc w:val="left"/>
      <w:pPr>
        <w:ind w:left="1146" w:hanging="360"/>
      </w:pPr>
      <w:rPr>
        <w:rFonts w:ascii="Wingdings" w:hAnsi="Wingding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1F97443"/>
    <w:multiLevelType w:val="hybridMultilevel"/>
    <w:tmpl w:val="62585254"/>
    <w:lvl w:ilvl="0" w:tplc="2E167AD2">
      <w:start w:val="1"/>
      <w:numFmt w:val="bullet"/>
      <w:lvlText w:val=""/>
      <w:lvlJc w:val="left"/>
      <w:pPr>
        <w:ind w:left="1222" w:hanging="360"/>
      </w:pPr>
      <w:rPr>
        <w:rFonts w:ascii="Wingdings" w:hAnsi="Wingdings" w:hint="default"/>
        <w:b w:val="0"/>
        <w:i w:val="0"/>
        <w:spacing w:val="0"/>
        <w:sz w:val="18"/>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14" w15:restartNumberingAfterBreak="0">
    <w:nsid w:val="2A2752FF"/>
    <w:multiLevelType w:val="hybridMultilevel"/>
    <w:tmpl w:val="3378FA0E"/>
    <w:lvl w:ilvl="0" w:tplc="2E167AD2">
      <w:start w:val="1"/>
      <w:numFmt w:val="bullet"/>
      <w:lvlText w:val=""/>
      <w:lvlJc w:val="left"/>
      <w:pPr>
        <w:ind w:left="720" w:hanging="360"/>
      </w:pPr>
      <w:rPr>
        <w:rFonts w:ascii="Wingdings" w:hAnsi="Wingdings" w:hint="default"/>
        <w:b w:val="0"/>
        <w:i w:val="0"/>
        <w:spacing w:val="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2D298D"/>
    <w:multiLevelType w:val="multilevel"/>
    <w:tmpl w:val="C01C7886"/>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pStyle w:val="ListNumber3"/>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52100E"/>
    <w:multiLevelType w:val="hybridMultilevel"/>
    <w:tmpl w:val="341C7AE8"/>
    <w:lvl w:ilvl="0" w:tplc="A058E692">
      <w:start w:val="1"/>
      <w:numFmt w:val="bullet"/>
      <w:pStyle w:val="ListParagraph"/>
      <w:lvlText w:val="n"/>
      <w:lvlJc w:val="left"/>
      <w:pPr>
        <w:ind w:left="720" w:hanging="360"/>
      </w:pPr>
      <w:rPr>
        <w:rFonts w:ascii="Wingdings" w:hAnsi="Wingdings" w:hint="default"/>
        <w:w w:val="100"/>
        <w:sz w:val="19"/>
      </w:rPr>
    </w:lvl>
    <w:lvl w:ilvl="1" w:tplc="A4E2F2A0">
      <w:start w:val="1"/>
      <w:numFmt w:val="bullet"/>
      <w:lvlText w:val="̶"/>
      <w:lvlJc w:val="left"/>
      <w:pPr>
        <w:ind w:left="1440" w:hanging="360"/>
      </w:pPr>
      <w:rPr>
        <w:rFonts w:ascii="Arial" w:hAnsi="Arial" w:hint="default"/>
        <w:sz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5105"/>
    <w:multiLevelType w:val="hybridMultilevel"/>
    <w:tmpl w:val="7E1A0D02"/>
    <w:lvl w:ilvl="0" w:tplc="2E167AD2">
      <w:start w:val="1"/>
      <w:numFmt w:val="bullet"/>
      <w:lvlText w:val=""/>
      <w:lvlJc w:val="left"/>
      <w:pPr>
        <w:ind w:left="720" w:hanging="360"/>
      </w:pPr>
      <w:rPr>
        <w:rFonts w:ascii="Wingdings" w:hAnsi="Wingdings" w:hint="default"/>
        <w:b w:val="0"/>
        <w:i w:val="0"/>
        <w:spacing w:val="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0E24CF"/>
    <w:multiLevelType w:val="hybridMultilevel"/>
    <w:tmpl w:val="2A9E5B7C"/>
    <w:lvl w:ilvl="0" w:tplc="583C5098">
      <w:start w:val="1"/>
      <w:numFmt w:val="bullet"/>
      <w:pStyle w:val="Secondbullet"/>
      <w:lvlText w:val="­"/>
      <w:lvlJc w:val="left"/>
      <w:pPr>
        <w:ind w:left="1171"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F413831"/>
    <w:multiLevelType w:val="multilevel"/>
    <w:tmpl w:val="EB62CBDC"/>
    <w:styleLink w:val="CurrentList2"/>
    <w:lvl w:ilvl="0">
      <w:start w:val="1"/>
      <w:numFmt w:val="decimal"/>
      <w:lvlText w:val="%1."/>
      <w:lvlJc w:val="left"/>
      <w:pPr>
        <w:ind w:left="360" w:hanging="360"/>
      </w:pPr>
    </w:lvl>
    <w:lvl w:ilvl="1">
      <w:start w:val="1"/>
      <w:numFmt w:val="bullet"/>
      <w:lvlText w:val=""/>
      <w:lvlJc w:val="left"/>
      <w:pPr>
        <w:ind w:left="1146" w:hanging="360"/>
      </w:pPr>
      <w:rPr>
        <w:rFonts w:ascii="Wingdings" w:hAnsi="Wingding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04880415">
    <w:abstractNumId w:val="0"/>
  </w:num>
  <w:num w:numId="2" w16cid:durableId="1633634168">
    <w:abstractNumId w:val="4"/>
  </w:num>
  <w:num w:numId="3" w16cid:durableId="562450926">
    <w:abstractNumId w:val="9"/>
  </w:num>
  <w:num w:numId="4" w16cid:durableId="248973232">
    <w:abstractNumId w:val="5"/>
  </w:num>
  <w:num w:numId="5" w16cid:durableId="648021041">
    <w:abstractNumId w:val="8"/>
  </w:num>
  <w:num w:numId="6" w16cid:durableId="1887328309">
    <w:abstractNumId w:val="1"/>
  </w:num>
  <w:num w:numId="7" w16cid:durableId="1542861495">
    <w:abstractNumId w:val="2"/>
  </w:num>
  <w:num w:numId="8" w16cid:durableId="1641230535">
    <w:abstractNumId w:val="3"/>
  </w:num>
  <w:num w:numId="9" w16cid:durableId="1527403963">
    <w:abstractNumId w:val="15"/>
  </w:num>
  <w:num w:numId="10" w16cid:durableId="1284774420">
    <w:abstractNumId w:val="16"/>
  </w:num>
  <w:num w:numId="11" w16cid:durableId="702365646">
    <w:abstractNumId w:val="18"/>
  </w:num>
  <w:num w:numId="12" w16cid:durableId="2105030600">
    <w:abstractNumId w:val="10"/>
  </w:num>
  <w:num w:numId="13" w16cid:durableId="1624459722">
    <w:abstractNumId w:val="19"/>
  </w:num>
  <w:num w:numId="14" w16cid:durableId="1730838463">
    <w:abstractNumId w:val="11"/>
  </w:num>
  <w:num w:numId="15" w16cid:durableId="977536175">
    <w:abstractNumId w:val="7"/>
  </w:num>
  <w:num w:numId="16" w16cid:durableId="1101875810">
    <w:abstractNumId w:val="12"/>
  </w:num>
  <w:num w:numId="17" w16cid:durableId="1959528058">
    <w:abstractNumId w:val="13"/>
  </w:num>
  <w:num w:numId="18" w16cid:durableId="1792243774">
    <w:abstractNumId w:val="17"/>
  </w:num>
  <w:num w:numId="19" w16cid:durableId="139884110">
    <w:abstractNumId w:val="6"/>
  </w:num>
  <w:num w:numId="20" w16cid:durableId="1258363929">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CB"/>
    <w:rsid w:val="00001583"/>
    <w:rsid w:val="000024B3"/>
    <w:rsid w:val="000037DB"/>
    <w:rsid w:val="00007199"/>
    <w:rsid w:val="000152B6"/>
    <w:rsid w:val="0001561C"/>
    <w:rsid w:val="00020F80"/>
    <w:rsid w:val="00023221"/>
    <w:rsid w:val="0002549D"/>
    <w:rsid w:val="00026387"/>
    <w:rsid w:val="00030261"/>
    <w:rsid w:val="00033C64"/>
    <w:rsid w:val="00034E4B"/>
    <w:rsid w:val="00035F29"/>
    <w:rsid w:val="00036796"/>
    <w:rsid w:val="00036AA7"/>
    <w:rsid w:val="000502F5"/>
    <w:rsid w:val="00051F2E"/>
    <w:rsid w:val="00053BA6"/>
    <w:rsid w:val="000569E2"/>
    <w:rsid w:val="00063A87"/>
    <w:rsid w:val="00065605"/>
    <w:rsid w:val="00070543"/>
    <w:rsid w:val="00070992"/>
    <w:rsid w:val="000710FE"/>
    <w:rsid w:val="000750B6"/>
    <w:rsid w:val="00080501"/>
    <w:rsid w:val="0009499B"/>
    <w:rsid w:val="00096EAB"/>
    <w:rsid w:val="00097B3E"/>
    <w:rsid w:val="000A1B5D"/>
    <w:rsid w:val="000A4100"/>
    <w:rsid w:val="000A5D48"/>
    <w:rsid w:val="000B06EB"/>
    <w:rsid w:val="000B22B0"/>
    <w:rsid w:val="000C3342"/>
    <w:rsid w:val="000C401F"/>
    <w:rsid w:val="000C41CD"/>
    <w:rsid w:val="000C674E"/>
    <w:rsid w:val="000C6A83"/>
    <w:rsid w:val="000D086F"/>
    <w:rsid w:val="000D1F39"/>
    <w:rsid w:val="000D2389"/>
    <w:rsid w:val="000D27F8"/>
    <w:rsid w:val="000D2903"/>
    <w:rsid w:val="000D468D"/>
    <w:rsid w:val="000D56F5"/>
    <w:rsid w:val="000E06B3"/>
    <w:rsid w:val="000E5C01"/>
    <w:rsid w:val="000F45BC"/>
    <w:rsid w:val="00102E39"/>
    <w:rsid w:val="00106604"/>
    <w:rsid w:val="00106A6F"/>
    <w:rsid w:val="00110362"/>
    <w:rsid w:val="00110C21"/>
    <w:rsid w:val="00113281"/>
    <w:rsid w:val="00113C75"/>
    <w:rsid w:val="00117538"/>
    <w:rsid w:val="00120C16"/>
    <w:rsid w:val="00123EC0"/>
    <w:rsid w:val="001266E2"/>
    <w:rsid w:val="0012720D"/>
    <w:rsid w:val="001408C7"/>
    <w:rsid w:val="00145263"/>
    <w:rsid w:val="001469EA"/>
    <w:rsid w:val="001504F3"/>
    <w:rsid w:val="00155CD0"/>
    <w:rsid w:val="00156490"/>
    <w:rsid w:val="0015780A"/>
    <w:rsid w:val="00157C7F"/>
    <w:rsid w:val="00165B99"/>
    <w:rsid w:val="00165C64"/>
    <w:rsid w:val="0017192A"/>
    <w:rsid w:val="0017541D"/>
    <w:rsid w:val="001765AF"/>
    <w:rsid w:val="001815BA"/>
    <w:rsid w:val="00185DD1"/>
    <w:rsid w:val="0018697C"/>
    <w:rsid w:val="001A3922"/>
    <w:rsid w:val="001A50BD"/>
    <w:rsid w:val="001B0DE8"/>
    <w:rsid w:val="001B0F43"/>
    <w:rsid w:val="001B53AC"/>
    <w:rsid w:val="001B7338"/>
    <w:rsid w:val="001C1449"/>
    <w:rsid w:val="001C3C89"/>
    <w:rsid w:val="001C53CC"/>
    <w:rsid w:val="001D3668"/>
    <w:rsid w:val="001D415A"/>
    <w:rsid w:val="001D6445"/>
    <w:rsid w:val="001D7353"/>
    <w:rsid w:val="001D77B2"/>
    <w:rsid w:val="001E3EEC"/>
    <w:rsid w:val="001E5616"/>
    <w:rsid w:val="001E5799"/>
    <w:rsid w:val="001E6CC9"/>
    <w:rsid w:val="001F0D4F"/>
    <w:rsid w:val="001F2759"/>
    <w:rsid w:val="001F5CF2"/>
    <w:rsid w:val="001F64DC"/>
    <w:rsid w:val="00200736"/>
    <w:rsid w:val="00201F66"/>
    <w:rsid w:val="00203420"/>
    <w:rsid w:val="0020466A"/>
    <w:rsid w:val="00210E2B"/>
    <w:rsid w:val="00211290"/>
    <w:rsid w:val="002122AA"/>
    <w:rsid w:val="0021288B"/>
    <w:rsid w:val="00214FF1"/>
    <w:rsid w:val="002161E2"/>
    <w:rsid w:val="002221AC"/>
    <w:rsid w:val="002257D4"/>
    <w:rsid w:val="00227578"/>
    <w:rsid w:val="00234FE3"/>
    <w:rsid w:val="00236595"/>
    <w:rsid w:val="00236A02"/>
    <w:rsid w:val="00253191"/>
    <w:rsid w:val="00261342"/>
    <w:rsid w:val="00265DB5"/>
    <w:rsid w:val="00270186"/>
    <w:rsid w:val="00273473"/>
    <w:rsid w:val="002743A6"/>
    <w:rsid w:val="00277B1A"/>
    <w:rsid w:val="00277EDB"/>
    <w:rsid w:val="0028184E"/>
    <w:rsid w:val="00282DBF"/>
    <w:rsid w:val="00283754"/>
    <w:rsid w:val="00285704"/>
    <w:rsid w:val="00291F97"/>
    <w:rsid w:val="00295AD7"/>
    <w:rsid w:val="002967B2"/>
    <w:rsid w:val="00297842"/>
    <w:rsid w:val="002A4331"/>
    <w:rsid w:val="002B215A"/>
    <w:rsid w:val="002B72C4"/>
    <w:rsid w:val="002B759E"/>
    <w:rsid w:val="002C47E1"/>
    <w:rsid w:val="002C507C"/>
    <w:rsid w:val="002C70E0"/>
    <w:rsid w:val="002D0E4C"/>
    <w:rsid w:val="002D5A68"/>
    <w:rsid w:val="002E3737"/>
    <w:rsid w:val="002E4098"/>
    <w:rsid w:val="002E7D9C"/>
    <w:rsid w:val="002F0D7D"/>
    <w:rsid w:val="002F0DB2"/>
    <w:rsid w:val="002F263E"/>
    <w:rsid w:val="002F67D3"/>
    <w:rsid w:val="002F7263"/>
    <w:rsid w:val="0030555D"/>
    <w:rsid w:val="00310DEC"/>
    <w:rsid w:val="00311046"/>
    <w:rsid w:val="0031323D"/>
    <w:rsid w:val="00314116"/>
    <w:rsid w:val="003176F4"/>
    <w:rsid w:val="00321159"/>
    <w:rsid w:val="00322800"/>
    <w:rsid w:val="003239A1"/>
    <w:rsid w:val="00324522"/>
    <w:rsid w:val="00325469"/>
    <w:rsid w:val="003262AF"/>
    <w:rsid w:val="00326464"/>
    <w:rsid w:val="003272D0"/>
    <w:rsid w:val="0033175D"/>
    <w:rsid w:val="00334CD4"/>
    <w:rsid w:val="00336141"/>
    <w:rsid w:val="0034087C"/>
    <w:rsid w:val="00343B29"/>
    <w:rsid w:val="00353F3F"/>
    <w:rsid w:val="00362108"/>
    <w:rsid w:val="003628B9"/>
    <w:rsid w:val="00366766"/>
    <w:rsid w:val="00370C74"/>
    <w:rsid w:val="0037215E"/>
    <w:rsid w:val="00376F33"/>
    <w:rsid w:val="00383575"/>
    <w:rsid w:val="00390601"/>
    <w:rsid w:val="00392299"/>
    <w:rsid w:val="00392DFE"/>
    <w:rsid w:val="003957F8"/>
    <w:rsid w:val="00395C04"/>
    <w:rsid w:val="003966CC"/>
    <w:rsid w:val="003A4FBC"/>
    <w:rsid w:val="003A593C"/>
    <w:rsid w:val="003A5E13"/>
    <w:rsid w:val="003A7CA0"/>
    <w:rsid w:val="003C121C"/>
    <w:rsid w:val="003C2013"/>
    <w:rsid w:val="003C77F1"/>
    <w:rsid w:val="003D1800"/>
    <w:rsid w:val="003D3309"/>
    <w:rsid w:val="003D640B"/>
    <w:rsid w:val="003D65EA"/>
    <w:rsid w:val="003D7E1F"/>
    <w:rsid w:val="003E1AE8"/>
    <w:rsid w:val="003E58DB"/>
    <w:rsid w:val="003F2A85"/>
    <w:rsid w:val="003F6439"/>
    <w:rsid w:val="003F6D0D"/>
    <w:rsid w:val="00400E29"/>
    <w:rsid w:val="0040118A"/>
    <w:rsid w:val="004124F3"/>
    <w:rsid w:val="0041263D"/>
    <w:rsid w:val="004152A8"/>
    <w:rsid w:val="00415D8A"/>
    <w:rsid w:val="0042104A"/>
    <w:rsid w:val="00422651"/>
    <w:rsid w:val="00423317"/>
    <w:rsid w:val="00425F8C"/>
    <w:rsid w:val="00427C09"/>
    <w:rsid w:val="00427E77"/>
    <w:rsid w:val="004333DD"/>
    <w:rsid w:val="00433E9C"/>
    <w:rsid w:val="00437182"/>
    <w:rsid w:val="004374E0"/>
    <w:rsid w:val="00440335"/>
    <w:rsid w:val="00440365"/>
    <w:rsid w:val="004446BD"/>
    <w:rsid w:val="00446422"/>
    <w:rsid w:val="00447863"/>
    <w:rsid w:val="00454099"/>
    <w:rsid w:val="00463088"/>
    <w:rsid w:val="00470477"/>
    <w:rsid w:val="0047591B"/>
    <w:rsid w:val="004777C9"/>
    <w:rsid w:val="004807D7"/>
    <w:rsid w:val="00483A61"/>
    <w:rsid w:val="004854AA"/>
    <w:rsid w:val="00485574"/>
    <w:rsid w:val="004865D7"/>
    <w:rsid w:val="0049059B"/>
    <w:rsid w:val="004935C5"/>
    <w:rsid w:val="0049393C"/>
    <w:rsid w:val="004948D8"/>
    <w:rsid w:val="00495D1C"/>
    <w:rsid w:val="004A0EBB"/>
    <w:rsid w:val="004A1638"/>
    <w:rsid w:val="004B0164"/>
    <w:rsid w:val="004B3037"/>
    <w:rsid w:val="004B4664"/>
    <w:rsid w:val="004B48D9"/>
    <w:rsid w:val="004B799B"/>
    <w:rsid w:val="004C0C4A"/>
    <w:rsid w:val="004C5953"/>
    <w:rsid w:val="004C6604"/>
    <w:rsid w:val="004D0E40"/>
    <w:rsid w:val="004D3AAA"/>
    <w:rsid w:val="004D7260"/>
    <w:rsid w:val="004E3AF0"/>
    <w:rsid w:val="004E412F"/>
    <w:rsid w:val="004E5D70"/>
    <w:rsid w:val="004E68D1"/>
    <w:rsid w:val="004F0D02"/>
    <w:rsid w:val="004F2EF9"/>
    <w:rsid w:val="004F4034"/>
    <w:rsid w:val="00502049"/>
    <w:rsid w:val="00506518"/>
    <w:rsid w:val="005121E1"/>
    <w:rsid w:val="00516558"/>
    <w:rsid w:val="00520020"/>
    <w:rsid w:val="00520192"/>
    <w:rsid w:val="00520F30"/>
    <w:rsid w:val="00522148"/>
    <w:rsid w:val="00522B44"/>
    <w:rsid w:val="0052409A"/>
    <w:rsid w:val="00526A24"/>
    <w:rsid w:val="00526C53"/>
    <w:rsid w:val="00530B00"/>
    <w:rsid w:val="00534CED"/>
    <w:rsid w:val="005355B7"/>
    <w:rsid w:val="00536B4C"/>
    <w:rsid w:val="0054030A"/>
    <w:rsid w:val="0054156D"/>
    <w:rsid w:val="00544991"/>
    <w:rsid w:val="00545AAD"/>
    <w:rsid w:val="0054737B"/>
    <w:rsid w:val="00551060"/>
    <w:rsid w:val="005521FD"/>
    <w:rsid w:val="00555874"/>
    <w:rsid w:val="005607AE"/>
    <w:rsid w:val="00561A52"/>
    <w:rsid w:val="00564042"/>
    <w:rsid w:val="00564576"/>
    <w:rsid w:val="0056492E"/>
    <w:rsid w:val="00566E79"/>
    <w:rsid w:val="005765DC"/>
    <w:rsid w:val="00582129"/>
    <w:rsid w:val="00583BAC"/>
    <w:rsid w:val="0059102E"/>
    <w:rsid w:val="00594A28"/>
    <w:rsid w:val="00595C57"/>
    <w:rsid w:val="005A57F5"/>
    <w:rsid w:val="005A5F71"/>
    <w:rsid w:val="005B209A"/>
    <w:rsid w:val="005B23F1"/>
    <w:rsid w:val="005B42C6"/>
    <w:rsid w:val="005B42D5"/>
    <w:rsid w:val="005C06B5"/>
    <w:rsid w:val="005C377C"/>
    <w:rsid w:val="005D1874"/>
    <w:rsid w:val="005F271C"/>
    <w:rsid w:val="006023F0"/>
    <w:rsid w:val="00603BE5"/>
    <w:rsid w:val="00607E4B"/>
    <w:rsid w:val="00610A40"/>
    <w:rsid w:val="00613E85"/>
    <w:rsid w:val="00624AA6"/>
    <w:rsid w:val="00627271"/>
    <w:rsid w:val="0062736C"/>
    <w:rsid w:val="00627AB8"/>
    <w:rsid w:val="006333D5"/>
    <w:rsid w:val="00635687"/>
    <w:rsid w:val="00636858"/>
    <w:rsid w:val="00636CC5"/>
    <w:rsid w:val="006406EC"/>
    <w:rsid w:val="00640CAF"/>
    <w:rsid w:val="00644E6F"/>
    <w:rsid w:val="0064570D"/>
    <w:rsid w:val="0065088E"/>
    <w:rsid w:val="00650D57"/>
    <w:rsid w:val="00654F40"/>
    <w:rsid w:val="006575E8"/>
    <w:rsid w:val="00657CCF"/>
    <w:rsid w:val="00663D43"/>
    <w:rsid w:val="006648D8"/>
    <w:rsid w:val="00671082"/>
    <w:rsid w:val="00671F29"/>
    <w:rsid w:val="00672173"/>
    <w:rsid w:val="00674559"/>
    <w:rsid w:val="0068446F"/>
    <w:rsid w:val="00686D2B"/>
    <w:rsid w:val="00692A84"/>
    <w:rsid w:val="0069398C"/>
    <w:rsid w:val="00697E48"/>
    <w:rsid w:val="006A23D8"/>
    <w:rsid w:val="006A59C2"/>
    <w:rsid w:val="006B2324"/>
    <w:rsid w:val="006B295F"/>
    <w:rsid w:val="006B3C3A"/>
    <w:rsid w:val="006B4CEE"/>
    <w:rsid w:val="006B5908"/>
    <w:rsid w:val="006C3594"/>
    <w:rsid w:val="006C65CA"/>
    <w:rsid w:val="006D0A66"/>
    <w:rsid w:val="006E0857"/>
    <w:rsid w:val="006F03DB"/>
    <w:rsid w:val="006F25C2"/>
    <w:rsid w:val="006F2788"/>
    <w:rsid w:val="006F41D5"/>
    <w:rsid w:val="006F5140"/>
    <w:rsid w:val="006F7417"/>
    <w:rsid w:val="006F79A1"/>
    <w:rsid w:val="00700536"/>
    <w:rsid w:val="00702552"/>
    <w:rsid w:val="0070267E"/>
    <w:rsid w:val="007100B7"/>
    <w:rsid w:val="00720556"/>
    <w:rsid w:val="00722809"/>
    <w:rsid w:val="00730BFC"/>
    <w:rsid w:val="007336AD"/>
    <w:rsid w:val="007356A4"/>
    <w:rsid w:val="00740776"/>
    <w:rsid w:val="00740D24"/>
    <w:rsid w:val="00743022"/>
    <w:rsid w:val="007438B8"/>
    <w:rsid w:val="00743FB2"/>
    <w:rsid w:val="0074534F"/>
    <w:rsid w:val="007458F3"/>
    <w:rsid w:val="00746D93"/>
    <w:rsid w:val="0074707F"/>
    <w:rsid w:val="007471EF"/>
    <w:rsid w:val="0075335F"/>
    <w:rsid w:val="007564FB"/>
    <w:rsid w:val="00760524"/>
    <w:rsid w:val="00763B58"/>
    <w:rsid w:val="00767B05"/>
    <w:rsid w:val="00773A32"/>
    <w:rsid w:val="0078066E"/>
    <w:rsid w:val="0078378A"/>
    <w:rsid w:val="00783B68"/>
    <w:rsid w:val="007924D7"/>
    <w:rsid w:val="00793525"/>
    <w:rsid w:val="007A2AAF"/>
    <w:rsid w:val="007B03B6"/>
    <w:rsid w:val="007B24A5"/>
    <w:rsid w:val="007B5669"/>
    <w:rsid w:val="007C08B9"/>
    <w:rsid w:val="007C30D6"/>
    <w:rsid w:val="007C3862"/>
    <w:rsid w:val="007C62F7"/>
    <w:rsid w:val="007C753C"/>
    <w:rsid w:val="007C7E98"/>
    <w:rsid w:val="007D009A"/>
    <w:rsid w:val="007D0B60"/>
    <w:rsid w:val="007D294F"/>
    <w:rsid w:val="007D7033"/>
    <w:rsid w:val="007E7B18"/>
    <w:rsid w:val="007F02C9"/>
    <w:rsid w:val="007F02F0"/>
    <w:rsid w:val="007F2D6F"/>
    <w:rsid w:val="007F34C5"/>
    <w:rsid w:val="008070B2"/>
    <w:rsid w:val="00807FBB"/>
    <w:rsid w:val="0081337F"/>
    <w:rsid w:val="00814D44"/>
    <w:rsid w:val="008269C4"/>
    <w:rsid w:val="008272FB"/>
    <w:rsid w:val="0082781F"/>
    <w:rsid w:val="008301C8"/>
    <w:rsid w:val="00833E69"/>
    <w:rsid w:val="008417FD"/>
    <w:rsid w:val="00844296"/>
    <w:rsid w:val="00845AB8"/>
    <w:rsid w:val="0084639D"/>
    <w:rsid w:val="00852DFE"/>
    <w:rsid w:val="00853D0E"/>
    <w:rsid w:val="0085519E"/>
    <w:rsid w:val="00860862"/>
    <w:rsid w:val="00863A02"/>
    <w:rsid w:val="00863AD3"/>
    <w:rsid w:val="00871C60"/>
    <w:rsid w:val="00872F07"/>
    <w:rsid w:val="00873700"/>
    <w:rsid w:val="00874AF6"/>
    <w:rsid w:val="00875145"/>
    <w:rsid w:val="00876F8D"/>
    <w:rsid w:val="008920C0"/>
    <w:rsid w:val="008A02E0"/>
    <w:rsid w:val="008A3699"/>
    <w:rsid w:val="008A3C33"/>
    <w:rsid w:val="008B67B1"/>
    <w:rsid w:val="008C173E"/>
    <w:rsid w:val="008C5C93"/>
    <w:rsid w:val="008D0DAA"/>
    <w:rsid w:val="008D1508"/>
    <w:rsid w:val="008E48A5"/>
    <w:rsid w:val="008E4AE6"/>
    <w:rsid w:val="008E62D4"/>
    <w:rsid w:val="008E7712"/>
    <w:rsid w:val="008F7058"/>
    <w:rsid w:val="008F7D07"/>
    <w:rsid w:val="009005BC"/>
    <w:rsid w:val="00904549"/>
    <w:rsid w:val="00905A53"/>
    <w:rsid w:val="0090780F"/>
    <w:rsid w:val="0091069B"/>
    <w:rsid w:val="0091187C"/>
    <w:rsid w:val="00911B6D"/>
    <w:rsid w:val="00927C31"/>
    <w:rsid w:val="00936CE0"/>
    <w:rsid w:val="00945193"/>
    <w:rsid w:val="00946C0F"/>
    <w:rsid w:val="00950845"/>
    <w:rsid w:val="0095792A"/>
    <w:rsid w:val="009618E5"/>
    <w:rsid w:val="009649C5"/>
    <w:rsid w:val="0097002E"/>
    <w:rsid w:val="00970956"/>
    <w:rsid w:val="00974C52"/>
    <w:rsid w:val="00974E66"/>
    <w:rsid w:val="00975FC8"/>
    <w:rsid w:val="0097692B"/>
    <w:rsid w:val="00977483"/>
    <w:rsid w:val="00977A28"/>
    <w:rsid w:val="00980454"/>
    <w:rsid w:val="009936C4"/>
    <w:rsid w:val="0099645A"/>
    <w:rsid w:val="009A0A4E"/>
    <w:rsid w:val="009A1B2C"/>
    <w:rsid w:val="009A222A"/>
    <w:rsid w:val="009B38EC"/>
    <w:rsid w:val="009B5B2D"/>
    <w:rsid w:val="009C32E2"/>
    <w:rsid w:val="009C6F49"/>
    <w:rsid w:val="009D2E43"/>
    <w:rsid w:val="009D347C"/>
    <w:rsid w:val="009D4904"/>
    <w:rsid w:val="009D51BA"/>
    <w:rsid w:val="009D550E"/>
    <w:rsid w:val="009D5C4C"/>
    <w:rsid w:val="009D6BFF"/>
    <w:rsid w:val="009E0AB6"/>
    <w:rsid w:val="009E1A79"/>
    <w:rsid w:val="009E3A2B"/>
    <w:rsid w:val="009E5188"/>
    <w:rsid w:val="009F106A"/>
    <w:rsid w:val="00A00FF8"/>
    <w:rsid w:val="00A0235F"/>
    <w:rsid w:val="00A0682B"/>
    <w:rsid w:val="00A069AD"/>
    <w:rsid w:val="00A106BE"/>
    <w:rsid w:val="00A136BA"/>
    <w:rsid w:val="00A213E5"/>
    <w:rsid w:val="00A225A1"/>
    <w:rsid w:val="00A24601"/>
    <w:rsid w:val="00A2698B"/>
    <w:rsid w:val="00A32422"/>
    <w:rsid w:val="00A327CC"/>
    <w:rsid w:val="00A341B1"/>
    <w:rsid w:val="00A357E2"/>
    <w:rsid w:val="00A406A0"/>
    <w:rsid w:val="00A429D5"/>
    <w:rsid w:val="00A476C9"/>
    <w:rsid w:val="00A504E0"/>
    <w:rsid w:val="00A5062B"/>
    <w:rsid w:val="00A5361C"/>
    <w:rsid w:val="00A53F31"/>
    <w:rsid w:val="00A664FA"/>
    <w:rsid w:val="00A720BA"/>
    <w:rsid w:val="00A72AF3"/>
    <w:rsid w:val="00A7458C"/>
    <w:rsid w:val="00A75123"/>
    <w:rsid w:val="00A769B3"/>
    <w:rsid w:val="00A820BD"/>
    <w:rsid w:val="00A91637"/>
    <w:rsid w:val="00A92782"/>
    <w:rsid w:val="00A95B46"/>
    <w:rsid w:val="00AB21B1"/>
    <w:rsid w:val="00AB2963"/>
    <w:rsid w:val="00AB2DE0"/>
    <w:rsid w:val="00AB7677"/>
    <w:rsid w:val="00AC284B"/>
    <w:rsid w:val="00AD1FBE"/>
    <w:rsid w:val="00AD5303"/>
    <w:rsid w:val="00AD55E9"/>
    <w:rsid w:val="00AD6645"/>
    <w:rsid w:val="00AD7F17"/>
    <w:rsid w:val="00AE05EE"/>
    <w:rsid w:val="00AF29FF"/>
    <w:rsid w:val="00AF5952"/>
    <w:rsid w:val="00B024A4"/>
    <w:rsid w:val="00B10217"/>
    <w:rsid w:val="00B11C45"/>
    <w:rsid w:val="00B1711B"/>
    <w:rsid w:val="00B202D7"/>
    <w:rsid w:val="00B20C57"/>
    <w:rsid w:val="00B2201A"/>
    <w:rsid w:val="00B234FF"/>
    <w:rsid w:val="00B24253"/>
    <w:rsid w:val="00B27C26"/>
    <w:rsid w:val="00B324A9"/>
    <w:rsid w:val="00B36AAB"/>
    <w:rsid w:val="00B36D84"/>
    <w:rsid w:val="00B37472"/>
    <w:rsid w:val="00B442AE"/>
    <w:rsid w:val="00B44997"/>
    <w:rsid w:val="00B46179"/>
    <w:rsid w:val="00B537D0"/>
    <w:rsid w:val="00B5488F"/>
    <w:rsid w:val="00B60DCF"/>
    <w:rsid w:val="00B615E3"/>
    <w:rsid w:val="00B62F02"/>
    <w:rsid w:val="00B667E0"/>
    <w:rsid w:val="00B668F2"/>
    <w:rsid w:val="00B802C5"/>
    <w:rsid w:val="00B8057C"/>
    <w:rsid w:val="00B81F30"/>
    <w:rsid w:val="00B846CB"/>
    <w:rsid w:val="00B86356"/>
    <w:rsid w:val="00B86B77"/>
    <w:rsid w:val="00B87A6C"/>
    <w:rsid w:val="00B923BB"/>
    <w:rsid w:val="00B9605F"/>
    <w:rsid w:val="00B96204"/>
    <w:rsid w:val="00B97201"/>
    <w:rsid w:val="00BA2D5A"/>
    <w:rsid w:val="00BA4382"/>
    <w:rsid w:val="00BB0FEF"/>
    <w:rsid w:val="00BB1C21"/>
    <w:rsid w:val="00BB379C"/>
    <w:rsid w:val="00BB3E11"/>
    <w:rsid w:val="00BB46B0"/>
    <w:rsid w:val="00BB733C"/>
    <w:rsid w:val="00BC45C8"/>
    <w:rsid w:val="00BD05AE"/>
    <w:rsid w:val="00BD0DA2"/>
    <w:rsid w:val="00BD4571"/>
    <w:rsid w:val="00BD5C66"/>
    <w:rsid w:val="00BD6BA2"/>
    <w:rsid w:val="00BE4C0A"/>
    <w:rsid w:val="00BF1E72"/>
    <w:rsid w:val="00BF2F30"/>
    <w:rsid w:val="00C00506"/>
    <w:rsid w:val="00C05ECE"/>
    <w:rsid w:val="00C10659"/>
    <w:rsid w:val="00C17F8A"/>
    <w:rsid w:val="00C20A33"/>
    <w:rsid w:val="00C3397A"/>
    <w:rsid w:val="00C33B5D"/>
    <w:rsid w:val="00C34D34"/>
    <w:rsid w:val="00C34F6C"/>
    <w:rsid w:val="00C36098"/>
    <w:rsid w:val="00C361B8"/>
    <w:rsid w:val="00C36F60"/>
    <w:rsid w:val="00C4074B"/>
    <w:rsid w:val="00C42E66"/>
    <w:rsid w:val="00C45BE5"/>
    <w:rsid w:val="00C4685A"/>
    <w:rsid w:val="00C50700"/>
    <w:rsid w:val="00C57B0C"/>
    <w:rsid w:val="00C6028B"/>
    <w:rsid w:val="00C638BF"/>
    <w:rsid w:val="00C66603"/>
    <w:rsid w:val="00C712A5"/>
    <w:rsid w:val="00C71DFA"/>
    <w:rsid w:val="00C726F0"/>
    <w:rsid w:val="00C72E19"/>
    <w:rsid w:val="00C7413B"/>
    <w:rsid w:val="00C809AE"/>
    <w:rsid w:val="00C82D9D"/>
    <w:rsid w:val="00C912FA"/>
    <w:rsid w:val="00C926CC"/>
    <w:rsid w:val="00C92D88"/>
    <w:rsid w:val="00C93E5C"/>
    <w:rsid w:val="00C966CD"/>
    <w:rsid w:val="00CA485E"/>
    <w:rsid w:val="00CA4B6B"/>
    <w:rsid w:val="00CA4FCF"/>
    <w:rsid w:val="00CA5786"/>
    <w:rsid w:val="00CB1513"/>
    <w:rsid w:val="00CB21C5"/>
    <w:rsid w:val="00CB751F"/>
    <w:rsid w:val="00CC49B2"/>
    <w:rsid w:val="00CD3F80"/>
    <w:rsid w:val="00CE0D86"/>
    <w:rsid w:val="00CE39DD"/>
    <w:rsid w:val="00CF28B3"/>
    <w:rsid w:val="00CF6CEB"/>
    <w:rsid w:val="00D01363"/>
    <w:rsid w:val="00D048ED"/>
    <w:rsid w:val="00D102F3"/>
    <w:rsid w:val="00D10544"/>
    <w:rsid w:val="00D1489B"/>
    <w:rsid w:val="00D1524C"/>
    <w:rsid w:val="00D20314"/>
    <w:rsid w:val="00D24BEA"/>
    <w:rsid w:val="00D51CC7"/>
    <w:rsid w:val="00D51F9B"/>
    <w:rsid w:val="00D52C4A"/>
    <w:rsid w:val="00D52D5F"/>
    <w:rsid w:val="00D52E2C"/>
    <w:rsid w:val="00D601E1"/>
    <w:rsid w:val="00D6043A"/>
    <w:rsid w:val="00D62C93"/>
    <w:rsid w:val="00D63BC2"/>
    <w:rsid w:val="00D63F15"/>
    <w:rsid w:val="00D75095"/>
    <w:rsid w:val="00D75974"/>
    <w:rsid w:val="00D77B75"/>
    <w:rsid w:val="00D831CA"/>
    <w:rsid w:val="00D85751"/>
    <w:rsid w:val="00D86E37"/>
    <w:rsid w:val="00D86FD4"/>
    <w:rsid w:val="00D92705"/>
    <w:rsid w:val="00D94804"/>
    <w:rsid w:val="00D96FE5"/>
    <w:rsid w:val="00DB079A"/>
    <w:rsid w:val="00DC1683"/>
    <w:rsid w:val="00DC2E4F"/>
    <w:rsid w:val="00DC3829"/>
    <w:rsid w:val="00DD1F71"/>
    <w:rsid w:val="00DD6C71"/>
    <w:rsid w:val="00DE1444"/>
    <w:rsid w:val="00DE15E3"/>
    <w:rsid w:val="00DE32A3"/>
    <w:rsid w:val="00DF2523"/>
    <w:rsid w:val="00DF5F76"/>
    <w:rsid w:val="00E02037"/>
    <w:rsid w:val="00E02F0B"/>
    <w:rsid w:val="00E04B3D"/>
    <w:rsid w:val="00E05033"/>
    <w:rsid w:val="00E06C31"/>
    <w:rsid w:val="00E1760B"/>
    <w:rsid w:val="00E223FE"/>
    <w:rsid w:val="00E23B99"/>
    <w:rsid w:val="00E2600B"/>
    <w:rsid w:val="00E30824"/>
    <w:rsid w:val="00E31D9F"/>
    <w:rsid w:val="00E33494"/>
    <w:rsid w:val="00E40155"/>
    <w:rsid w:val="00E40546"/>
    <w:rsid w:val="00E41AAC"/>
    <w:rsid w:val="00E41E1E"/>
    <w:rsid w:val="00E435CC"/>
    <w:rsid w:val="00E45739"/>
    <w:rsid w:val="00E47C32"/>
    <w:rsid w:val="00E5227E"/>
    <w:rsid w:val="00E52FC1"/>
    <w:rsid w:val="00E53F74"/>
    <w:rsid w:val="00E5664D"/>
    <w:rsid w:val="00E61A76"/>
    <w:rsid w:val="00E64826"/>
    <w:rsid w:val="00E67A53"/>
    <w:rsid w:val="00E71B99"/>
    <w:rsid w:val="00E748A9"/>
    <w:rsid w:val="00E7731C"/>
    <w:rsid w:val="00E80015"/>
    <w:rsid w:val="00E80429"/>
    <w:rsid w:val="00E82E00"/>
    <w:rsid w:val="00E8743D"/>
    <w:rsid w:val="00E87E82"/>
    <w:rsid w:val="00E930B4"/>
    <w:rsid w:val="00EA00F0"/>
    <w:rsid w:val="00EA17EF"/>
    <w:rsid w:val="00EA194E"/>
    <w:rsid w:val="00EA36D7"/>
    <w:rsid w:val="00EA58A7"/>
    <w:rsid w:val="00EB0C34"/>
    <w:rsid w:val="00EB5AF8"/>
    <w:rsid w:val="00EB618C"/>
    <w:rsid w:val="00EC3C82"/>
    <w:rsid w:val="00EC6991"/>
    <w:rsid w:val="00EC7671"/>
    <w:rsid w:val="00ED064D"/>
    <w:rsid w:val="00ED0D64"/>
    <w:rsid w:val="00ED1065"/>
    <w:rsid w:val="00ED19A3"/>
    <w:rsid w:val="00ED715E"/>
    <w:rsid w:val="00EE19E4"/>
    <w:rsid w:val="00EE48D0"/>
    <w:rsid w:val="00F052DB"/>
    <w:rsid w:val="00F06273"/>
    <w:rsid w:val="00F11389"/>
    <w:rsid w:val="00F132F7"/>
    <w:rsid w:val="00F161A4"/>
    <w:rsid w:val="00F21934"/>
    <w:rsid w:val="00F27A1A"/>
    <w:rsid w:val="00F300D4"/>
    <w:rsid w:val="00F310F3"/>
    <w:rsid w:val="00F32252"/>
    <w:rsid w:val="00F33DC6"/>
    <w:rsid w:val="00F42B1F"/>
    <w:rsid w:val="00F45A54"/>
    <w:rsid w:val="00F47B07"/>
    <w:rsid w:val="00F47BD3"/>
    <w:rsid w:val="00F508F4"/>
    <w:rsid w:val="00F56B48"/>
    <w:rsid w:val="00F606A6"/>
    <w:rsid w:val="00F61CAD"/>
    <w:rsid w:val="00F70244"/>
    <w:rsid w:val="00F706B6"/>
    <w:rsid w:val="00F722EE"/>
    <w:rsid w:val="00F75170"/>
    <w:rsid w:val="00F759EF"/>
    <w:rsid w:val="00F80318"/>
    <w:rsid w:val="00F82E38"/>
    <w:rsid w:val="00F8450B"/>
    <w:rsid w:val="00F84881"/>
    <w:rsid w:val="00F8488C"/>
    <w:rsid w:val="00F852DA"/>
    <w:rsid w:val="00F85C03"/>
    <w:rsid w:val="00F878A6"/>
    <w:rsid w:val="00F900D7"/>
    <w:rsid w:val="00FA211B"/>
    <w:rsid w:val="00FA71FF"/>
    <w:rsid w:val="00FB1BFD"/>
    <w:rsid w:val="00FB26AE"/>
    <w:rsid w:val="00FB33CD"/>
    <w:rsid w:val="00FC2399"/>
    <w:rsid w:val="00FC241D"/>
    <w:rsid w:val="00FC680D"/>
    <w:rsid w:val="00FC736B"/>
    <w:rsid w:val="00FD04D9"/>
    <w:rsid w:val="00FD113D"/>
    <w:rsid w:val="00FD1937"/>
    <w:rsid w:val="00FD2A6D"/>
    <w:rsid w:val="00FD38F3"/>
    <w:rsid w:val="00FD4B64"/>
    <w:rsid w:val="00FD50ED"/>
    <w:rsid w:val="00FD5966"/>
    <w:rsid w:val="00FE3928"/>
    <w:rsid w:val="00FE4619"/>
    <w:rsid w:val="00FE5509"/>
    <w:rsid w:val="00FF2392"/>
    <w:rsid w:val="4456BB80"/>
    <w:rsid w:val="4EF3A8CA"/>
    <w:rsid w:val="6FE9C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EB71F"/>
  <w15:chartTrackingRefBased/>
  <w15:docId w15:val="{CDCBD246-B24A-46F8-8027-EDF3FC32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97201"/>
    <w:pPr>
      <w:snapToGrid w:val="0"/>
      <w:spacing w:after="240" w:line="312" w:lineRule="auto"/>
    </w:pPr>
    <w:rPr>
      <w:color w:val="000000" w:themeColor="text1"/>
    </w:rPr>
  </w:style>
  <w:style w:type="paragraph" w:styleId="Heading1">
    <w:name w:val="heading 1"/>
    <w:basedOn w:val="Normal"/>
    <w:link w:val="Heading1Char"/>
    <w:uiPriority w:val="9"/>
    <w:rsid w:val="00654F40"/>
    <w:pPr>
      <w:spacing w:before="100" w:beforeAutospacing="1" w:after="480"/>
      <w:outlineLvl w:val="0"/>
    </w:pPr>
    <w:rPr>
      <w:rFonts w:asciiTheme="majorHAnsi" w:eastAsia="Times New Roman" w:hAnsiTheme="majorHAnsi" w:cs="Times New Roman"/>
      <w:b/>
      <w:bCs/>
      <w:color w:val="FFFFFF" w:themeColor="background1"/>
      <w:kern w:val="36"/>
      <w:sz w:val="96"/>
      <w:szCs w:val="48"/>
      <w:lang w:eastAsia="en-GB"/>
    </w:rPr>
  </w:style>
  <w:style w:type="paragraph" w:styleId="Heading2">
    <w:name w:val="heading 2"/>
    <w:basedOn w:val="Normal"/>
    <w:next w:val="Normal"/>
    <w:link w:val="Heading2Char"/>
    <w:uiPriority w:val="9"/>
    <w:unhideWhenUsed/>
    <w:qFormat/>
    <w:rsid w:val="00200736"/>
    <w:pPr>
      <w:keepNext/>
      <w:keepLines/>
      <w:spacing w:before="40" w:line="276" w:lineRule="auto"/>
      <w:outlineLvl w:val="1"/>
    </w:pPr>
    <w:rPr>
      <w:rFonts w:asciiTheme="majorHAnsi" w:eastAsiaTheme="majorEastAsia" w:hAnsiTheme="majorHAnsi" w:cstheme="majorBidi"/>
      <w:noProof/>
      <w:color w:val="auto"/>
      <w:sz w:val="36"/>
      <w:szCs w:val="18"/>
    </w:rPr>
  </w:style>
  <w:style w:type="paragraph" w:styleId="Heading3">
    <w:name w:val="heading 3"/>
    <w:basedOn w:val="Normal"/>
    <w:next w:val="Normal"/>
    <w:link w:val="Heading3Char"/>
    <w:uiPriority w:val="9"/>
    <w:unhideWhenUsed/>
    <w:qFormat/>
    <w:rsid w:val="00B46179"/>
    <w:pPr>
      <w:keepNext/>
      <w:keepLines/>
      <w:spacing w:before="40" w:line="276" w:lineRule="auto"/>
      <w:outlineLvl w:val="2"/>
    </w:pPr>
    <w:rPr>
      <w:rFonts w:asciiTheme="majorHAnsi" w:eastAsiaTheme="majorEastAsia" w:hAnsiTheme="majorHAnsi" w:cstheme="majorBidi"/>
      <w:sz w:val="32"/>
      <w:szCs w:val="22"/>
    </w:rPr>
  </w:style>
  <w:style w:type="paragraph" w:styleId="Heading4">
    <w:name w:val="heading 4"/>
    <w:basedOn w:val="Normal"/>
    <w:next w:val="Normal"/>
    <w:link w:val="Heading4Char"/>
    <w:uiPriority w:val="9"/>
    <w:unhideWhenUsed/>
    <w:qFormat/>
    <w:rsid w:val="00020F80"/>
    <w:pPr>
      <w:keepNext/>
      <w:keepLines/>
      <w:spacing w:before="40"/>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unhideWhenUsed/>
    <w:qFormat/>
    <w:rsid w:val="00D96FE5"/>
    <w:pPr>
      <w:keepNext/>
      <w:keepLines/>
      <w:spacing w:after="0" w:line="240" w:lineRule="auto"/>
      <w:outlineLvl w:val="4"/>
    </w:pPr>
    <w:rPr>
      <w:rFonts w:asciiTheme="majorHAnsi" w:eastAsiaTheme="majorEastAsia" w:hAnsiTheme="majorHAnsi" w:cstheme="majorBidi"/>
      <w:sz w:val="28"/>
    </w:rPr>
  </w:style>
  <w:style w:type="paragraph" w:styleId="Heading6">
    <w:name w:val="heading 6"/>
    <w:basedOn w:val="Normal"/>
    <w:next w:val="Normal"/>
    <w:link w:val="Heading6Char"/>
    <w:uiPriority w:val="9"/>
    <w:semiHidden/>
    <w:unhideWhenUsed/>
    <w:rsid w:val="00E41AAC"/>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54F4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54F40"/>
    <w:pPr>
      <w:keepNext/>
      <w:keepLines/>
      <w:spacing w:before="40"/>
      <w:outlineLvl w:val="7"/>
    </w:pPr>
    <w:rPr>
      <w:rFonts w:asciiTheme="majorHAnsi" w:eastAsiaTheme="majorEastAsia" w:hAnsiTheme="majorHAnsi" w:cstheme="majorBidi"/>
      <w:color w:val="FFFFFF" w:themeColor="background1"/>
      <w:sz w:val="21"/>
      <w:szCs w:val="21"/>
    </w:rPr>
  </w:style>
  <w:style w:type="paragraph" w:styleId="Heading9">
    <w:name w:val="heading 9"/>
    <w:basedOn w:val="Normal"/>
    <w:next w:val="Normal"/>
    <w:link w:val="Heading9Char"/>
    <w:uiPriority w:val="9"/>
    <w:unhideWhenUsed/>
    <w:rsid w:val="00E41A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F40"/>
    <w:rPr>
      <w:rFonts w:asciiTheme="majorHAnsi" w:eastAsia="Times New Roman" w:hAnsiTheme="majorHAnsi" w:cs="Times New Roman"/>
      <w:b/>
      <w:bCs/>
      <w:color w:val="FFFFFF" w:themeColor="background1"/>
      <w:kern w:val="36"/>
      <w:sz w:val="96"/>
      <w:szCs w:val="48"/>
      <w:lang w:eastAsia="en-GB"/>
    </w:rPr>
  </w:style>
  <w:style w:type="character" w:customStyle="1" w:styleId="logotext">
    <w:name w:val="logo__text"/>
    <w:basedOn w:val="DefaultParagraphFont"/>
    <w:rsid w:val="003A593C"/>
  </w:style>
  <w:style w:type="paragraph" w:styleId="Title">
    <w:name w:val="Title"/>
    <w:basedOn w:val="Heading1"/>
    <w:next w:val="Normal"/>
    <w:link w:val="TitleChar"/>
    <w:uiPriority w:val="10"/>
    <w:qFormat/>
    <w:rsid w:val="00B46179"/>
    <w:pPr>
      <w:spacing w:before="1600" w:beforeAutospacing="0" w:after="280"/>
      <w:ind w:left="680"/>
    </w:pPr>
  </w:style>
  <w:style w:type="character" w:customStyle="1" w:styleId="TitleChar">
    <w:name w:val="Title Char"/>
    <w:basedOn w:val="DefaultParagraphFont"/>
    <w:link w:val="Title"/>
    <w:uiPriority w:val="10"/>
    <w:rsid w:val="00B46179"/>
    <w:rPr>
      <w:rFonts w:asciiTheme="majorHAnsi" w:eastAsia="Times New Roman" w:hAnsiTheme="majorHAnsi" w:cs="Times New Roman"/>
      <w:b/>
      <w:bCs/>
      <w:color w:val="FFFFFF" w:themeColor="background1"/>
      <w:kern w:val="36"/>
      <w:sz w:val="96"/>
      <w:szCs w:val="48"/>
      <w:lang w:eastAsia="en-GB"/>
    </w:rPr>
  </w:style>
  <w:style w:type="character" w:customStyle="1" w:styleId="Heading2Char">
    <w:name w:val="Heading 2 Char"/>
    <w:basedOn w:val="DefaultParagraphFont"/>
    <w:link w:val="Heading2"/>
    <w:uiPriority w:val="9"/>
    <w:rsid w:val="00200736"/>
    <w:rPr>
      <w:rFonts w:asciiTheme="majorHAnsi" w:eastAsiaTheme="majorEastAsia" w:hAnsiTheme="majorHAnsi" w:cstheme="majorBidi"/>
      <w:noProof/>
      <w:sz w:val="36"/>
      <w:szCs w:val="18"/>
    </w:rPr>
  </w:style>
  <w:style w:type="character" w:customStyle="1" w:styleId="Heading3Char">
    <w:name w:val="Heading 3 Char"/>
    <w:basedOn w:val="DefaultParagraphFont"/>
    <w:link w:val="Heading3"/>
    <w:uiPriority w:val="9"/>
    <w:rsid w:val="00B46179"/>
    <w:rPr>
      <w:rFonts w:asciiTheme="majorHAnsi" w:eastAsiaTheme="majorEastAsia" w:hAnsiTheme="majorHAnsi" w:cstheme="majorBidi"/>
      <w:color w:val="000000" w:themeColor="text1"/>
      <w:sz w:val="32"/>
      <w:szCs w:val="22"/>
    </w:rPr>
  </w:style>
  <w:style w:type="paragraph" w:styleId="Quote">
    <w:name w:val="Quote"/>
    <w:aliases w:val="Introduction / Quote"/>
    <w:basedOn w:val="Normal"/>
    <w:next w:val="Normal"/>
    <w:link w:val="QuoteChar"/>
    <w:uiPriority w:val="29"/>
    <w:qFormat/>
    <w:rsid w:val="007C08B9"/>
    <w:pPr>
      <w:spacing w:before="200" w:after="160"/>
    </w:pPr>
    <w:rPr>
      <w:iCs/>
      <w:color w:val="612467" w:themeColor="accent2"/>
      <w:sz w:val="28"/>
    </w:rPr>
  </w:style>
  <w:style w:type="character" w:customStyle="1" w:styleId="QuoteChar">
    <w:name w:val="Quote Char"/>
    <w:aliases w:val="Introduction / Quote Char"/>
    <w:basedOn w:val="DefaultParagraphFont"/>
    <w:link w:val="Quote"/>
    <w:uiPriority w:val="29"/>
    <w:rsid w:val="007C08B9"/>
    <w:rPr>
      <w:iCs/>
      <w:color w:val="612467" w:themeColor="accent2"/>
      <w:sz w:val="28"/>
    </w:rPr>
  </w:style>
  <w:style w:type="character" w:customStyle="1" w:styleId="Heading4Char">
    <w:name w:val="Heading 4 Char"/>
    <w:basedOn w:val="DefaultParagraphFont"/>
    <w:link w:val="Heading4"/>
    <w:uiPriority w:val="9"/>
    <w:rsid w:val="00020F80"/>
    <w:rPr>
      <w:rFonts w:asciiTheme="majorHAnsi" w:eastAsiaTheme="majorEastAsia" w:hAnsiTheme="majorHAnsi" w:cstheme="majorBidi"/>
      <w:iCs/>
      <w:color w:val="000000" w:themeColor="text1"/>
      <w:sz w:val="28"/>
    </w:rPr>
  </w:style>
  <w:style w:type="character" w:customStyle="1" w:styleId="Heading5Char">
    <w:name w:val="Heading 5 Char"/>
    <w:basedOn w:val="DefaultParagraphFont"/>
    <w:link w:val="Heading5"/>
    <w:uiPriority w:val="9"/>
    <w:rsid w:val="00D96FE5"/>
    <w:rPr>
      <w:rFonts w:asciiTheme="majorHAnsi" w:eastAsiaTheme="majorEastAsia" w:hAnsiTheme="majorHAnsi" w:cstheme="majorBidi"/>
      <w:color w:val="000000" w:themeColor="text1"/>
      <w:sz w:val="28"/>
    </w:rPr>
  </w:style>
  <w:style w:type="paragraph" w:styleId="ListParagraph">
    <w:name w:val="List Paragraph"/>
    <w:aliases w:val="F5 List Paragraph"/>
    <w:basedOn w:val="Normal"/>
    <w:link w:val="ListParagraphChar"/>
    <w:uiPriority w:val="34"/>
    <w:qFormat/>
    <w:rsid w:val="006406EC"/>
    <w:pPr>
      <w:numPr>
        <w:numId w:val="10"/>
      </w:numPr>
      <w:ind w:left="426"/>
    </w:pPr>
  </w:style>
  <w:style w:type="paragraph" w:styleId="ListBullet">
    <w:name w:val="List Bullet"/>
    <w:basedOn w:val="Normal"/>
    <w:autoRedefine/>
    <w:uiPriority w:val="99"/>
    <w:unhideWhenUsed/>
    <w:rsid w:val="00F21934"/>
    <w:pPr>
      <w:numPr>
        <w:numId w:val="2"/>
      </w:numPr>
    </w:pPr>
  </w:style>
  <w:style w:type="paragraph" w:styleId="ListBullet2">
    <w:name w:val="List Bullet 2"/>
    <w:basedOn w:val="Normal"/>
    <w:autoRedefine/>
    <w:uiPriority w:val="99"/>
    <w:unhideWhenUsed/>
    <w:rsid w:val="00873700"/>
  </w:style>
  <w:style w:type="paragraph" w:styleId="ListNumber">
    <w:name w:val="List Number"/>
    <w:basedOn w:val="NormalWeb"/>
    <w:uiPriority w:val="99"/>
    <w:unhideWhenUsed/>
    <w:qFormat/>
    <w:rsid w:val="00B46179"/>
    <w:pPr>
      <w:numPr>
        <w:numId w:val="15"/>
      </w:numPr>
      <w:snapToGrid/>
      <w:spacing w:before="120" w:after="120" w:line="360" w:lineRule="auto"/>
      <w:ind w:left="454"/>
    </w:pPr>
    <w:rPr>
      <w:rFonts w:ascii="Arial" w:hAnsi="Arial" w:cs="Arial"/>
      <w:color w:val="auto"/>
    </w:rPr>
  </w:style>
  <w:style w:type="paragraph" w:styleId="ListNumber2">
    <w:name w:val="List Number 2"/>
    <w:basedOn w:val="Normal"/>
    <w:uiPriority w:val="99"/>
    <w:unhideWhenUsed/>
    <w:rsid w:val="007D7033"/>
  </w:style>
  <w:style w:type="paragraph" w:styleId="ListNumber3">
    <w:name w:val="List Number 3"/>
    <w:basedOn w:val="ListNumber4"/>
    <w:uiPriority w:val="99"/>
    <w:unhideWhenUsed/>
    <w:rsid w:val="007D7033"/>
    <w:pPr>
      <w:numPr>
        <w:ilvl w:val="2"/>
        <w:numId w:val="9"/>
      </w:numPr>
    </w:pPr>
    <w:rPr>
      <w:color w:val="000000" w:themeColor="text1"/>
    </w:rPr>
  </w:style>
  <w:style w:type="paragraph" w:styleId="ListNumber4">
    <w:name w:val="List Number 4"/>
    <w:basedOn w:val="ListNumber2"/>
    <w:uiPriority w:val="99"/>
    <w:unhideWhenUsed/>
    <w:rsid w:val="007D7033"/>
    <w:rPr>
      <w:color w:val="333333" w:themeColor="accent3"/>
    </w:rPr>
  </w:style>
  <w:style w:type="paragraph" w:styleId="ListNumber5">
    <w:name w:val="List Number 5"/>
    <w:basedOn w:val="Normal"/>
    <w:uiPriority w:val="99"/>
    <w:unhideWhenUsed/>
    <w:rsid w:val="00E40155"/>
    <w:pPr>
      <w:numPr>
        <w:numId w:val="1"/>
      </w:numPr>
    </w:pPr>
  </w:style>
  <w:style w:type="character" w:styleId="Hyperlink">
    <w:name w:val="Hyperlink"/>
    <w:basedOn w:val="DefaultParagraphFont"/>
    <w:uiPriority w:val="99"/>
    <w:unhideWhenUsed/>
    <w:rsid w:val="000B06EB"/>
    <w:rPr>
      <w:color w:val="612467" w:themeColor="hyperlink"/>
      <w:u w:val="single"/>
    </w:rPr>
  </w:style>
  <w:style w:type="character" w:customStyle="1" w:styleId="Heading6Char">
    <w:name w:val="Heading 6 Char"/>
    <w:basedOn w:val="DefaultParagraphFont"/>
    <w:link w:val="Heading6"/>
    <w:uiPriority w:val="9"/>
    <w:semiHidden/>
    <w:rsid w:val="00E41AAC"/>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654F40"/>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654F40"/>
    <w:rPr>
      <w:rFonts w:asciiTheme="majorHAnsi" w:eastAsiaTheme="majorEastAsia" w:hAnsiTheme="majorHAnsi" w:cstheme="majorBidi"/>
      <w:color w:val="FFFFFF" w:themeColor="background1"/>
      <w:sz w:val="21"/>
      <w:szCs w:val="21"/>
    </w:rPr>
  </w:style>
  <w:style w:type="character" w:customStyle="1" w:styleId="Heading9Char">
    <w:name w:val="Heading 9 Char"/>
    <w:basedOn w:val="DefaultParagraphFont"/>
    <w:link w:val="Heading9"/>
    <w:uiPriority w:val="9"/>
    <w:rsid w:val="00E4015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B06EB"/>
    <w:rPr>
      <w:color w:val="605E5C"/>
      <w:shd w:val="clear" w:color="auto" w:fill="E1DFDD"/>
    </w:rPr>
  </w:style>
  <w:style w:type="character" w:styleId="FollowedHyperlink">
    <w:name w:val="FollowedHyperlink"/>
    <w:basedOn w:val="DefaultParagraphFont"/>
    <w:uiPriority w:val="99"/>
    <w:semiHidden/>
    <w:unhideWhenUsed/>
    <w:rsid w:val="000B06EB"/>
    <w:rPr>
      <w:color w:val="612467" w:themeColor="followedHyperlink"/>
      <w:u w:val="single"/>
    </w:rPr>
  </w:style>
  <w:style w:type="table" w:styleId="TableGrid">
    <w:name w:val="Table Grid"/>
    <w:aliases w:val="UoE Table Grid"/>
    <w:basedOn w:val="TableNormal"/>
    <w:uiPriority w:val="39"/>
    <w:rsid w:val="00BF1E72"/>
    <w:pPr>
      <w:spacing w:line="312"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left"/>
      </w:pPr>
      <w:rPr>
        <w:rFonts w:asciiTheme="majorHAnsi" w:hAnsiTheme="majorHAnsi"/>
        <w:color w:val="FFFFFF"/>
      </w:rPr>
      <w:tblPr/>
      <w:trPr>
        <w:cantSplit/>
        <w:tblHeader/>
      </w:trPr>
      <w:tcPr>
        <w:shd w:val="clear" w:color="auto" w:fill="612467" w:themeFill="accent2"/>
        <w:vAlign w:val="top"/>
      </w:tcPr>
    </w:tblStylePr>
    <w:tblStylePr w:type="lastRow">
      <w:rPr>
        <w:rFonts w:asciiTheme="minorHAnsi" w:hAnsiTheme="minorHAnsi"/>
        <w:color w:val="000000" w:themeColor="text1"/>
      </w:rPr>
    </w:tblStylePr>
  </w:style>
  <w:style w:type="paragraph" w:styleId="TOCHeading">
    <w:name w:val="TOC Heading"/>
    <w:next w:val="Normal"/>
    <w:uiPriority w:val="39"/>
    <w:unhideWhenUsed/>
    <w:rsid w:val="00A92782"/>
    <w:pPr>
      <w:keepNext/>
      <w:keepLines/>
      <w:spacing w:before="480" w:line="360" w:lineRule="auto"/>
    </w:pPr>
    <w:rPr>
      <w:rFonts w:asciiTheme="majorHAnsi" w:eastAsiaTheme="majorEastAsia" w:hAnsiTheme="majorHAnsi" w:cstheme="majorBidi"/>
      <w:b/>
      <w:bCs/>
      <w:color w:val="000000" w:themeColor="text1"/>
      <w:sz w:val="56"/>
      <w:szCs w:val="28"/>
      <w:lang w:val="en-US"/>
    </w:rPr>
  </w:style>
  <w:style w:type="paragraph" w:styleId="TOC1">
    <w:name w:val="toc 1"/>
    <w:basedOn w:val="Normal"/>
    <w:next w:val="Normal"/>
    <w:uiPriority w:val="39"/>
    <w:unhideWhenUsed/>
    <w:rsid w:val="00A92782"/>
    <w:pPr>
      <w:pBdr>
        <w:bottom w:val="single" w:sz="18" w:space="1" w:color="612467" w:themeColor="accent2"/>
      </w:pBdr>
      <w:tabs>
        <w:tab w:val="right" w:pos="11057"/>
      </w:tabs>
      <w:spacing w:line="360" w:lineRule="auto"/>
    </w:pPr>
    <w:rPr>
      <w:rFonts w:asciiTheme="majorHAnsi" w:hAnsiTheme="majorHAnsi"/>
    </w:rPr>
  </w:style>
  <w:style w:type="paragraph" w:styleId="TOC2">
    <w:name w:val="toc 2"/>
    <w:basedOn w:val="Normal"/>
    <w:next w:val="Normal"/>
    <w:uiPriority w:val="39"/>
    <w:unhideWhenUsed/>
    <w:rsid w:val="009005BC"/>
    <w:pPr>
      <w:tabs>
        <w:tab w:val="right" w:pos="11057"/>
      </w:tabs>
      <w:spacing w:before="120"/>
    </w:pPr>
    <w:rPr>
      <w:rFonts w:cstheme="minorHAnsi"/>
      <w:iCs/>
      <w:szCs w:val="20"/>
    </w:rPr>
  </w:style>
  <w:style w:type="paragraph" w:styleId="TOC3">
    <w:name w:val="toc 3"/>
    <w:basedOn w:val="TOC2"/>
    <w:next w:val="Normal"/>
    <w:autoRedefine/>
    <w:uiPriority w:val="39"/>
    <w:unhideWhenUsed/>
    <w:rsid w:val="00AB21B1"/>
  </w:style>
  <w:style w:type="paragraph" w:styleId="TOC4">
    <w:name w:val="toc 4"/>
    <w:basedOn w:val="Normal"/>
    <w:next w:val="Normal"/>
    <w:autoRedefine/>
    <w:uiPriority w:val="39"/>
    <w:unhideWhenUsed/>
    <w:rsid w:val="00D96FE5"/>
    <w:rPr>
      <w:rFonts w:cstheme="minorHAnsi"/>
      <w:szCs w:val="20"/>
    </w:rPr>
  </w:style>
  <w:style w:type="paragraph" w:styleId="TOC5">
    <w:name w:val="toc 5"/>
    <w:basedOn w:val="TOC4"/>
    <w:next w:val="Normal"/>
    <w:autoRedefine/>
    <w:uiPriority w:val="39"/>
    <w:unhideWhenUsed/>
    <w:rsid w:val="00D96FE5"/>
    <w:pPr>
      <w:spacing w:before="120" w:line="480" w:lineRule="auto"/>
    </w:pPr>
  </w:style>
  <w:style w:type="paragraph" w:styleId="TOC6">
    <w:name w:val="toc 6"/>
    <w:basedOn w:val="Normal"/>
    <w:next w:val="Normal"/>
    <w:autoRedefine/>
    <w:uiPriority w:val="39"/>
    <w:semiHidden/>
    <w:unhideWhenUsed/>
    <w:rsid w:val="00065605"/>
    <w:pPr>
      <w:ind w:left="1200"/>
    </w:pPr>
    <w:rPr>
      <w:rFonts w:cstheme="minorHAnsi"/>
      <w:sz w:val="20"/>
      <w:szCs w:val="20"/>
    </w:rPr>
  </w:style>
  <w:style w:type="paragraph" w:styleId="TOC7">
    <w:name w:val="toc 7"/>
    <w:basedOn w:val="Normal"/>
    <w:next w:val="Normal"/>
    <w:autoRedefine/>
    <w:uiPriority w:val="39"/>
    <w:semiHidden/>
    <w:unhideWhenUsed/>
    <w:rsid w:val="00065605"/>
    <w:pPr>
      <w:ind w:left="1440"/>
    </w:pPr>
    <w:rPr>
      <w:rFonts w:cstheme="minorHAnsi"/>
      <w:sz w:val="20"/>
      <w:szCs w:val="20"/>
    </w:rPr>
  </w:style>
  <w:style w:type="paragraph" w:styleId="TOC8">
    <w:name w:val="toc 8"/>
    <w:basedOn w:val="Normal"/>
    <w:next w:val="Normal"/>
    <w:autoRedefine/>
    <w:uiPriority w:val="39"/>
    <w:semiHidden/>
    <w:unhideWhenUsed/>
    <w:rsid w:val="00065605"/>
    <w:pPr>
      <w:ind w:left="1680"/>
    </w:pPr>
    <w:rPr>
      <w:rFonts w:cstheme="minorHAnsi"/>
      <w:sz w:val="20"/>
      <w:szCs w:val="20"/>
    </w:rPr>
  </w:style>
  <w:style w:type="paragraph" w:styleId="TOC9">
    <w:name w:val="toc 9"/>
    <w:basedOn w:val="Normal"/>
    <w:next w:val="Normal"/>
    <w:autoRedefine/>
    <w:uiPriority w:val="39"/>
    <w:semiHidden/>
    <w:unhideWhenUsed/>
    <w:rsid w:val="00065605"/>
    <w:pPr>
      <w:ind w:left="1920"/>
    </w:pPr>
    <w:rPr>
      <w:rFonts w:cstheme="minorHAnsi"/>
      <w:sz w:val="20"/>
      <w:szCs w:val="20"/>
    </w:rPr>
  </w:style>
  <w:style w:type="numbering" w:styleId="ArticleSection">
    <w:name w:val="Outline List 3"/>
    <w:basedOn w:val="NoList"/>
    <w:uiPriority w:val="99"/>
    <w:semiHidden/>
    <w:unhideWhenUsed/>
    <w:rsid w:val="00C726F0"/>
    <w:pPr>
      <w:numPr>
        <w:numId w:val="4"/>
      </w:numPr>
    </w:pPr>
  </w:style>
  <w:style w:type="numbering" w:styleId="111111">
    <w:name w:val="Outline List 2"/>
    <w:basedOn w:val="NoList"/>
    <w:uiPriority w:val="99"/>
    <w:semiHidden/>
    <w:unhideWhenUsed/>
    <w:rsid w:val="0070267E"/>
    <w:pPr>
      <w:numPr>
        <w:numId w:val="3"/>
      </w:numPr>
    </w:pPr>
  </w:style>
  <w:style w:type="numbering" w:styleId="1ai">
    <w:name w:val="Outline List 1"/>
    <w:basedOn w:val="NoList"/>
    <w:uiPriority w:val="99"/>
    <w:semiHidden/>
    <w:unhideWhenUsed/>
    <w:rsid w:val="00C726F0"/>
    <w:pPr>
      <w:numPr>
        <w:numId w:val="5"/>
      </w:numPr>
    </w:pPr>
  </w:style>
  <w:style w:type="paragraph" w:styleId="ListContinue">
    <w:name w:val="List Continue"/>
    <w:basedOn w:val="Normal"/>
    <w:uiPriority w:val="99"/>
    <w:unhideWhenUsed/>
    <w:rsid w:val="007C30D6"/>
    <w:pPr>
      <w:spacing w:after="120"/>
      <w:ind w:left="283"/>
    </w:pPr>
  </w:style>
  <w:style w:type="paragraph" w:styleId="ListContinue2">
    <w:name w:val="List Continue 2"/>
    <w:basedOn w:val="Normal"/>
    <w:uiPriority w:val="99"/>
    <w:unhideWhenUsed/>
    <w:rsid w:val="007C30D6"/>
    <w:pPr>
      <w:spacing w:after="120"/>
      <w:ind w:left="566"/>
    </w:pPr>
  </w:style>
  <w:style w:type="paragraph" w:styleId="ListContinue4">
    <w:name w:val="List Continue 4"/>
    <w:basedOn w:val="Normal"/>
    <w:uiPriority w:val="99"/>
    <w:unhideWhenUsed/>
    <w:rsid w:val="007C30D6"/>
    <w:pPr>
      <w:spacing w:after="120"/>
      <w:ind w:left="1132"/>
    </w:pPr>
  </w:style>
  <w:style w:type="paragraph" w:styleId="ListContinue5">
    <w:name w:val="List Continue 5"/>
    <w:basedOn w:val="Normal"/>
    <w:uiPriority w:val="99"/>
    <w:unhideWhenUsed/>
    <w:rsid w:val="007C30D6"/>
    <w:pPr>
      <w:spacing w:after="120"/>
      <w:ind w:left="1415"/>
    </w:pPr>
  </w:style>
  <w:style w:type="paragraph" w:styleId="NoSpacing">
    <w:name w:val="No Spacing"/>
    <w:aliases w:val="Cover Details"/>
    <w:next w:val="Normal"/>
    <w:link w:val="NoSpacingChar"/>
    <w:uiPriority w:val="1"/>
    <w:qFormat/>
    <w:rsid w:val="00A406A0"/>
    <w:pPr>
      <w:pBdr>
        <w:top w:val="single" w:sz="8" w:space="10" w:color="FFFFFF" w:themeColor="background1"/>
      </w:pBdr>
      <w:tabs>
        <w:tab w:val="left" w:pos="3402"/>
      </w:tabs>
      <w:spacing w:line="312" w:lineRule="auto"/>
      <w:ind w:left="680" w:right="680"/>
    </w:pPr>
    <w:rPr>
      <w:rFonts w:eastAsiaTheme="minorEastAsia" w:cs="Times New Roman (Body CS)"/>
      <w:color w:val="FFFFFF" w:themeColor="background1"/>
      <w:sz w:val="28"/>
      <w:szCs w:val="22"/>
      <w:lang w:val="en-US" w:eastAsia="zh-CN"/>
    </w:rPr>
  </w:style>
  <w:style w:type="character" w:customStyle="1" w:styleId="NoSpacingChar">
    <w:name w:val="No Spacing Char"/>
    <w:aliases w:val="Cover Details Char"/>
    <w:basedOn w:val="DefaultParagraphFont"/>
    <w:link w:val="NoSpacing"/>
    <w:uiPriority w:val="1"/>
    <w:rsid w:val="00A406A0"/>
    <w:rPr>
      <w:rFonts w:eastAsiaTheme="minorEastAsia" w:cs="Times New Roman (Body CS)"/>
      <w:color w:val="FFFFFF" w:themeColor="background1"/>
      <w:sz w:val="28"/>
      <w:szCs w:val="22"/>
      <w:lang w:val="en-US" w:eastAsia="zh-CN"/>
    </w:rPr>
  </w:style>
  <w:style w:type="paragraph" w:styleId="Header">
    <w:name w:val="header"/>
    <w:basedOn w:val="Normal"/>
    <w:link w:val="HeaderChar"/>
    <w:uiPriority w:val="99"/>
    <w:unhideWhenUsed/>
    <w:rsid w:val="0040118A"/>
    <w:pPr>
      <w:tabs>
        <w:tab w:val="center" w:pos="4513"/>
        <w:tab w:val="right" w:pos="9026"/>
      </w:tabs>
      <w:spacing w:line="240" w:lineRule="auto"/>
    </w:pPr>
  </w:style>
  <w:style w:type="character" w:customStyle="1" w:styleId="HeaderChar">
    <w:name w:val="Header Char"/>
    <w:basedOn w:val="DefaultParagraphFont"/>
    <w:link w:val="Header"/>
    <w:uiPriority w:val="99"/>
    <w:rsid w:val="0040118A"/>
    <w:rPr>
      <w:color w:val="000000" w:themeColor="text1"/>
    </w:rPr>
  </w:style>
  <w:style w:type="paragraph" w:styleId="Footer">
    <w:name w:val="footer"/>
    <w:basedOn w:val="Normal"/>
    <w:link w:val="FooterChar"/>
    <w:uiPriority w:val="99"/>
    <w:unhideWhenUsed/>
    <w:rsid w:val="0040118A"/>
    <w:pPr>
      <w:tabs>
        <w:tab w:val="center" w:pos="4513"/>
        <w:tab w:val="right" w:pos="9026"/>
      </w:tabs>
      <w:spacing w:line="240" w:lineRule="auto"/>
    </w:pPr>
  </w:style>
  <w:style w:type="character" w:customStyle="1" w:styleId="FooterChar">
    <w:name w:val="Footer Char"/>
    <w:basedOn w:val="DefaultParagraphFont"/>
    <w:link w:val="Footer"/>
    <w:uiPriority w:val="99"/>
    <w:rsid w:val="0040118A"/>
    <w:rPr>
      <w:color w:val="000000" w:themeColor="text1"/>
    </w:rPr>
  </w:style>
  <w:style w:type="character" w:styleId="PageNumber">
    <w:name w:val="page number"/>
    <w:basedOn w:val="DefaultParagraphFont"/>
    <w:uiPriority w:val="99"/>
    <w:semiHidden/>
    <w:unhideWhenUsed/>
    <w:rsid w:val="00F85C03"/>
  </w:style>
  <w:style w:type="paragraph" w:customStyle="1" w:styleId="BasicParagraph">
    <w:name w:val="[Basic Paragraph]"/>
    <w:basedOn w:val="Normal"/>
    <w:uiPriority w:val="99"/>
    <w:rsid w:val="00AE05EE"/>
    <w:pPr>
      <w:autoSpaceDE w:val="0"/>
      <w:autoSpaceDN w:val="0"/>
      <w:adjustRightInd w:val="0"/>
      <w:spacing w:line="288" w:lineRule="auto"/>
      <w:textAlignment w:val="center"/>
    </w:pPr>
    <w:rPr>
      <w:rFonts w:ascii="Minion Pro" w:hAnsi="Minion Pro" w:cs="Minion Pro"/>
      <w:color w:val="000000"/>
    </w:rPr>
  </w:style>
  <w:style w:type="paragraph" w:styleId="Revision">
    <w:name w:val="Revision"/>
    <w:hidden/>
    <w:uiPriority w:val="99"/>
    <w:semiHidden/>
    <w:rsid w:val="005A5F71"/>
    <w:rPr>
      <w:color w:val="000000" w:themeColor="text1"/>
    </w:rPr>
  </w:style>
  <w:style w:type="paragraph" w:styleId="Subtitle">
    <w:name w:val="Subtitle"/>
    <w:aliases w:val="Sub Heading"/>
    <w:basedOn w:val="Heading2"/>
    <w:next w:val="Normal"/>
    <w:link w:val="SubtitleChar"/>
    <w:uiPriority w:val="11"/>
    <w:qFormat/>
    <w:rsid w:val="001B7338"/>
    <w:pPr>
      <w:spacing w:after="1200"/>
      <w:ind w:left="680"/>
      <w:outlineLvl w:val="9"/>
    </w:pPr>
    <w:rPr>
      <w:color w:val="FFFFFF" w:themeColor="background1"/>
    </w:rPr>
  </w:style>
  <w:style w:type="character" w:customStyle="1" w:styleId="SubtitleChar">
    <w:name w:val="Subtitle Char"/>
    <w:aliases w:val="Sub Heading Char"/>
    <w:basedOn w:val="DefaultParagraphFont"/>
    <w:link w:val="Subtitle"/>
    <w:uiPriority w:val="11"/>
    <w:rsid w:val="001B7338"/>
    <w:rPr>
      <w:rFonts w:asciiTheme="majorHAnsi" w:eastAsiaTheme="majorEastAsia" w:hAnsiTheme="majorHAnsi" w:cstheme="majorBidi"/>
      <w:color w:val="FFFFFF" w:themeColor="background1"/>
      <w:sz w:val="36"/>
      <w:szCs w:val="26"/>
    </w:rPr>
  </w:style>
  <w:style w:type="paragraph" w:styleId="BalloonText">
    <w:name w:val="Balloon Text"/>
    <w:basedOn w:val="Normal"/>
    <w:link w:val="BalloonTextChar"/>
    <w:uiPriority w:val="99"/>
    <w:semiHidden/>
    <w:unhideWhenUsed/>
    <w:rsid w:val="00671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82"/>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671082"/>
  </w:style>
  <w:style w:type="paragraph" w:styleId="BlockText">
    <w:name w:val="Block Text"/>
    <w:basedOn w:val="Normal"/>
    <w:uiPriority w:val="99"/>
    <w:semiHidden/>
    <w:unhideWhenUsed/>
    <w:rsid w:val="00671082"/>
    <w:pPr>
      <w:pBdr>
        <w:top w:val="single" w:sz="2" w:space="10" w:color="CD202C" w:themeColor="accent1"/>
        <w:left w:val="single" w:sz="2" w:space="10" w:color="CD202C" w:themeColor="accent1"/>
        <w:bottom w:val="single" w:sz="2" w:space="10" w:color="CD202C" w:themeColor="accent1"/>
        <w:right w:val="single" w:sz="2" w:space="10" w:color="CD202C" w:themeColor="accent1"/>
      </w:pBdr>
      <w:ind w:left="1152" w:right="1152"/>
    </w:pPr>
    <w:rPr>
      <w:rFonts w:eastAsiaTheme="minorEastAsia"/>
      <w:i/>
      <w:iCs/>
      <w:color w:val="CD202C" w:themeColor="accent1"/>
    </w:rPr>
  </w:style>
  <w:style w:type="paragraph" w:styleId="BodyText">
    <w:name w:val="Body Text"/>
    <w:basedOn w:val="Normal"/>
    <w:link w:val="BodyTextChar"/>
    <w:uiPriority w:val="99"/>
    <w:semiHidden/>
    <w:unhideWhenUsed/>
    <w:rsid w:val="00671082"/>
    <w:pPr>
      <w:spacing w:after="120"/>
    </w:pPr>
  </w:style>
  <w:style w:type="character" w:customStyle="1" w:styleId="BodyTextChar">
    <w:name w:val="Body Text Char"/>
    <w:basedOn w:val="DefaultParagraphFont"/>
    <w:link w:val="BodyText"/>
    <w:uiPriority w:val="99"/>
    <w:semiHidden/>
    <w:rsid w:val="00671082"/>
    <w:rPr>
      <w:color w:val="000000" w:themeColor="text1"/>
    </w:rPr>
  </w:style>
  <w:style w:type="paragraph" w:styleId="BodyText2">
    <w:name w:val="Body Text 2"/>
    <w:basedOn w:val="Normal"/>
    <w:link w:val="BodyText2Char"/>
    <w:uiPriority w:val="99"/>
    <w:semiHidden/>
    <w:unhideWhenUsed/>
    <w:rsid w:val="00671082"/>
    <w:pPr>
      <w:spacing w:after="120" w:line="480" w:lineRule="auto"/>
    </w:pPr>
  </w:style>
  <w:style w:type="character" w:customStyle="1" w:styleId="BodyText2Char">
    <w:name w:val="Body Text 2 Char"/>
    <w:basedOn w:val="DefaultParagraphFont"/>
    <w:link w:val="BodyText2"/>
    <w:uiPriority w:val="99"/>
    <w:semiHidden/>
    <w:rsid w:val="00671082"/>
    <w:rPr>
      <w:color w:val="000000" w:themeColor="text1"/>
    </w:rPr>
  </w:style>
  <w:style w:type="paragraph" w:styleId="BodyText3">
    <w:name w:val="Body Text 3"/>
    <w:basedOn w:val="Normal"/>
    <w:link w:val="BodyText3Char"/>
    <w:uiPriority w:val="99"/>
    <w:semiHidden/>
    <w:unhideWhenUsed/>
    <w:rsid w:val="00671082"/>
    <w:pPr>
      <w:spacing w:after="120"/>
    </w:pPr>
    <w:rPr>
      <w:sz w:val="16"/>
      <w:szCs w:val="16"/>
    </w:rPr>
  </w:style>
  <w:style w:type="character" w:customStyle="1" w:styleId="BodyText3Char">
    <w:name w:val="Body Text 3 Char"/>
    <w:basedOn w:val="DefaultParagraphFont"/>
    <w:link w:val="BodyText3"/>
    <w:uiPriority w:val="99"/>
    <w:semiHidden/>
    <w:rsid w:val="00671082"/>
    <w:rPr>
      <w:color w:val="000000" w:themeColor="text1"/>
      <w:sz w:val="16"/>
      <w:szCs w:val="16"/>
    </w:rPr>
  </w:style>
  <w:style w:type="paragraph" w:styleId="BodyTextFirstIndent">
    <w:name w:val="Body Text First Indent"/>
    <w:basedOn w:val="BodyText"/>
    <w:link w:val="BodyTextFirstIndentChar"/>
    <w:uiPriority w:val="99"/>
    <w:semiHidden/>
    <w:unhideWhenUsed/>
    <w:rsid w:val="00671082"/>
    <w:pPr>
      <w:spacing w:after="240"/>
      <w:ind w:firstLine="360"/>
    </w:pPr>
  </w:style>
  <w:style w:type="character" w:customStyle="1" w:styleId="BodyTextFirstIndentChar">
    <w:name w:val="Body Text First Indent Char"/>
    <w:basedOn w:val="BodyTextChar"/>
    <w:link w:val="BodyTextFirstIndent"/>
    <w:uiPriority w:val="99"/>
    <w:semiHidden/>
    <w:rsid w:val="00671082"/>
    <w:rPr>
      <w:color w:val="000000" w:themeColor="text1"/>
    </w:rPr>
  </w:style>
  <w:style w:type="paragraph" w:styleId="BodyTextIndent">
    <w:name w:val="Body Text Indent"/>
    <w:basedOn w:val="Normal"/>
    <w:link w:val="BodyTextIndentChar"/>
    <w:uiPriority w:val="99"/>
    <w:semiHidden/>
    <w:unhideWhenUsed/>
    <w:rsid w:val="00671082"/>
    <w:pPr>
      <w:spacing w:after="120"/>
      <w:ind w:left="283"/>
    </w:pPr>
  </w:style>
  <w:style w:type="character" w:customStyle="1" w:styleId="BodyTextIndentChar">
    <w:name w:val="Body Text Indent Char"/>
    <w:basedOn w:val="DefaultParagraphFont"/>
    <w:link w:val="BodyTextIndent"/>
    <w:uiPriority w:val="99"/>
    <w:semiHidden/>
    <w:rsid w:val="00671082"/>
    <w:rPr>
      <w:color w:val="000000" w:themeColor="text1"/>
    </w:rPr>
  </w:style>
  <w:style w:type="paragraph" w:styleId="BodyTextFirstIndent2">
    <w:name w:val="Body Text First Indent 2"/>
    <w:basedOn w:val="BodyTextIndent"/>
    <w:link w:val="BodyTextFirstIndent2Char"/>
    <w:uiPriority w:val="99"/>
    <w:semiHidden/>
    <w:unhideWhenUsed/>
    <w:rsid w:val="0067108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71082"/>
    <w:rPr>
      <w:color w:val="000000" w:themeColor="text1"/>
    </w:rPr>
  </w:style>
  <w:style w:type="paragraph" w:styleId="BodyTextIndent2">
    <w:name w:val="Body Text Indent 2"/>
    <w:basedOn w:val="Normal"/>
    <w:link w:val="BodyTextIndent2Char"/>
    <w:uiPriority w:val="99"/>
    <w:semiHidden/>
    <w:unhideWhenUsed/>
    <w:rsid w:val="00671082"/>
    <w:pPr>
      <w:spacing w:after="120" w:line="480" w:lineRule="auto"/>
      <w:ind w:left="283"/>
    </w:pPr>
  </w:style>
  <w:style w:type="character" w:customStyle="1" w:styleId="BodyTextIndent2Char">
    <w:name w:val="Body Text Indent 2 Char"/>
    <w:basedOn w:val="DefaultParagraphFont"/>
    <w:link w:val="BodyTextIndent2"/>
    <w:uiPriority w:val="99"/>
    <w:semiHidden/>
    <w:rsid w:val="00671082"/>
    <w:rPr>
      <w:color w:val="000000" w:themeColor="text1"/>
    </w:rPr>
  </w:style>
  <w:style w:type="paragraph" w:styleId="BodyTextIndent3">
    <w:name w:val="Body Text Indent 3"/>
    <w:basedOn w:val="Normal"/>
    <w:link w:val="BodyTextIndent3Char"/>
    <w:uiPriority w:val="99"/>
    <w:semiHidden/>
    <w:unhideWhenUsed/>
    <w:rsid w:val="0067108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1082"/>
    <w:rPr>
      <w:color w:val="000000" w:themeColor="text1"/>
      <w:sz w:val="16"/>
      <w:szCs w:val="16"/>
    </w:rPr>
  </w:style>
  <w:style w:type="paragraph" w:styleId="Caption">
    <w:name w:val="caption"/>
    <w:basedOn w:val="Normal"/>
    <w:next w:val="Normal"/>
    <w:uiPriority w:val="35"/>
    <w:semiHidden/>
    <w:unhideWhenUsed/>
    <w:qFormat/>
    <w:rsid w:val="00671082"/>
    <w:pPr>
      <w:spacing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671082"/>
    <w:pPr>
      <w:spacing w:after="0" w:line="240" w:lineRule="auto"/>
      <w:ind w:left="4252"/>
    </w:pPr>
  </w:style>
  <w:style w:type="character" w:customStyle="1" w:styleId="ClosingChar">
    <w:name w:val="Closing Char"/>
    <w:basedOn w:val="DefaultParagraphFont"/>
    <w:link w:val="Closing"/>
    <w:uiPriority w:val="99"/>
    <w:semiHidden/>
    <w:rsid w:val="00671082"/>
    <w:rPr>
      <w:color w:val="000000" w:themeColor="text1"/>
    </w:rPr>
  </w:style>
  <w:style w:type="paragraph" w:styleId="CommentText">
    <w:name w:val="annotation text"/>
    <w:basedOn w:val="Normal"/>
    <w:link w:val="CommentTextChar"/>
    <w:unhideWhenUsed/>
    <w:rsid w:val="00671082"/>
    <w:pPr>
      <w:spacing w:line="240" w:lineRule="auto"/>
    </w:pPr>
    <w:rPr>
      <w:sz w:val="20"/>
      <w:szCs w:val="20"/>
    </w:rPr>
  </w:style>
  <w:style w:type="character" w:customStyle="1" w:styleId="CommentTextChar">
    <w:name w:val="Comment Text Char"/>
    <w:basedOn w:val="DefaultParagraphFont"/>
    <w:link w:val="CommentText"/>
    <w:rsid w:val="00671082"/>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71082"/>
    <w:rPr>
      <w:b/>
      <w:bCs/>
    </w:rPr>
  </w:style>
  <w:style w:type="character" w:customStyle="1" w:styleId="CommentSubjectChar">
    <w:name w:val="Comment Subject Char"/>
    <w:basedOn w:val="CommentTextChar"/>
    <w:link w:val="CommentSubject"/>
    <w:uiPriority w:val="99"/>
    <w:semiHidden/>
    <w:rsid w:val="00671082"/>
    <w:rPr>
      <w:b/>
      <w:bCs/>
      <w:color w:val="000000" w:themeColor="text1"/>
      <w:sz w:val="20"/>
      <w:szCs w:val="20"/>
    </w:rPr>
  </w:style>
  <w:style w:type="paragraph" w:styleId="Date">
    <w:name w:val="Date"/>
    <w:basedOn w:val="Normal"/>
    <w:next w:val="Normal"/>
    <w:link w:val="DateChar"/>
    <w:uiPriority w:val="99"/>
    <w:semiHidden/>
    <w:unhideWhenUsed/>
    <w:rsid w:val="00671082"/>
  </w:style>
  <w:style w:type="character" w:customStyle="1" w:styleId="DateChar">
    <w:name w:val="Date Char"/>
    <w:basedOn w:val="DefaultParagraphFont"/>
    <w:link w:val="Date"/>
    <w:uiPriority w:val="99"/>
    <w:semiHidden/>
    <w:rsid w:val="00671082"/>
    <w:rPr>
      <w:color w:val="000000" w:themeColor="text1"/>
    </w:rPr>
  </w:style>
  <w:style w:type="paragraph" w:styleId="DocumentMap">
    <w:name w:val="Document Map"/>
    <w:basedOn w:val="Normal"/>
    <w:link w:val="DocumentMapChar"/>
    <w:uiPriority w:val="99"/>
    <w:semiHidden/>
    <w:unhideWhenUsed/>
    <w:rsid w:val="006710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71082"/>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71082"/>
    <w:pPr>
      <w:spacing w:after="0" w:line="240" w:lineRule="auto"/>
    </w:pPr>
  </w:style>
  <w:style w:type="character" w:customStyle="1" w:styleId="E-mailSignatureChar">
    <w:name w:val="E-mail Signature Char"/>
    <w:basedOn w:val="DefaultParagraphFont"/>
    <w:link w:val="E-mailSignature"/>
    <w:uiPriority w:val="99"/>
    <w:semiHidden/>
    <w:rsid w:val="00671082"/>
    <w:rPr>
      <w:color w:val="000000" w:themeColor="text1"/>
    </w:rPr>
  </w:style>
  <w:style w:type="paragraph" w:styleId="EndnoteText">
    <w:name w:val="endnote text"/>
    <w:basedOn w:val="Normal"/>
    <w:link w:val="EndnoteTextChar"/>
    <w:uiPriority w:val="99"/>
    <w:semiHidden/>
    <w:unhideWhenUsed/>
    <w:rsid w:val="006710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1082"/>
    <w:rPr>
      <w:color w:val="000000" w:themeColor="text1"/>
      <w:sz w:val="20"/>
      <w:szCs w:val="20"/>
    </w:rPr>
  </w:style>
  <w:style w:type="paragraph" w:styleId="EnvelopeAddress">
    <w:name w:val="envelope address"/>
    <w:basedOn w:val="Normal"/>
    <w:uiPriority w:val="99"/>
    <w:semiHidden/>
    <w:unhideWhenUsed/>
    <w:rsid w:val="0067108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71082"/>
    <w:pPr>
      <w:spacing w:after="0" w:line="240" w:lineRule="auto"/>
    </w:pPr>
    <w:rPr>
      <w:rFonts w:asciiTheme="majorHAnsi" w:eastAsiaTheme="majorEastAsia" w:hAnsiTheme="majorHAnsi" w:cstheme="majorBidi"/>
      <w:sz w:val="20"/>
      <w:szCs w:val="20"/>
    </w:rPr>
  </w:style>
  <w:style w:type="paragraph" w:styleId="FootnoteText">
    <w:name w:val="footnote text"/>
    <w:aliases w:val="FA Fu,Footnote Text Char Char Char Char Char,Footnote Text Char Char Char Char,Footnote reference,ft,single space,footnote text,Footnote Text Char Char Char,Footnote Text Cha,FA Fuﬂnotentext,FA Fu?notentext,Footnote Text Char Char,Ca"/>
    <w:basedOn w:val="Normal"/>
    <w:link w:val="FootnoteTextChar"/>
    <w:uiPriority w:val="99"/>
    <w:unhideWhenUsed/>
    <w:rsid w:val="00671082"/>
    <w:pPr>
      <w:spacing w:after="0" w:line="240" w:lineRule="auto"/>
    </w:pPr>
    <w:rPr>
      <w:sz w:val="20"/>
      <w:szCs w:val="20"/>
    </w:rPr>
  </w:style>
  <w:style w:type="character" w:customStyle="1" w:styleId="FootnoteTextChar">
    <w:name w:val="Footnote Text Char"/>
    <w:aliases w:val="FA Fu Char,Footnote Text Char Char Char Char Char Char,Footnote Text Char Char Char Char Char1,Footnote reference Char,ft Char,single space Char,footnote text Char,Footnote Text Char Char Char Char1,Footnote Text Cha Char,Ca Char"/>
    <w:basedOn w:val="DefaultParagraphFont"/>
    <w:link w:val="FootnoteText"/>
    <w:uiPriority w:val="99"/>
    <w:rsid w:val="00671082"/>
    <w:rPr>
      <w:color w:val="000000" w:themeColor="text1"/>
      <w:sz w:val="20"/>
      <w:szCs w:val="20"/>
    </w:rPr>
  </w:style>
  <w:style w:type="paragraph" w:styleId="HTMLAddress">
    <w:name w:val="HTML Address"/>
    <w:basedOn w:val="Normal"/>
    <w:link w:val="HTMLAddressChar"/>
    <w:uiPriority w:val="99"/>
    <w:semiHidden/>
    <w:unhideWhenUsed/>
    <w:rsid w:val="00671082"/>
    <w:pPr>
      <w:spacing w:after="0" w:line="240" w:lineRule="auto"/>
    </w:pPr>
    <w:rPr>
      <w:i/>
      <w:iCs/>
    </w:rPr>
  </w:style>
  <w:style w:type="character" w:customStyle="1" w:styleId="HTMLAddressChar">
    <w:name w:val="HTML Address Char"/>
    <w:basedOn w:val="DefaultParagraphFont"/>
    <w:link w:val="HTMLAddress"/>
    <w:uiPriority w:val="99"/>
    <w:semiHidden/>
    <w:rsid w:val="00671082"/>
    <w:rPr>
      <w:i/>
      <w:iCs/>
      <w:color w:val="000000" w:themeColor="text1"/>
    </w:rPr>
  </w:style>
  <w:style w:type="paragraph" w:styleId="HTMLPreformatted">
    <w:name w:val="HTML Preformatted"/>
    <w:basedOn w:val="Normal"/>
    <w:link w:val="HTMLPreformattedChar"/>
    <w:uiPriority w:val="99"/>
    <w:semiHidden/>
    <w:unhideWhenUsed/>
    <w:rsid w:val="006710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1082"/>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71082"/>
    <w:pPr>
      <w:spacing w:after="0" w:line="240" w:lineRule="auto"/>
      <w:ind w:left="240" w:hanging="240"/>
    </w:pPr>
  </w:style>
  <w:style w:type="paragraph" w:styleId="Index2">
    <w:name w:val="index 2"/>
    <w:basedOn w:val="Normal"/>
    <w:next w:val="Normal"/>
    <w:autoRedefine/>
    <w:uiPriority w:val="99"/>
    <w:semiHidden/>
    <w:unhideWhenUsed/>
    <w:rsid w:val="00671082"/>
    <w:pPr>
      <w:spacing w:after="0" w:line="240" w:lineRule="auto"/>
      <w:ind w:left="480" w:hanging="240"/>
    </w:pPr>
  </w:style>
  <w:style w:type="paragraph" w:styleId="Index3">
    <w:name w:val="index 3"/>
    <w:basedOn w:val="Normal"/>
    <w:next w:val="Normal"/>
    <w:autoRedefine/>
    <w:uiPriority w:val="99"/>
    <w:semiHidden/>
    <w:unhideWhenUsed/>
    <w:rsid w:val="00671082"/>
    <w:pPr>
      <w:spacing w:after="0" w:line="240" w:lineRule="auto"/>
      <w:ind w:left="720" w:hanging="240"/>
    </w:pPr>
  </w:style>
  <w:style w:type="paragraph" w:styleId="Index4">
    <w:name w:val="index 4"/>
    <w:basedOn w:val="Normal"/>
    <w:next w:val="Normal"/>
    <w:autoRedefine/>
    <w:uiPriority w:val="99"/>
    <w:semiHidden/>
    <w:unhideWhenUsed/>
    <w:rsid w:val="00671082"/>
    <w:pPr>
      <w:spacing w:after="0" w:line="240" w:lineRule="auto"/>
      <w:ind w:left="960" w:hanging="240"/>
    </w:pPr>
  </w:style>
  <w:style w:type="paragraph" w:styleId="Index5">
    <w:name w:val="index 5"/>
    <w:basedOn w:val="Normal"/>
    <w:next w:val="Normal"/>
    <w:autoRedefine/>
    <w:uiPriority w:val="99"/>
    <w:semiHidden/>
    <w:unhideWhenUsed/>
    <w:rsid w:val="00671082"/>
    <w:pPr>
      <w:spacing w:after="0" w:line="240" w:lineRule="auto"/>
      <w:ind w:left="1200" w:hanging="240"/>
    </w:pPr>
  </w:style>
  <w:style w:type="paragraph" w:styleId="Index6">
    <w:name w:val="index 6"/>
    <w:basedOn w:val="Normal"/>
    <w:next w:val="Normal"/>
    <w:autoRedefine/>
    <w:uiPriority w:val="99"/>
    <w:semiHidden/>
    <w:unhideWhenUsed/>
    <w:rsid w:val="00671082"/>
    <w:pPr>
      <w:spacing w:after="0" w:line="240" w:lineRule="auto"/>
      <w:ind w:left="1440" w:hanging="240"/>
    </w:pPr>
  </w:style>
  <w:style w:type="paragraph" w:styleId="Index7">
    <w:name w:val="index 7"/>
    <w:basedOn w:val="Normal"/>
    <w:next w:val="Normal"/>
    <w:autoRedefine/>
    <w:uiPriority w:val="99"/>
    <w:semiHidden/>
    <w:unhideWhenUsed/>
    <w:rsid w:val="00671082"/>
    <w:pPr>
      <w:spacing w:after="0" w:line="240" w:lineRule="auto"/>
      <w:ind w:left="1680" w:hanging="240"/>
    </w:pPr>
  </w:style>
  <w:style w:type="paragraph" w:styleId="Index8">
    <w:name w:val="index 8"/>
    <w:basedOn w:val="Normal"/>
    <w:next w:val="Normal"/>
    <w:autoRedefine/>
    <w:uiPriority w:val="99"/>
    <w:semiHidden/>
    <w:unhideWhenUsed/>
    <w:rsid w:val="00671082"/>
    <w:pPr>
      <w:spacing w:after="0" w:line="240" w:lineRule="auto"/>
      <w:ind w:left="1920" w:hanging="240"/>
    </w:pPr>
  </w:style>
  <w:style w:type="paragraph" w:styleId="Index9">
    <w:name w:val="index 9"/>
    <w:basedOn w:val="Normal"/>
    <w:next w:val="Normal"/>
    <w:autoRedefine/>
    <w:uiPriority w:val="99"/>
    <w:semiHidden/>
    <w:unhideWhenUsed/>
    <w:rsid w:val="00671082"/>
    <w:pPr>
      <w:spacing w:after="0" w:line="240" w:lineRule="auto"/>
      <w:ind w:left="2160" w:hanging="240"/>
    </w:pPr>
  </w:style>
  <w:style w:type="paragraph" w:styleId="IndexHeading">
    <w:name w:val="index heading"/>
    <w:basedOn w:val="Normal"/>
    <w:next w:val="Index1"/>
    <w:uiPriority w:val="99"/>
    <w:semiHidden/>
    <w:unhideWhenUsed/>
    <w:rsid w:val="00671082"/>
    <w:rPr>
      <w:rFonts w:asciiTheme="majorHAnsi" w:eastAsiaTheme="majorEastAsia" w:hAnsiTheme="majorHAnsi" w:cstheme="majorBidi"/>
      <w:b/>
      <w:bCs/>
    </w:rPr>
  </w:style>
  <w:style w:type="paragraph" w:styleId="IntenseQuote">
    <w:name w:val="Intense Quote"/>
    <w:aliases w:val="Intense 2 ESSEX,Intense 2 Essex"/>
    <w:basedOn w:val="Normal"/>
    <w:next w:val="Normal"/>
    <w:link w:val="IntenseQuoteChar"/>
    <w:uiPriority w:val="60"/>
    <w:rsid w:val="00FD04D9"/>
    <w:pPr>
      <w:pBdr>
        <w:top w:val="single" w:sz="12" w:space="8" w:color="EFE9F0"/>
        <w:left w:val="single" w:sz="12" w:space="4" w:color="EFE9F0"/>
        <w:bottom w:val="single" w:sz="12" w:space="8" w:color="EFE9F0"/>
        <w:right w:val="single" w:sz="12" w:space="4" w:color="EFE9F0"/>
      </w:pBdr>
      <w:shd w:val="clear" w:color="auto" w:fill="EFE9F0"/>
      <w:snapToGrid/>
      <w:spacing w:before="60" w:after="0" w:line="360" w:lineRule="auto"/>
    </w:pPr>
    <w:rPr>
      <w:rFonts w:ascii="Arial" w:eastAsia="Calibri" w:hAnsi="Arial" w:cs="Arial"/>
      <w:iCs/>
      <w:color w:val="0D0D0D" w:themeColor="text1" w:themeTint="F2"/>
      <w:spacing w:val="2"/>
      <w:szCs w:val="22"/>
    </w:rPr>
  </w:style>
  <w:style w:type="character" w:customStyle="1" w:styleId="IntenseQuoteChar">
    <w:name w:val="Intense Quote Char"/>
    <w:aliases w:val="Intense 2 ESSEX Char,Intense 2 Essex Char"/>
    <w:basedOn w:val="DefaultParagraphFont"/>
    <w:link w:val="IntenseQuote"/>
    <w:uiPriority w:val="60"/>
    <w:rsid w:val="00FD04D9"/>
    <w:rPr>
      <w:rFonts w:ascii="Arial" w:eastAsia="Calibri" w:hAnsi="Arial" w:cs="Arial"/>
      <w:iCs/>
      <w:color w:val="0D0D0D" w:themeColor="text1" w:themeTint="F2"/>
      <w:spacing w:val="2"/>
      <w:szCs w:val="22"/>
      <w:shd w:val="clear" w:color="auto" w:fill="EFE9F0"/>
    </w:rPr>
  </w:style>
  <w:style w:type="paragraph" w:styleId="List">
    <w:name w:val="List"/>
    <w:basedOn w:val="Normal"/>
    <w:uiPriority w:val="99"/>
    <w:semiHidden/>
    <w:unhideWhenUsed/>
    <w:rsid w:val="00671082"/>
    <w:pPr>
      <w:ind w:left="283" w:hanging="283"/>
      <w:contextualSpacing/>
    </w:pPr>
  </w:style>
  <w:style w:type="paragraph" w:styleId="List2">
    <w:name w:val="List 2"/>
    <w:basedOn w:val="Normal"/>
    <w:uiPriority w:val="99"/>
    <w:semiHidden/>
    <w:unhideWhenUsed/>
    <w:rsid w:val="00671082"/>
    <w:pPr>
      <w:ind w:left="566" w:hanging="283"/>
      <w:contextualSpacing/>
    </w:pPr>
  </w:style>
  <w:style w:type="paragraph" w:styleId="List3">
    <w:name w:val="List 3"/>
    <w:basedOn w:val="Normal"/>
    <w:uiPriority w:val="99"/>
    <w:semiHidden/>
    <w:unhideWhenUsed/>
    <w:rsid w:val="00671082"/>
    <w:pPr>
      <w:ind w:left="849" w:hanging="283"/>
      <w:contextualSpacing/>
    </w:pPr>
  </w:style>
  <w:style w:type="paragraph" w:styleId="List4">
    <w:name w:val="List 4"/>
    <w:basedOn w:val="Normal"/>
    <w:uiPriority w:val="99"/>
    <w:semiHidden/>
    <w:unhideWhenUsed/>
    <w:rsid w:val="00671082"/>
    <w:pPr>
      <w:ind w:left="1132" w:hanging="283"/>
      <w:contextualSpacing/>
    </w:pPr>
  </w:style>
  <w:style w:type="paragraph" w:styleId="List5">
    <w:name w:val="List 5"/>
    <w:basedOn w:val="Normal"/>
    <w:uiPriority w:val="99"/>
    <w:semiHidden/>
    <w:unhideWhenUsed/>
    <w:rsid w:val="00671082"/>
    <w:pPr>
      <w:ind w:left="1415" w:hanging="283"/>
      <w:contextualSpacing/>
    </w:pPr>
  </w:style>
  <w:style w:type="paragraph" w:styleId="ListBullet3">
    <w:name w:val="List Bullet 3"/>
    <w:basedOn w:val="Normal"/>
    <w:uiPriority w:val="99"/>
    <w:semiHidden/>
    <w:unhideWhenUsed/>
    <w:rsid w:val="00671082"/>
    <w:pPr>
      <w:numPr>
        <w:numId w:val="8"/>
      </w:numPr>
      <w:contextualSpacing/>
    </w:pPr>
  </w:style>
  <w:style w:type="paragraph" w:styleId="ListBullet4">
    <w:name w:val="List Bullet 4"/>
    <w:basedOn w:val="Normal"/>
    <w:uiPriority w:val="99"/>
    <w:semiHidden/>
    <w:unhideWhenUsed/>
    <w:rsid w:val="00671082"/>
    <w:pPr>
      <w:numPr>
        <w:numId w:val="7"/>
      </w:numPr>
      <w:contextualSpacing/>
    </w:pPr>
  </w:style>
  <w:style w:type="paragraph" w:styleId="ListBullet5">
    <w:name w:val="List Bullet 5"/>
    <w:basedOn w:val="Normal"/>
    <w:uiPriority w:val="99"/>
    <w:semiHidden/>
    <w:unhideWhenUsed/>
    <w:rsid w:val="00671082"/>
    <w:pPr>
      <w:numPr>
        <w:numId w:val="6"/>
      </w:numPr>
      <w:contextualSpacing/>
    </w:pPr>
  </w:style>
  <w:style w:type="paragraph" w:styleId="ListContinue3">
    <w:name w:val="List Continue 3"/>
    <w:basedOn w:val="Normal"/>
    <w:uiPriority w:val="99"/>
    <w:semiHidden/>
    <w:unhideWhenUsed/>
    <w:rsid w:val="00671082"/>
    <w:pPr>
      <w:spacing w:after="120"/>
      <w:ind w:left="849"/>
      <w:contextualSpacing/>
    </w:pPr>
  </w:style>
  <w:style w:type="paragraph" w:styleId="MacroText">
    <w:name w:val="macro"/>
    <w:link w:val="MacroTextChar"/>
    <w:uiPriority w:val="99"/>
    <w:semiHidden/>
    <w:unhideWhenUsed/>
    <w:rsid w:val="00671082"/>
    <w:pPr>
      <w:tabs>
        <w:tab w:val="left" w:pos="480"/>
        <w:tab w:val="left" w:pos="960"/>
        <w:tab w:val="left" w:pos="1440"/>
        <w:tab w:val="left" w:pos="1920"/>
        <w:tab w:val="left" w:pos="2400"/>
        <w:tab w:val="left" w:pos="2880"/>
        <w:tab w:val="left" w:pos="3360"/>
        <w:tab w:val="left" w:pos="3840"/>
        <w:tab w:val="left" w:pos="4320"/>
      </w:tabs>
      <w:snapToGrid w:val="0"/>
      <w:spacing w:line="312"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71082"/>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710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71082"/>
    <w:rPr>
      <w:rFonts w:asciiTheme="majorHAnsi" w:eastAsiaTheme="majorEastAsia" w:hAnsiTheme="majorHAnsi" w:cstheme="majorBidi"/>
      <w:color w:val="000000" w:themeColor="text1"/>
      <w:shd w:val="pct20" w:color="auto" w:fill="auto"/>
    </w:rPr>
  </w:style>
  <w:style w:type="paragraph" w:styleId="NormalWeb">
    <w:name w:val="Normal (Web)"/>
    <w:basedOn w:val="Normal"/>
    <w:uiPriority w:val="99"/>
    <w:unhideWhenUsed/>
    <w:rsid w:val="00671082"/>
    <w:rPr>
      <w:rFonts w:ascii="Times New Roman" w:hAnsi="Times New Roman" w:cs="Times New Roman"/>
    </w:rPr>
  </w:style>
  <w:style w:type="paragraph" w:styleId="NormalIndent">
    <w:name w:val="Normal Indent"/>
    <w:basedOn w:val="Normal"/>
    <w:uiPriority w:val="99"/>
    <w:semiHidden/>
    <w:unhideWhenUsed/>
    <w:rsid w:val="00671082"/>
    <w:pPr>
      <w:ind w:left="720"/>
    </w:pPr>
  </w:style>
  <w:style w:type="paragraph" w:styleId="NoteHeading">
    <w:name w:val="Note Heading"/>
    <w:basedOn w:val="Normal"/>
    <w:next w:val="Normal"/>
    <w:link w:val="NoteHeadingChar"/>
    <w:uiPriority w:val="99"/>
    <w:semiHidden/>
    <w:unhideWhenUsed/>
    <w:rsid w:val="00671082"/>
    <w:pPr>
      <w:spacing w:after="0" w:line="240" w:lineRule="auto"/>
    </w:pPr>
  </w:style>
  <w:style w:type="character" w:customStyle="1" w:styleId="NoteHeadingChar">
    <w:name w:val="Note Heading Char"/>
    <w:basedOn w:val="DefaultParagraphFont"/>
    <w:link w:val="NoteHeading"/>
    <w:uiPriority w:val="99"/>
    <w:semiHidden/>
    <w:rsid w:val="00671082"/>
    <w:rPr>
      <w:color w:val="000000" w:themeColor="text1"/>
    </w:rPr>
  </w:style>
  <w:style w:type="paragraph" w:styleId="PlainText">
    <w:name w:val="Plain Text"/>
    <w:basedOn w:val="Normal"/>
    <w:link w:val="PlainTextChar"/>
    <w:uiPriority w:val="99"/>
    <w:semiHidden/>
    <w:unhideWhenUsed/>
    <w:rsid w:val="006710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71082"/>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71082"/>
  </w:style>
  <w:style w:type="character" w:customStyle="1" w:styleId="SalutationChar">
    <w:name w:val="Salutation Char"/>
    <w:basedOn w:val="DefaultParagraphFont"/>
    <w:link w:val="Salutation"/>
    <w:uiPriority w:val="99"/>
    <w:semiHidden/>
    <w:rsid w:val="00671082"/>
    <w:rPr>
      <w:color w:val="000000" w:themeColor="text1"/>
    </w:rPr>
  </w:style>
  <w:style w:type="paragraph" w:styleId="Signature">
    <w:name w:val="Signature"/>
    <w:basedOn w:val="Normal"/>
    <w:link w:val="SignatureChar"/>
    <w:uiPriority w:val="99"/>
    <w:semiHidden/>
    <w:unhideWhenUsed/>
    <w:rsid w:val="00671082"/>
    <w:pPr>
      <w:spacing w:after="0" w:line="240" w:lineRule="auto"/>
      <w:ind w:left="4252"/>
    </w:pPr>
  </w:style>
  <w:style w:type="character" w:customStyle="1" w:styleId="SignatureChar">
    <w:name w:val="Signature Char"/>
    <w:basedOn w:val="DefaultParagraphFont"/>
    <w:link w:val="Signature"/>
    <w:uiPriority w:val="99"/>
    <w:semiHidden/>
    <w:rsid w:val="00671082"/>
    <w:rPr>
      <w:color w:val="000000" w:themeColor="text1"/>
    </w:rPr>
  </w:style>
  <w:style w:type="paragraph" w:styleId="TableofAuthorities">
    <w:name w:val="table of authorities"/>
    <w:basedOn w:val="Normal"/>
    <w:next w:val="Normal"/>
    <w:uiPriority w:val="99"/>
    <w:semiHidden/>
    <w:unhideWhenUsed/>
    <w:rsid w:val="00671082"/>
    <w:pPr>
      <w:spacing w:after="0"/>
      <w:ind w:left="240" w:hanging="240"/>
    </w:pPr>
  </w:style>
  <w:style w:type="paragraph" w:styleId="TableofFigures">
    <w:name w:val="table of figures"/>
    <w:basedOn w:val="Normal"/>
    <w:next w:val="Normal"/>
    <w:uiPriority w:val="99"/>
    <w:semiHidden/>
    <w:unhideWhenUsed/>
    <w:rsid w:val="00671082"/>
    <w:pPr>
      <w:spacing w:after="0"/>
    </w:pPr>
  </w:style>
  <w:style w:type="paragraph" w:styleId="TOAHeading">
    <w:name w:val="toa heading"/>
    <w:basedOn w:val="Normal"/>
    <w:next w:val="Normal"/>
    <w:uiPriority w:val="99"/>
    <w:semiHidden/>
    <w:unhideWhenUsed/>
    <w:rsid w:val="00671082"/>
    <w:pPr>
      <w:spacing w:before="120"/>
    </w:pPr>
    <w:rPr>
      <w:rFonts w:asciiTheme="majorHAnsi" w:eastAsiaTheme="majorEastAsia" w:hAnsiTheme="majorHAnsi" w:cstheme="majorBidi"/>
      <w:b/>
      <w:bCs/>
    </w:rPr>
  </w:style>
  <w:style w:type="character" w:styleId="SubtleReference">
    <w:name w:val="Subtle Reference"/>
    <w:basedOn w:val="DefaultParagraphFont"/>
    <w:uiPriority w:val="31"/>
    <w:rsid w:val="007C08B9"/>
    <w:rPr>
      <w:smallCaps/>
      <w:color w:val="5A5A5A" w:themeColor="text1" w:themeTint="A5"/>
    </w:rPr>
  </w:style>
  <w:style w:type="table" w:styleId="TableGridLight">
    <w:name w:val="Grid Table Light"/>
    <w:basedOn w:val="TableNormal"/>
    <w:uiPriority w:val="40"/>
    <w:rsid w:val="00F33D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F5 List Paragraph Char"/>
    <w:basedOn w:val="DefaultParagraphFont"/>
    <w:link w:val="ListParagraph"/>
    <w:uiPriority w:val="34"/>
    <w:rsid w:val="00B46179"/>
    <w:rPr>
      <w:color w:val="000000" w:themeColor="text1"/>
    </w:rPr>
  </w:style>
  <w:style w:type="character" w:styleId="Strong">
    <w:name w:val="Strong"/>
    <w:basedOn w:val="DefaultParagraphFont"/>
    <w:uiPriority w:val="22"/>
    <w:qFormat/>
    <w:rsid w:val="00B46179"/>
    <w:rPr>
      <w:b/>
      <w:bCs/>
    </w:rPr>
  </w:style>
  <w:style w:type="character" w:styleId="FootnoteReference">
    <w:name w:val="footnote reference"/>
    <w:basedOn w:val="DefaultParagraphFont"/>
    <w:uiPriority w:val="99"/>
    <w:rsid w:val="00B46179"/>
    <w:rPr>
      <w:vertAlign w:val="superscript"/>
    </w:rPr>
  </w:style>
  <w:style w:type="paragraph" w:customStyle="1" w:styleId="Authorstyle">
    <w:name w:val="Author style"/>
    <w:basedOn w:val="Normal"/>
    <w:link w:val="AuthorstyleChar"/>
    <w:qFormat/>
    <w:rsid w:val="000D2903"/>
    <w:pPr>
      <w:snapToGrid/>
      <w:spacing w:before="60" w:after="0" w:line="360" w:lineRule="auto"/>
    </w:pPr>
    <w:rPr>
      <w:rFonts w:ascii="Arial" w:eastAsia="Times New Roman" w:hAnsi="Arial" w:cs="Arial"/>
      <w:b/>
      <w:color w:val="auto"/>
      <w:lang w:eastAsia="en-GB"/>
    </w:rPr>
  </w:style>
  <w:style w:type="character" w:customStyle="1" w:styleId="AuthorstyleChar">
    <w:name w:val="Author style Char"/>
    <w:basedOn w:val="DefaultParagraphFont"/>
    <w:link w:val="Authorstyle"/>
    <w:rsid w:val="000D2903"/>
    <w:rPr>
      <w:rFonts w:ascii="Arial" w:eastAsia="Times New Roman" w:hAnsi="Arial" w:cs="Arial"/>
      <w:b/>
      <w:lang w:eastAsia="en-GB"/>
    </w:rPr>
  </w:style>
  <w:style w:type="table" w:customStyle="1" w:styleId="ESSEXTable1">
    <w:name w:val="ESSEX Table 1"/>
    <w:basedOn w:val="TableGridLight"/>
    <w:uiPriority w:val="99"/>
    <w:rsid w:val="00D51F9B"/>
    <w:pPr>
      <w:spacing w:line="360" w:lineRule="auto"/>
    </w:pPr>
    <w:rPr>
      <w:rFonts w:ascii="Arial" w:eastAsiaTheme="minorEastAsia" w:hAnsi="Arial" w:cs="Times New Roman"/>
      <w:color w:val="0D0D0D" w:themeColor="text1" w:themeTint="F2"/>
      <w:spacing w:val="2"/>
      <w:kern w:val="2"/>
      <w:szCs w:val="20"/>
      <w:lang w:eastAsia="en-GB"/>
      <w14:ligatures w14:val="standardContextual"/>
    </w:rPr>
    <w:tblPr>
      <w:tblBorders>
        <w:top w:val="single" w:sz="8" w:space="0" w:color="007A87"/>
        <w:left w:val="single" w:sz="8" w:space="0" w:color="007A87"/>
        <w:bottom w:val="single" w:sz="8" w:space="0" w:color="007A87"/>
        <w:right w:val="single" w:sz="8" w:space="0" w:color="007A87"/>
        <w:insideH w:val="single" w:sz="8" w:space="0" w:color="007A87"/>
        <w:insideV w:val="single" w:sz="8" w:space="0" w:color="007A87"/>
      </w:tblBorders>
    </w:tblPr>
    <w:trPr>
      <w:cantSplit/>
      <w:tblHeader/>
    </w:trPr>
    <w:tblStylePr w:type="firstRow">
      <w:rPr>
        <w:b w:val="0"/>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style>
  <w:style w:type="character" w:styleId="CommentReference">
    <w:name w:val="annotation reference"/>
    <w:basedOn w:val="DefaultParagraphFont"/>
    <w:uiPriority w:val="99"/>
    <w:semiHidden/>
    <w:unhideWhenUsed/>
    <w:rsid w:val="0056492E"/>
    <w:rPr>
      <w:sz w:val="16"/>
      <w:szCs w:val="16"/>
    </w:rPr>
  </w:style>
  <w:style w:type="paragraph" w:customStyle="1" w:styleId="Secondbullet">
    <w:name w:val="Second bullet"/>
    <w:basedOn w:val="ListParagraph"/>
    <w:qFormat/>
    <w:rsid w:val="0056492E"/>
    <w:pPr>
      <w:numPr>
        <w:numId w:val="11"/>
      </w:numPr>
      <w:snapToGrid/>
      <w:spacing w:before="60" w:after="0" w:line="360" w:lineRule="auto"/>
      <w:contextualSpacing/>
    </w:pPr>
    <w:rPr>
      <w:rFonts w:ascii="Arial" w:eastAsia="Times New Roman" w:hAnsi="Arial" w:cs="Arial"/>
      <w:bCs/>
      <w:color w:val="auto"/>
      <w:lang w:eastAsia="en-GB"/>
    </w:rPr>
  </w:style>
  <w:style w:type="paragraph" w:customStyle="1" w:styleId="TableHeading">
    <w:name w:val="Table Heading"/>
    <w:basedOn w:val="Normal"/>
    <w:link w:val="TableHeadingChar"/>
    <w:qFormat/>
    <w:rsid w:val="00FD113D"/>
    <w:pPr>
      <w:shd w:val="clear" w:color="auto" w:fill="000000" w:themeFill="text1"/>
      <w:snapToGrid/>
      <w:spacing w:before="60" w:after="60" w:line="360" w:lineRule="auto"/>
    </w:pPr>
    <w:rPr>
      <w:rFonts w:ascii="Arial" w:eastAsia="Times New Roman" w:hAnsi="Arial" w:cs="Arial"/>
      <w:b/>
      <w:color w:val="FFFFFF" w:themeColor="background1"/>
      <w:lang w:eastAsia="en-GB"/>
    </w:rPr>
  </w:style>
  <w:style w:type="character" w:customStyle="1" w:styleId="TableHeadingChar">
    <w:name w:val="Table Heading Char"/>
    <w:basedOn w:val="DefaultParagraphFont"/>
    <w:link w:val="TableHeading"/>
    <w:rsid w:val="00FD113D"/>
    <w:rPr>
      <w:rFonts w:ascii="Arial" w:eastAsia="Times New Roman" w:hAnsi="Arial" w:cs="Arial"/>
      <w:b/>
      <w:color w:val="FFFFFF" w:themeColor="background1"/>
      <w:shd w:val="clear" w:color="auto" w:fill="000000" w:themeFill="text1"/>
      <w:lang w:eastAsia="en-GB"/>
    </w:rPr>
  </w:style>
  <w:style w:type="character" w:styleId="Emphasis">
    <w:name w:val="Emphasis"/>
    <w:basedOn w:val="DefaultParagraphFont"/>
    <w:uiPriority w:val="20"/>
    <w:qFormat/>
    <w:rsid w:val="00697E48"/>
    <w:rPr>
      <w:rFonts w:asciiTheme="minorHAnsi" w:hAnsiTheme="minorHAnsi"/>
      <w:b/>
      <w:i/>
      <w:iCs/>
    </w:rPr>
  </w:style>
  <w:style w:type="paragraph" w:customStyle="1" w:styleId="FirstBullet">
    <w:name w:val="First Bullet"/>
    <w:basedOn w:val="ListParagraph"/>
    <w:link w:val="FirstBulletChar"/>
    <w:qFormat/>
    <w:rsid w:val="00F132F7"/>
    <w:pPr>
      <w:numPr>
        <w:numId w:val="0"/>
      </w:numPr>
      <w:snapToGrid/>
      <w:spacing w:before="60" w:after="0" w:line="360" w:lineRule="auto"/>
    </w:pPr>
    <w:rPr>
      <w:rFonts w:ascii="Arial" w:eastAsia="Times New Roman" w:hAnsi="Arial" w:cs="Arial"/>
      <w:bCs/>
      <w:lang w:eastAsia="en-GB"/>
    </w:rPr>
  </w:style>
  <w:style w:type="character" w:customStyle="1" w:styleId="FirstBulletChar">
    <w:name w:val="First Bullet Char"/>
    <w:basedOn w:val="ListParagraphChar"/>
    <w:link w:val="FirstBullet"/>
    <w:rsid w:val="00F132F7"/>
    <w:rPr>
      <w:rFonts w:ascii="Arial" w:eastAsia="Times New Roman" w:hAnsi="Arial" w:cs="Arial"/>
      <w:bCs/>
      <w:color w:val="000000" w:themeColor="text1"/>
      <w:lang w:eastAsia="en-GB"/>
    </w:rPr>
  </w:style>
  <w:style w:type="numbering" w:customStyle="1" w:styleId="CurrentList1">
    <w:name w:val="Current List1"/>
    <w:uiPriority w:val="99"/>
    <w:rsid w:val="00227578"/>
    <w:pPr>
      <w:numPr>
        <w:numId w:val="12"/>
      </w:numPr>
    </w:pPr>
  </w:style>
  <w:style w:type="numbering" w:customStyle="1" w:styleId="CurrentList2">
    <w:name w:val="Current List2"/>
    <w:uiPriority w:val="99"/>
    <w:rsid w:val="00227578"/>
    <w:pPr>
      <w:numPr>
        <w:numId w:val="13"/>
      </w:numPr>
    </w:pPr>
  </w:style>
  <w:style w:type="numbering" w:customStyle="1" w:styleId="CurrentList3">
    <w:name w:val="Current List3"/>
    <w:uiPriority w:val="99"/>
    <w:rsid w:val="00FE4619"/>
    <w:pPr>
      <w:numPr>
        <w:numId w:val="14"/>
      </w:numPr>
    </w:pPr>
  </w:style>
  <w:style w:type="numbering" w:customStyle="1" w:styleId="CurrentList4">
    <w:name w:val="Current List4"/>
    <w:uiPriority w:val="99"/>
    <w:rsid w:val="00975FC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347547">
      <w:bodyDiv w:val="1"/>
      <w:marLeft w:val="0"/>
      <w:marRight w:val="0"/>
      <w:marTop w:val="0"/>
      <w:marBottom w:val="0"/>
      <w:divBdr>
        <w:top w:val="none" w:sz="0" w:space="0" w:color="auto"/>
        <w:left w:val="none" w:sz="0" w:space="0" w:color="auto"/>
        <w:bottom w:val="none" w:sz="0" w:space="0" w:color="auto"/>
        <w:right w:val="none" w:sz="0" w:space="0" w:color="auto"/>
      </w:divBdr>
    </w:div>
    <w:div w:id="1241523876">
      <w:bodyDiv w:val="1"/>
      <w:marLeft w:val="0"/>
      <w:marRight w:val="0"/>
      <w:marTop w:val="0"/>
      <w:marBottom w:val="0"/>
      <w:divBdr>
        <w:top w:val="none" w:sz="0" w:space="0" w:color="auto"/>
        <w:left w:val="none" w:sz="0" w:space="0" w:color="auto"/>
        <w:bottom w:val="none" w:sz="0" w:space="0" w:color="auto"/>
        <w:right w:val="none" w:sz="0" w:space="0" w:color="auto"/>
      </w:divBdr>
    </w:div>
    <w:div w:id="1390884557">
      <w:bodyDiv w:val="1"/>
      <w:marLeft w:val="0"/>
      <w:marRight w:val="0"/>
      <w:marTop w:val="0"/>
      <w:marBottom w:val="0"/>
      <w:divBdr>
        <w:top w:val="none" w:sz="0" w:space="0" w:color="auto"/>
        <w:left w:val="none" w:sz="0" w:space="0" w:color="auto"/>
        <w:bottom w:val="none" w:sz="0" w:space="0" w:color="auto"/>
        <w:right w:val="none" w:sz="0" w:space="0" w:color="auto"/>
      </w:divBdr>
      <w:divsChild>
        <w:div w:id="809324204">
          <w:marLeft w:val="0"/>
          <w:marRight w:val="0"/>
          <w:marTop w:val="0"/>
          <w:marBottom w:val="0"/>
          <w:divBdr>
            <w:top w:val="none" w:sz="0" w:space="0" w:color="auto"/>
            <w:left w:val="none" w:sz="0" w:space="0" w:color="auto"/>
            <w:bottom w:val="none" w:sz="0" w:space="0" w:color="auto"/>
            <w:right w:val="none" w:sz="0" w:space="0" w:color="auto"/>
          </w:divBdr>
        </w:div>
        <w:div w:id="1048409285">
          <w:marLeft w:val="0"/>
          <w:marRight w:val="0"/>
          <w:marTop w:val="0"/>
          <w:marBottom w:val="0"/>
          <w:divBdr>
            <w:top w:val="none" w:sz="0" w:space="0" w:color="auto"/>
            <w:left w:val="none" w:sz="0" w:space="0" w:color="auto"/>
            <w:bottom w:val="none" w:sz="0" w:space="0" w:color="auto"/>
            <w:right w:val="none" w:sz="0" w:space="0" w:color="auto"/>
          </w:divBdr>
        </w:div>
      </w:divsChild>
    </w:div>
    <w:div w:id="1663776654">
      <w:bodyDiv w:val="1"/>
      <w:marLeft w:val="0"/>
      <w:marRight w:val="0"/>
      <w:marTop w:val="0"/>
      <w:marBottom w:val="0"/>
      <w:divBdr>
        <w:top w:val="none" w:sz="0" w:space="0" w:color="auto"/>
        <w:left w:val="none" w:sz="0" w:space="0" w:color="auto"/>
        <w:bottom w:val="none" w:sz="0" w:space="0" w:color="auto"/>
        <w:right w:val="none" w:sz="0" w:space="0" w:color="auto"/>
      </w:divBdr>
    </w:div>
    <w:div w:id="20661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essex.ac.uk/staff/edi-resources/edi-key-dat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https://www.essex.ac.uk/about/academic-freedom-and-freedom-of-speech"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17457\Downloads\UOE_Policy%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ssexuniversity-my.sharepoint.com/personal/ds22931_essex_ac_uk/Documents/EDI%20Annual%20Report/Data/Recommendations%20for%20DE&amp;I%20for%20Elaine%20-%20Oct%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ssexuniversity-my.sharepoint.com/personal/ds22931_essex_ac_uk/Documents/EDI%20Annual%20Report/Data/Recommendations%20for%20DE&amp;I%20for%20Elaine%20-%20Oct%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ssexuniversity-my.sharepoint.com/personal/ds22931_essex_ac_uk/Documents/EDI%20Annual%20Report/Data/Recommendations%20for%20DE&amp;I%20for%20Elaine%20-%20Oct%202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Gender!$A$3</c:f>
              <c:strCache>
                <c:ptCount val="1"/>
                <c:pt idx="0">
                  <c:v>Men</c:v>
                </c:pt>
              </c:strCache>
            </c:strRef>
          </c:tx>
          <c:spPr>
            <a:solidFill>
              <a:srgbClr val="6225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Gender!$B$2:$F$2</c:f>
              <c:strCache>
                <c:ptCount val="5"/>
                <c:pt idx="0">
                  <c:v>2020-21  </c:v>
                </c:pt>
                <c:pt idx="1">
                  <c:v>2021-22  </c:v>
                </c:pt>
                <c:pt idx="2">
                  <c:v>2022-23</c:v>
                </c:pt>
                <c:pt idx="3">
                  <c:v>2023-24</c:v>
                </c:pt>
                <c:pt idx="4">
                  <c:v>2024-25</c:v>
                </c:pt>
              </c:strCache>
            </c:strRef>
          </c:cat>
          <c:val>
            <c:numRef>
              <c:f>Gender!$B$3:$F$3</c:f>
              <c:numCache>
                <c:formatCode>0.0%</c:formatCode>
                <c:ptCount val="5"/>
                <c:pt idx="0">
                  <c:v>0.43340000000000001</c:v>
                </c:pt>
                <c:pt idx="1">
                  <c:v>0.43709999999999999</c:v>
                </c:pt>
                <c:pt idx="2">
                  <c:v>0.42549999999999999</c:v>
                </c:pt>
                <c:pt idx="3">
                  <c:v>0.4395</c:v>
                </c:pt>
                <c:pt idx="4">
                  <c:v>0.44209999999999999</c:v>
                </c:pt>
              </c:numCache>
            </c:numRef>
          </c:val>
          <c:extLst>
            <c:ext xmlns:c16="http://schemas.microsoft.com/office/drawing/2014/chart" uri="{C3380CC4-5D6E-409C-BE32-E72D297353CC}">
              <c16:uniqueId val="{00000000-CD42-284E-9897-64EA3CDD8EB3}"/>
            </c:ext>
          </c:extLst>
        </c:ser>
        <c:ser>
          <c:idx val="1"/>
          <c:order val="1"/>
          <c:tx>
            <c:strRef>
              <c:f>Gender!$A$4</c:f>
              <c:strCache>
                <c:ptCount val="1"/>
                <c:pt idx="0">
                  <c:v>Women</c:v>
                </c:pt>
              </c:strCache>
            </c:strRef>
          </c:tx>
          <c:spPr>
            <a:solidFill>
              <a:srgbClr val="EA342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Gender!$B$2:$F$2</c:f>
              <c:strCache>
                <c:ptCount val="5"/>
                <c:pt idx="0">
                  <c:v>2020-21  </c:v>
                </c:pt>
                <c:pt idx="1">
                  <c:v>2021-22  </c:v>
                </c:pt>
                <c:pt idx="2">
                  <c:v>2022-23</c:v>
                </c:pt>
                <c:pt idx="3">
                  <c:v>2023-24</c:v>
                </c:pt>
                <c:pt idx="4">
                  <c:v>2024-25</c:v>
                </c:pt>
              </c:strCache>
            </c:strRef>
          </c:cat>
          <c:val>
            <c:numRef>
              <c:f>Gender!$B$4:$F$4</c:f>
              <c:numCache>
                <c:formatCode>0.0%</c:formatCode>
                <c:ptCount val="5"/>
                <c:pt idx="0">
                  <c:v>0.56659999999999999</c:v>
                </c:pt>
                <c:pt idx="1">
                  <c:v>0.56289999999999996</c:v>
                </c:pt>
                <c:pt idx="2">
                  <c:v>0.57399999999999995</c:v>
                </c:pt>
                <c:pt idx="3">
                  <c:v>0.56000000000000005</c:v>
                </c:pt>
                <c:pt idx="4">
                  <c:v>0.55789999999999995</c:v>
                </c:pt>
              </c:numCache>
            </c:numRef>
          </c:val>
          <c:extLst>
            <c:ext xmlns:c16="http://schemas.microsoft.com/office/drawing/2014/chart" uri="{C3380CC4-5D6E-409C-BE32-E72D297353CC}">
              <c16:uniqueId val="{00000001-CD42-284E-9897-64EA3CDD8EB3}"/>
            </c:ext>
          </c:extLst>
        </c:ser>
        <c:dLbls>
          <c:dLblPos val="ctr"/>
          <c:showLegendKey val="0"/>
          <c:showVal val="1"/>
          <c:showCatName val="0"/>
          <c:showSerName val="0"/>
          <c:showPercent val="0"/>
          <c:showBubbleSize val="0"/>
        </c:dLbls>
        <c:gapWidth val="150"/>
        <c:overlap val="100"/>
        <c:axId val="1284383039"/>
        <c:axId val="1298574271"/>
      </c:barChart>
      <c:catAx>
        <c:axId val="128438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574271"/>
        <c:crosses val="autoZero"/>
        <c:auto val="1"/>
        <c:lblAlgn val="ctr"/>
        <c:lblOffset val="100"/>
        <c:noMultiLvlLbl val="0"/>
      </c:catAx>
      <c:valAx>
        <c:axId val="1298574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383039"/>
        <c:crosses val="autoZero"/>
        <c:crossBetween val="between"/>
      </c:valAx>
      <c:spPr>
        <a:noFill/>
        <a:ln>
          <a:noFill/>
        </a:ln>
        <a:effectLst/>
      </c:spPr>
    </c:plotArea>
    <c:legend>
      <c:legendPos val="b"/>
      <c:layout>
        <c:manualLayout>
          <c:xMode val="edge"/>
          <c:yMode val="edge"/>
          <c:x val="5.4972249347952383E-2"/>
          <c:y val="0.83943286350362023"/>
          <c:w val="0.14760452939504087"/>
          <c:h val="0.116675402772897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Ethnicity</a:t>
            </a:r>
          </a:p>
        </c:rich>
      </c:tx>
      <c:layout>
        <c:manualLayout>
          <c:xMode val="edge"/>
          <c:yMode val="edge"/>
          <c:x val="3.7228335000454665E-2"/>
          <c:y val="2.1826118588577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415069991251094"/>
          <c:y val="0.16245363123934331"/>
          <c:w val="0.79720341207349077"/>
          <c:h val="0.6153546952464275"/>
        </c:manualLayout>
      </c:layout>
      <c:barChart>
        <c:barDir val="bar"/>
        <c:grouping val="stacked"/>
        <c:varyColors val="0"/>
        <c:ser>
          <c:idx val="0"/>
          <c:order val="0"/>
          <c:tx>
            <c:strRef>
              <c:f>Ethnicity!$A$4</c:f>
              <c:strCache>
                <c:ptCount val="1"/>
                <c:pt idx="0">
                  <c:v>White </c:v>
                </c:pt>
              </c:strCache>
            </c:strRef>
          </c:tx>
          <c:spPr>
            <a:solidFill>
              <a:srgbClr val="622567"/>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Ethnicity!$B$3:$F$3</c:f>
              <c:strCache>
                <c:ptCount val="5"/>
                <c:pt idx="0">
                  <c:v>2020-21</c:v>
                </c:pt>
                <c:pt idx="1">
                  <c:v>2021-22</c:v>
                </c:pt>
                <c:pt idx="2">
                  <c:v>2022-23</c:v>
                </c:pt>
                <c:pt idx="3">
                  <c:v>2023-24</c:v>
                </c:pt>
                <c:pt idx="4">
                  <c:v>2024-25</c:v>
                </c:pt>
              </c:strCache>
            </c:strRef>
          </c:cat>
          <c:val>
            <c:numRef>
              <c:f>Ethnicity!$B$4:$F$4</c:f>
              <c:numCache>
                <c:formatCode>0.0%</c:formatCode>
                <c:ptCount val="5"/>
                <c:pt idx="0">
                  <c:v>0.71099999999999997</c:v>
                </c:pt>
                <c:pt idx="1">
                  <c:v>0.70099999999999996</c:v>
                </c:pt>
                <c:pt idx="2">
                  <c:v>0.67</c:v>
                </c:pt>
                <c:pt idx="3">
                  <c:v>0.629</c:v>
                </c:pt>
                <c:pt idx="4">
                  <c:v>0.63100000000000001</c:v>
                </c:pt>
              </c:numCache>
            </c:numRef>
          </c:val>
          <c:extLst>
            <c:ext xmlns:c16="http://schemas.microsoft.com/office/drawing/2014/chart" uri="{C3380CC4-5D6E-409C-BE32-E72D297353CC}">
              <c16:uniqueId val="{00000000-D9D2-394D-8847-41CBB14A61CD}"/>
            </c:ext>
          </c:extLst>
        </c:ser>
        <c:ser>
          <c:idx val="1"/>
          <c:order val="1"/>
          <c:tx>
            <c:strRef>
              <c:f>Ethnicity!$A$5</c:f>
              <c:strCache>
                <c:ptCount val="1"/>
                <c:pt idx="0">
                  <c:v>B.A.M.E. </c:v>
                </c:pt>
              </c:strCache>
            </c:strRef>
          </c:tx>
          <c:spPr>
            <a:solidFill>
              <a:srgbClr val="EA342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Ethnicity!$B$3:$F$3</c:f>
              <c:strCache>
                <c:ptCount val="5"/>
                <c:pt idx="0">
                  <c:v>2020-21</c:v>
                </c:pt>
                <c:pt idx="1">
                  <c:v>2021-22</c:v>
                </c:pt>
                <c:pt idx="2">
                  <c:v>2022-23</c:v>
                </c:pt>
                <c:pt idx="3">
                  <c:v>2023-24</c:v>
                </c:pt>
                <c:pt idx="4">
                  <c:v>2024-25</c:v>
                </c:pt>
              </c:strCache>
            </c:strRef>
          </c:cat>
          <c:val>
            <c:numRef>
              <c:f>Ethnicity!$B$5:$F$5</c:f>
              <c:numCache>
                <c:formatCode>0.0%</c:formatCode>
                <c:ptCount val="5"/>
                <c:pt idx="0">
                  <c:v>0.13500000000000001</c:v>
                </c:pt>
                <c:pt idx="1">
                  <c:v>0.14000000000000001</c:v>
                </c:pt>
                <c:pt idx="2">
                  <c:v>0.16600000000000001</c:v>
                </c:pt>
                <c:pt idx="3">
                  <c:v>0.16900000000000001</c:v>
                </c:pt>
                <c:pt idx="4">
                  <c:v>0.188</c:v>
                </c:pt>
              </c:numCache>
            </c:numRef>
          </c:val>
          <c:extLst>
            <c:ext xmlns:c16="http://schemas.microsoft.com/office/drawing/2014/chart" uri="{C3380CC4-5D6E-409C-BE32-E72D297353CC}">
              <c16:uniqueId val="{00000001-D9D2-394D-8847-41CBB14A61CD}"/>
            </c:ext>
          </c:extLst>
        </c:ser>
        <c:ser>
          <c:idx val="2"/>
          <c:order val="2"/>
          <c:tx>
            <c:strRef>
              <c:f>Ethnicity!$A$6</c:f>
              <c:strCache>
                <c:ptCount val="1"/>
                <c:pt idx="0">
                  <c:v>I prefer not to say </c:v>
                </c:pt>
              </c:strCache>
            </c:strRef>
          </c:tx>
          <c:spPr>
            <a:solidFill>
              <a:schemeClr val="tx1"/>
            </a:solidFill>
            <a:ln>
              <a:noFill/>
            </a:ln>
            <a:effectLst/>
          </c:spPr>
          <c:invertIfNegative val="0"/>
          <c:dLbls>
            <c:dLbl>
              <c:idx val="0"/>
              <c:layout>
                <c:manualLayout>
                  <c:x val="1.6666666666666666E-2"/>
                  <c:y val="-6.4750564655514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D2-394D-8847-41CBB14A61CD}"/>
                </c:ext>
              </c:extLst>
            </c:dLbl>
            <c:dLbl>
              <c:idx val="1"/>
              <c:layout>
                <c:manualLayout>
                  <c:x val="5.5555555555554534E-3"/>
                  <c:y val="-6.4750564655514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D2-394D-8847-41CBB14A61CD}"/>
                </c:ext>
              </c:extLst>
            </c:dLbl>
            <c:dLbl>
              <c:idx val="2"/>
              <c:layout>
                <c:manualLayout>
                  <c:x val="2.7777777777777779E-3"/>
                  <c:y val="-6.0125524322977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D2-394D-8847-41CBB14A61CD}"/>
                </c:ext>
              </c:extLst>
            </c:dLbl>
            <c:dLbl>
              <c:idx val="3"/>
              <c:layout>
                <c:manualLayout>
                  <c:x val="3.8888888888888785E-2"/>
                  <c:y val="-6.0180514960002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D2-394D-8847-41CBB14A61CD}"/>
                </c:ext>
              </c:extLst>
            </c:dLbl>
            <c:dLbl>
              <c:idx val="4"/>
              <c:layout>
                <c:manualLayout>
                  <c:x val="-8.3333333333334356E-3"/>
                  <c:y val="-6.4819393995896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D2-394D-8847-41CBB14A61C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Ethnicity!$B$3:$F$3</c:f>
              <c:strCache>
                <c:ptCount val="5"/>
                <c:pt idx="0">
                  <c:v>2020-21</c:v>
                </c:pt>
                <c:pt idx="1">
                  <c:v>2021-22</c:v>
                </c:pt>
                <c:pt idx="2">
                  <c:v>2022-23</c:v>
                </c:pt>
                <c:pt idx="3">
                  <c:v>2023-24</c:v>
                </c:pt>
                <c:pt idx="4">
                  <c:v>2024-25</c:v>
                </c:pt>
              </c:strCache>
            </c:strRef>
          </c:cat>
          <c:val>
            <c:numRef>
              <c:f>Ethnicity!$B$6:$F$6</c:f>
              <c:numCache>
                <c:formatCode>0.0%</c:formatCode>
                <c:ptCount val="5"/>
                <c:pt idx="0">
                  <c:v>1.2E-2</c:v>
                </c:pt>
                <c:pt idx="1">
                  <c:v>0.01</c:v>
                </c:pt>
                <c:pt idx="2">
                  <c:v>1.2E-2</c:v>
                </c:pt>
                <c:pt idx="3">
                  <c:v>1.2999999999999999E-2</c:v>
                </c:pt>
                <c:pt idx="4">
                  <c:v>1.4E-2</c:v>
                </c:pt>
              </c:numCache>
            </c:numRef>
          </c:val>
          <c:extLst>
            <c:ext xmlns:c16="http://schemas.microsoft.com/office/drawing/2014/chart" uri="{C3380CC4-5D6E-409C-BE32-E72D297353CC}">
              <c16:uniqueId val="{00000007-D9D2-394D-8847-41CBB14A61CD}"/>
            </c:ext>
          </c:extLst>
        </c:ser>
        <c:ser>
          <c:idx val="3"/>
          <c:order val="3"/>
          <c:tx>
            <c:strRef>
              <c:f>Ethnicity!$A$7</c:f>
              <c:strCache>
                <c:ptCount val="1"/>
                <c:pt idx="0">
                  <c:v>Unknown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Ethnicity!$B$3:$F$3</c:f>
              <c:strCache>
                <c:ptCount val="5"/>
                <c:pt idx="0">
                  <c:v>2020-21</c:v>
                </c:pt>
                <c:pt idx="1">
                  <c:v>2021-22</c:v>
                </c:pt>
                <c:pt idx="2">
                  <c:v>2022-23</c:v>
                </c:pt>
                <c:pt idx="3">
                  <c:v>2023-24</c:v>
                </c:pt>
                <c:pt idx="4">
                  <c:v>2024-25</c:v>
                </c:pt>
              </c:strCache>
            </c:strRef>
          </c:cat>
          <c:val>
            <c:numRef>
              <c:f>Ethnicity!$B$7:$F$7</c:f>
              <c:numCache>
                <c:formatCode>0.0%</c:formatCode>
                <c:ptCount val="5"/>
                <c:pt idx="0">
                  <c:v>0.14199999999999999</c:v>
                </c:pt>
                <c:pt idx="1">
                  <c:v>0.14599999999999999</c:v>
                </c:pt>
                <c:pt idx="2">
                  <c:v>0.152</c:v>
                </c:pt>
                <c:pt idx="3">
                  <c:v>0.19</c:v>
                </c:pt>
                <c:pt idx="4">
                  <c:v>0.16700000000000001</c:v>
                </c:pt>
              </c:numCache>
            </c:numRef>
          </c:val>
          <c:extLst>
            <c:ext xmlns:c16="http://schemas.microsoft.com/office/drawing/2014/chart" uri="{C3380CC4-5D6E-409C-BE32-E72D297353CC}">
              <c16:uniqueId val="{00000008-D9D2-394D-8847-41CBB14A61CD}"/>
            </c:ext>
          </c:extLst>
        </c:ser>
        <c:dLbls>
          <c:showLegendKey val="0"/>
          <c:showVal val="0"/>
          <c:showCatName val="0"/>
          <c:showSerName val="0"/>
          <c:showPercent val="0"/>
          <c:showBubbleSize val="0"/>
        </c:dLbls>
        <c:gapWidth val="150"/>
        <c:overlap val="100"/>
        <c:axId val="248216367"/>
        <c:axId val="248216847"/>
      </c:barChart>
      <c:catAx>
        <c:axId val="248216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216847"/>
        <c:crosses val="autoZero"/>
        <c:auto val="1"/>
        <c:lblAlgn val="ctr"/>
        <c:lblOffset val="100"/>
        <c:noMultiLvlLbl val="0"/>
      </c:catAx>
      <c:valAx>
        <c:axId val="248216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216367"/>
        <c:crosses val="autoZero"/>
        <c:crossBetween val="between"/>
      </c:valAx>
      <c:spPr>
        <a:noFill/>
        <a:ln>
          <a:noFill/>
        </a:ln>
        <a:effectLst/>
      </c:spPr>
    </c:plotArea>
    <c:legend>
      <c:legendPos val="b"/>
      <c:layout>
        <c:manualLayout>
          <c:xMode val="edge"/>
          <c:yMode val="edge"/>
          <c:x val="0.11199489624586231"/>
          <c:y val="0.92015450142213484"/>
          <c:w val="0.46319747905477443"/>
          <c:h val="5.80193799892874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Disability!$A$6</c:f>
              <c:strCache>
                <c:ptCount val="1"/>
                <c:pt idx="0">
                  <c:v>No </c:v>
                </c:pt>
              </c:strCache>
            </c:strRef>
          </c:tx>
          <c:spPr>
            <a:solidFill>
              <a:srgbClr val="6225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Disability!$B$4:$F$4</c:f>
              <c:strCache>
                <c:ptCount val="5"/>
                <c:pt idx="0">
                  <c:v>20-21</c:v>
                </c:pt>
                <c:pt idx="1">
                  <c:v>21-22</c:v>
                </c:pt>
                <c:pt idx="2">
                  <c:v>22-23</c:v>
                </c:pt>
                <c:pt idx="3">
                  <c:v>23-24</c:v>
                </c:pt>
                <c:pt idx="4">
                  <c:v>24-25</c:v>
                </c:pt>
              </c:strCache>
            </c:strRef>
          </c:cat>
          <c:val>
            <c:numRef>
              <c:f>Disability!$B$6:$F$6</c:f>
              <c:numCache>
                <c:formatCode>0.0%</c:formatCode>
                <c:ptCount val="5"/>
                <c:pt idx="0">
                  <c:v>0.62809999999999999</c:v>
                </c:pt>
                <c:pt idx="1">
                  <c:v>0.55020000000000002</c:v>
                </c:pt>
                <c:pt idx="2">
                  <c:v>0.44330000000000003</c:v>
                </c:pt>
                <c:pt idx="3">
                  <c:v>0.40970000000000001</c:v>
                </c:pt>
                <c:pt idx="4">
                  <c:v>0.3962</c:v>
                </c:pt>
              </c:numCache>
            </c:numRef>
          </c:val>
          <c:extLst>
            <c:ext xmlns:c16="http://schemas.microsoft.com/office/drawing/2014/chart" uri="{C3380CC4-5D6E-409C-BE32-E72D297353CC}">
              <c16:uniqueId val="{00000000-1D4A-A64C-82B7-81C305EC05DE}"/>
            </c:ext>
          </c:extLst>
        </c:ser>
        <c:ser>
          <c:idx val="2"/>
          <c:order val="1"/>
          <c:tx>
            <c:strRef>
              <c:f>Disability!$A$7</c:f>
              <c:strCache>
                <c:ptCount val="1"/>
                <c:pt idx="0">
                  <c:v>Unknown </c:v>
                </c:pt>
              </c:strCache>
            </c:strRef>
          </c:tx>
          <c:spPr>
            <a:solidFill>
              <a:srgbClr val="EA342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Disability!$B$4:$F$4</c:f>
              <c:strCache>
                <c:ptCount val="5"/>
                <c:pt idx="0">
                  <c:v>20-21</c:v>
                </c:pt>
                <c:pt idx="1">
                  <c:v>21-22</c:v>
                </c:pt>
                <c:pt idx="2">
                  <c:v>22-23</c:v>
                </c:pt>
                <c:pt idx="3">
                  <c:v>23-24</c:v>
                </c:pt>
                <c:pt idx="4">
                  <c:v>24-25</c:v>
                </c:pt>
              </c:strCache>
            </c:strRef>
          </c:cat>
          <c:val>
            <c:numRef>
              <c:f>Disability!$B$7:$F$7</c:f>
              <c:numCache>
                <c:formatCode>0.0%</c:formatCode>
                <c:ptCount val="5"/>
                <c:pt idx="0">
                  <c:v>0.34570000000000001</c:v>
                </c:pt>
                <c:pt idx="1">
                  <c:v>0.42649999999999999</c:v>
                </c:pt>
                <c:pt idx="2">
                  <c:v>0.54</c:v>
                </c:pt>
                <c:pt idx="3">
                  <c:v>0.57450000000000001</c:v>
                </c:pt>
                <c:pt idx="4">
                  <c:v>0.5877</c:v>
                </c:pt>
              </c:numCache>
            </c:numRef>
          </c:val>
          <c:extLst>
            <c:ext xmlns:c16="http://schemas.microsoft.com/office/drawing/2014/chart" uri="{C3380CC4-5D6E-409C-BE32-E72D297353CC}">
              <c16:uniqueId val="{00000001-1D4A-A64C-82B7-81C305EC05DE}"/>
            </c:ext>
          </c:extLst>
        </c:ser>
        <c:ser>
          <c:idx val="0"/>
          <c:order val="2"/>
          <c:tx>
            <c:strRef>
              <c:f>Disability!$A$5</c:f>
              <c:strCache>
                <c:ptCount val="1"/>
                <c:pt idx="0">
                  <c:v>Yes </c:v>
                </c:pt>
              </c:strCache>
            </c:strRef>
          </c:tx>
          <c:spPr>
            <a:solidFill>
              <a:schemeClr val="tx1"/>
            </a:solidFill>
            <a:ln>
              <a:noFill/>
            </a:ln>
            <a:effectLst/>
          </c:spPr>
          <c:invertIfNegative val="0"/>
          <c:dLbls>
            <c:dLbl>
              <c:idx val="0"/>
              <c:layout>
                <c:manualLayout>
                  <c:x val="0"/>
                  <c:y val="-4.633723596024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4A-A64C-82B7-81C305EC05DE}"/>
                </c:ext>
              </c:extLst>
            </c:dLbl>
            <c:dLbl>
              <c:idx val="1"/>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4A-A64C-82B7-81C305EC05DE}"/>
                </c:ext>
              </c:extLst>
            </c:dLbl>
            <c:dLbl>
              <c:idx val="2"/>
              <c:layout>
                <c:manualLayout>
                  <c:x val="-1.0169857228138214E-16"/>
                  <c:y val="-2.753265166534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4A-A64C-82B7-81C305EC05DE}"/>
                </c:ext>
              </c:extLst>
            </c:dLbl>
            <c:dLbl>
              <c:idx val="3"/>
              <c:layout>
                <c:manualLayout>
                  <c:x val="0"/>
                  <c:y val="-3.67102022204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4A-A64C-82B7-81C305EC05DE}"/>
                </c:ext>
              </c:extLst>
            </c:dLbl>
            <c:dLbl>
              <c:idx val="4"/>
              <c:layout>
                <c:manualLayout>
                  <c:x val="0"/>
                  <c:y val="-2.753265166534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4A-A64C-82B7-81C305EC05D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Disability!$B$4:$F$4</c:f>
              <c:strCache>
                <c:ptCount val="5"/>
                <c:pt idx="0">
                  <c:v>20-21</c:v>
                </c:pt>
                <c:pt idx="1">
                  <c:v>21-22</c:v>
                </c:pt>
                <c:pt idx="2">
                  <c:v>22-23</c:v>
                </c:pt>
                <c:pt idx="3">
                  <c:v>23-24</c:v>
                </c:pt>
                <c:pt idx="4">
                  <c:v>24-25</c:v>
                </c:pt>
              </c:strCache>
            </c:strRef>
          </c:cat>
          <c:val>
            <c:numRef>
              <c:f>Disability!$B$5:$F$5</c:f>
              <c:numCache>
                <c:formatCode>0.0%</c:formatCode>
                <c:ptCount val="5"/>
                <c:pt idx="0">
                  <c:v>2.6100000000000002E-2</c:v>
                </c:pt>
                <c:pt idx="1">
                  <c:v>2.3199999999999998E-2</c:v>
                </c:pt>
                <c:pt idx="2">
                  <c:v>1.9199999999999998E-2</c:v>
                </c:pt>
                <c:pt idx="3">
                  <c:v>1.5800000000000002E-2</c:v>
                </c:pt>
                <c:pt idx="4">
                  <c:v>1.61E-2</c:v>
                </c:pt>
              </c:numCache>
            </c:numRef>
          </c:val>
          <c:extLst>
            <c:ext xmlns:c16="http://schemas.microsoft.com/office/drawing/2014/chart" uri="{C3380CC4-5D6E-409C-BE32-E72D297353CC}">
              <c16:uniqueId val="{00000007-1D4A-A64C-82B7-81C305EC05DE}"/>
            </c:ext>
          </c:extLst>
        </c:ser>
        <c:dLbls>
          <c:showLegendKey val="0"/>
          <c:showVal val="0"/>
          <c:showCatName val="0"/>
          <c:showSerName val="0"/>
          <c:showPercent val="0"/>
          <c:showBubbleSize val="0"/>
        </c:dLbls>
        <c:gapWidth val="150"/>
        <c:overlap val="100"/>
        <c:axId val="1439722687"/>
        <c:axId val="1439721247"/>
      </c:barChart>
      <c:catAx>
        <c:axId val="143972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21247"/>
        <c:crosses val="autoZero"/>
        <c:auto val="1"/>
        <c:lblAlgn val="ctr"/>
        <c:lblOffset val="100"/>
        <c:noMultiLvlLbl val="0"/>
      </c:catAx>
      <c:valAx>
        <c:axId val="14397212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22687"/>
        <c:crosses val="autoZero"/>
        <c:crossBetween val="between"/>
      </c:valAx>
      <c:spPr>
        <a:noFill/>
        <a:ln>
          <a:noFill/>
        </a:ln>
        <a:effectLst/>
      </c:spPr>
    </c:plotArea>
    <c:legend>
      <c:legendPos val="b"/>
      <c:layout>
        <c:manualLayout>
          <c:xMode val="edge"/>
          <c:yMode val="edge"/>
          <c:x val="5.675966692884362E-2"/>
          <c:y val="0.90233803088295828"/>
          <c:w val="0.21932253860821765"/>
          <c:h val="7.09656398623142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oE_Accessible">
      <a:dk1>
        <a:srgbClr val="000000"/>
      </a:dk1>
      <a:lt1>
        <a:srgbClr val="FFFFFF"/>
      </a:lt1>
      <a:dk2>
        <a:srgbClr val="000000"/>
      </a:dk2>
      <a:lt2>
        <a:srgbClr val="F8F8F8"/>
      </a:lt2>
      <a:accent1>
        <a:srgbClr val="CD202C"/>
      </a:accent1>
      <a:accent2>
        <a:srgbClr val="612467"/>
      </a:accent2>
      <a:accent3>
        <a:srgbClr val="333333"/>
      </a:accent3>
      <a:accent4>
        <a:srgbClr val="FFFFFF"/>
      </a:accent4>
      <a:accent5>
        <a:srgbClr val="FFFFFF"/>
      </a:accent5>
      <a:accent6>
        <a:srgbClr val="FFFFFF"/>
      </a:accent6>
      <a:hlink>
        <a:srgbClr val="612467"/>
      </a:hlink>
      <a:folHlink>
        <a:srgbClr val="612467"/>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7310">
          <a:solidFill>
            <a:schemeClr val="bg1"/>
          </a:solidFill>
          <a:miter lim="800000"/>
        </a:ln>
      </a:spPr>
      <a:bodyPr rot="0" spcFirstLastPara="0" vertOverflow="overflow" horzOverflow="overflow" vert="horz" wrap="none" lIns="144000" tIns="144000" rIns="144000" bIns="144000" numCol="1" spcCol="0" rtlCol="0" fromWordArt="0" anchor="ctr"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A9AD-BF82-354A-9792-60815FB0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UOE_Policy Template</Template>
  <TotalTime>8</TotalTime>
  <Pages>30</Pages>
  <Words>8472</Words>
  <Characters>41767</Characters>
  <Application>Microsoft Office Word</Application>
  <DocSecurity>0</DocSecurity>
  <Lines>3797</Lines>
  <Paragraphs>3349</Paragraphs>
  <ScaleCrop>false</ScaleCrop>
  <HeadingPairs>
    <vt:vector size="2" baseType="variant">
      <vt:variant>
        <vt:lpstr>Title</vt:lpstr>
      </vt:variant>
      <vt:variant>
        <vt:i4>1</vt:i4>
      </vt:variant>
    </vt:vector>
  </HeadingPairs>
  <TitlesOfParts>
    <vt:vector size="1" baseType="lpstr">
      <vt:lpstr>Equality, Diversity, and Inclusion Annual Report 2024-25</vt:lpstr>
    </vt:vector>
  </TitlesOfParts>
  <Manager/>
  <Company/>
  <LinksUpToDate>false</LinksUpToDate>
  <CharactersWithSpaces>46890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Diversity, and Inclusion Annual Report 2024-25</dc:title>
  <dc:subject/>
  <dc:creator>University of Essex</dc:creator>
  <cp:keywords/>
  <dc:description/>
  <cp:lastModifiedBy>David, Darren</cp:lastModifiedBy>
  <cp:revision>5</cp:revision>
  <cp:lastPrinted>2026-04-23T09:38:00Z</cp:lastPrinted>
  <dcterms:created xsi:type="dcterms:W3CDTF">2026-02-25T14:52:00Z</dcterms:created>
  <dcterms:modified xsi:type="dcterms:W3CDTF">2026-04-23T09:38:00Z</dcterms:modified>
  <cp:category/>
</cp:coreProperties>
</file>