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BDF15" w14:textId="42A5DEBD" w:rsidR="00EF1251" w:rsidRDefault="00E03F5D" w:rsidP="00176306">
      <w:pPr>
        <w:pStyle w:val="Heading2"/>
        <w:spacing w:before="0" w:after="0"/>
        <w:jc w:val="center"/>
      </w:pPr>
      <w:bookmarkStart w:id="0" w:name="_Toc71628823"/>
      <w:r>
        <w:t>Student Module Feedback:       Guide for Module Leads</w:t>
      </w:r>
    </w:p>
    <w:bookmarkEnd w:id="0"/>
    <w:p w14:paraId="3CB4CA5F" w14:textId="0478120A" w:rsidR="00985586" w:rsidRPr="000249B2" w:rsidRDefault="00E03F5D" w:rsidP="00176306">
      <w:pPr>
        <w:pStyle w:val="Heading3"/>
        <w:spacing w:after="0"/>
        <w:rPr>
          <w:color w:val="612467" w:themeColor="accent2"/>
        </w:rPr>
      </w:pPr>
      <w:r w:rsidRPr="000249B2">
        <w:rPr>
          <w:color w:val="612467" w:themeColor="accent2"/>
        </w:rPr>
        <w:t>What is student module feedback and why do we do it?</w:t>
      </w:r>
    </w:p>
    <w:p w14:paraId="230AADF0" w14:textId="69B5D531" w:rsidR="00E03F5D" w:rsidRDefault="00E03F5D" w:rsidP="00EF1251">
      <w:pPr>
        <w:rPr>
          <w:b/>
          <w:bCs/>
        </w:rPr>
      </w:pPr>
      <w:r>
        <w:t xml:space="preserve">Student Module Feedback is the ‘formal’, end-of-term evaluations by students that are sent for every taught module at the University of Essex. They sit alongside other, less formal forms of feedback, such as in-module feedback. They allow students to give anonymous feedback and staff to reflect and act on this as they develop their modules and teaching. They also allow departments and the University to monitor trends in student satisfaction. </w:t>
      </w:r>
      <w:r w:rsidRPr="00E03F5D">
        <w:t>They are not used as measure of individual staff performance.</w:t>
      </w:r>
    </w:p>
    <w:p w14:paraId="36379381" w14:textId="41C263CC" w:rsidR="00E03F5D" w:rsidRPr="000249B2" w:rsidRDefault="00E03F5D" w:rsidP="00176306">
      <w:pPr>
        <w:pStyle w:val="Heading3"/>
        <w:spacing w:after="0"/>
        <w:rPr>
          <w:color w:val="612467" w:themeColor="accent2"/>
        </w:rPr>
      </w:pPr>
      <w:r w:rsidRPr="000249B2">
        <w:rPr>
          <w:color w:val="612467" w:themeColor="accent2"/>
        </w:rPr>
        <w:t>What can you do to improve response rates?</w:t>
      </w:r>
    </w:p>
    <w:p w14:paraId="55C6AC6D" w14:textId="586189FF" w:rsidR="00E03F5D" w:rsidRPr="00E03F5D" w:rsidRDefault="000249B2" w:rsidP="00E03F5D">
      <w:pPr>
        <w:rPr>
          <w:rFonts w:eastAsia="Times New Roman"/>
          <w:noProof/>
          <w:color w:val="auto"/>
          <w:lang w:eastAsia="en-GB"/>
        </w:rPr>
      </w:pPr>
      <w:r>
        <w:t xml:space="preserve">Higher response rates </w:t>
      </w:r>
      <w:proofErr w:type="gramStart"/>
      <w:r>
        <w:t>means</w:t>
      </w:r>
      <w:proofErr w:type="gramEnd"/>
      <w:r>
        <w:t xml:space="preserve"> more representative, more usable feedback. </w:t>
      </w:r>
      <w:r w:rsidR="00E03F5D" w:rsidRPr="00E03F5D">
        <w:t>Research shows that the best way – by far – to get students to respond to requests to give feedback is for their teachers to make them feel that is valued and welcomed and to create built-in opportunities for its completion. All staff are encouraged to do this in teaching sessions, and we have template slides that can be used to tell students how feedback has been acted on in the past. These also include images to show students how to access their open surveys via Moodle.</w:t>
      </w:r>
    </w:p>
    <w:p w14:paraId="7312D6DF" w14:textId="2DBBFF2D" w:rsidR="00E03F5D" w:rsidRPr="000249B2" w:rsidRDefault="00E03F5D" w:rsidP="00176306">
      <w:pPr>
        <w:pStyle w:val="Heading3"/>
        <w:spacing w:after="0"/>
        <w:rPr>
          <w:color w:val="612467" w:themeColor="accent2"/>
        </w:rPr>
      </w:pPr>
      <w:r w:rsidRPr="000249B2">
        <w:rPr>
          <w:color w:val="612467" w:themeColor="accent2"/>
        </w:rPr>
        <w:t>How can you monitor response rates for your module?</w:t>
      </w:r>
    </w:p>
    <w:p w14:paraId="2FBA4FD1" w14:textId="118E3AAC" w:rsidR="00176306" w:rsidRDefault="00E03F5D" w:rsidP="00176306">
      <w:pPr>
        <w:spacing w:after="120"/>
      </w:pPr>
      <w:r>
        <w:t>You can do this via Moodle. When a module for which you are module lead has an open survey, a block will appear on the right-hand side of Moodle showing this</w:t>
      </w:r>
      <w:r w:rsidR="000249B2">
        <w:t>:</w:t>
      </w:r>
    </w:p>
    <w:p w14:paraId="294CCA21" w14:textId="186D8A8A" w:rsidR="00E03F5D" w:rsidRDefault="00176306" w:rsidP="00176306">
      <w:pPr>
        <w:jc w:val="center"/>
      </w:pPr>
      <w:r>
        <w:rPr>
          <w:noProof/>
        </w:rPr>
        <mc:AlternateContent>
          <mc:Choice Requires="wps">
            <w:drawing>
              <wp:anchor distT="0" distB="0" distL="114300" distR="114300" simplePos="0" relativeHeight="251661312" behindDoc="0" locked="0" layoutInCell="1" allowOverlap="1" wp14:anchorId="5FCFBD20" wp14:editId="659B9E14">
                <wp:simplePos x="0" y="0"/>
                <wp:positionH relativeFrom="column">
                  <wp:posOffset>4363720</wp:posOffset>
                </wp:positionH>
                <wp:positionV relativeFrom="paragraph">
                  <wp:posOffset>339090</wp:posOffset>
                </wp:positionV>
                <wp:extent cx="1097915" cy="895350"/>
                <wp:effectExtent l="0" t="0" r="26035" b="19050"/>
                <wp:wrapNone/>
                <wp:docPr id="9" name="Oval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7915" cy="8953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59672D" id="Oval 9" o:spid="_x0000_s1026" alt="&quot;&quot;" style="position:absolute;margin-left:343.6pt;margin-top:26.7pt;width:86.45pt;height:7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" filled="f" strokecolor="#1e0406 [484]" strokeweight="1pt">
                <v:stroke joinstyle="miter"/>
              </v:oval>
            </w:pict>
          </mc:Fallback>
        </mc:AlternateContent>
      </w:r>
      <w:r w:rsidRPr="00E03F5D">
        <w:rPr>
          <w:rFonts w:ascii="Times New Roman" w:eastAsia="Times New Roman" w:hAnsi="Times New Roman" w:cs="Times New Roman"/>
          <w:noProof/>
          <w:color w:val="auto"/>
          <w:lang w:eastAsia="en-GB"/>
        </w:rPr>
        <w:drawing>
          <wp:inline distT="0" distB="0" distL="0" distR="0" wp14:anchorId="1752B913" wp14:editId="26EFAA3B">
            <wp:extent cx="3606800" cy="1930082"/>
            <wp:effectExtent l="0" t="0" r="0" b="0"/>
            <wp:docPr id="3" name="Picture 3" descr="Screenshot of Moodle, with open evaluations (surveys) highlighted on right hand side of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shot of Moodle, with open evaluations (surveys) highlighted on right hand side of p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365" r="66768" b="20466"/>
                    <a:stretch/>
                  </pic:blipFill>
                  <pic:spPr bwMode="auto">
                    <a:xfrm>
                      <a:off x="0" y="0"/>
                      <a:ext cx="3606800" cy="1930082"/>
                    </a:xfrm>
                    <a:prstGeom prst="rect">
                      <a:avLst/>
                    </a:prstGeom>
                    <a:noFill/>
                    <a:ln>
                      <a:noFill/>
                    </a:ln>
                    <a:extLst>
                      <a:ext uri="{53640926-AAD7-44D8-BBD7-CCE9431645EC}">
                        <a14:shadowObscured xmlns:a14="http://schemas.microsoft.com/office/drawing/2010/main"/>
                      </a:ext>
                    </a:extLst>
                  </pic:spPr>
                </pic:pic>
              </a:graphicData>
            </a:graphic>
          </wp:inline>
        </w:drawing>
      </w:r>
    </w:p>
    <w:p w14:paraId="5FEA2447" w14:textId="0AC1338E" w:rsidR="00E03F5D" w:rsidRDefault="00E03F5D" w:rsidP="00E03F5D">
      <w:r>
        <w:t>Clicking on this will</w:t>
      </w:r>
      <w:r w:rsidR="000249B2">
        <w:t xml:space="preserve"> open a dashboard showing</w:t>
      </w:r>
      <w:r>
        <w:t xml:space="preserve"> your own module</w:t>
      </w:r>
      <w:r w:rsidR="000249B2">
        <w:t>(s)</w:t>
      </w:r>
      <w:r>
        <w:t xml:space="preserve"> and the live response rate</w:t>
      </w:r>
      <w:r w:rsidR="000249B2">
        <w:t>(s)</w:t>
      </w:r>
      <w:r>
        <w:t>:</w:t>
      </w:r>
    </w:p>
    <w:p w14:paraId="308D2F36" w14:textId="6BF2CC65" w:rsidR="00E03F5D" w:rsidRPr="00E03F5D" w:rsidRDefault="00176306" w:rsidP="00176306">
      <w:pPr>
        <w:snapToGrid/>
        <w:spacing w:before="100" w:beforeAutospacing="1" w:after="100" w:afterAutospacing="1" w:line="240" w:lineRule="auto"/>
        <w:jc w:val="center"/>
        <w:rPr>
          <w:rFonts w:ascii="Times New Roman" w:eastAsia="Times New Roman" w:hAnsi="Times New Roman" w:cs="Times New Roman"/>
          <w:noProof/>
          <w:color w:val="auto"/>
          <w:lang w:eastAsia="en-GB"/>
        </w:rPr>
      </w:pPr>
      <w:r>
        <w:rPr>
          <w:noProof/>
        </w:rPr>
        <w:drawing>
          <wp:inline distT="0" distB="0" distL="0" distR="0" wp14:anchorId="5C984051" wp14:editId="77A17D3F">
            <wp:extent cx="6262370" cy="763010"/>
            <wp:effectExtent l="19050" t="19050" r="24130" b="18415"/>
            <wp:docPr id="7" name="Picture 7" descr="Screenshot of My Survey Dashboard, with module code/title and numerical/percentage response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reenshot of My Survey Dashboard, with module code/title and numerical/percentage response rate."/>
                    <pic:cNvPicPr/>
                  </pic:nvPicPr>
                  <pic:blipFill>
                    <a:blip r:embed="rId9">
                      <a:extLst>
                        <a:ext uri="{28A0092B-C50C-407E-A947-70E740481C1C}">
                          <a14:useLocalDpi xmlns:a14="http://schemas.microsoft.com/office/drawing/2010/main" val="0"/>
                        </a:ext>
                      </a:extLst>
                    </a:blip>
                    <a:stretch>
                      <a:fillRect/>
                    </a:stretch>
                  </pic:blipFill>
                  <pic:spPr>
                    <a:xfrm>
                      <a:off x="0" y="0"/>
                      <a:ext cx="6262370" cy="763010"/>
                    </a:xfrm>
                    <a:prstGeom prst="rect">
                      <a:avLst/>
                    </a:prstGeom>
                    <a:ln>
                      <a:solidFill>
                        <a:schemeClr val="tx1"/>
                      </a:solidFill>
                    </a:ln>
                  </pic:spPr>
                </pic:pic>
              </a:graphicData>
            </a:graphic>
          </wp:inline>
        </w:drawing>
      </w:r>
    </w:p>
    <w:sectPr w:rsidR="00E03F5D" w:rsidRPr="00E03F5D" w:rsidSect="0093205C">
      <w:footerReference w:type="default" r:id="rId10"/>
      <w:headerReference w:type="first" r:id="rId11"/>
      <w:footerReference w:type="first" r:id="rId12"/>
      <w:pgSz w:w="11906" w:h="16838"/>
      <w:pgMar w:top="680" w:right="454"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9C00" w14:textId="77777777" w:rsidR="009235EE" w:rsidRDefault="009235EE" w:rsidP="0040118A">
      <w:pPr>
        <w:spacing w:line="240" w:lineRule="auto"/>
      </w:pPr>
      <w:r>
        <w:separator/>
      </w:r>
    </w:p>
    <w:p w14:paraId="036696F7" w14:textId="77777777" w:rsidR="009235EE" w:rsidRDefault="009235EE"/>
  </w:endnote>
  <w:endnote w:type="continuationSeparator" w:id="0">
    <w:p w14:paraId="2E6751A3" w14:textId="77777777" w:rsidR="009235EE" w:rsidRDefault="009235EE" w:rsidP="0040118A">
      <w:pPr>
        <w:spacing w:line="240" w:lineRule="auto"/>
      </w:pPr>
      <w:r>
        <w:continuationSeparator/>
      </w:r>
    </w:p>
    <w:p w14:paraId="4CB39C14" w14:textId="77777777" w:rsidR="009235EE" w:rsidRDefault="00923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Content>
      <w:p w14:paraId="1C35D3CC" w14:textId="77777777" w:rsidR="001B0DE8" w:rsidRPr="00985586" w:rsidRDefault="001B0DE8" w:rsidP="00E40546">
        <w:pPr>
          <w:pStyle w:val="Footer"/>
          <w:framePr w:h="305" w:hRule="exact" w:wrap="none" w:vAnchor="text" w:hAnchor="page" w:x="10081" w:y="-3"/>
          <w:jc w:val="right"/>
          <w:rPr>
            <w:rStyle w:val="PageNumber"/>
            <w:color w:val="FFFFFF" w:themeColor="background1"/>
          </w:rPr>
        </w:pPr>
        <w:r w:rsidRPr="00985586">
          <w:rPr>
            <w:rStyle w:val="PageNumber"/>
            <w:color w:val="FFFFFF" w:themeColor="background1"/>
          </w:rPr>
          <w:t xml:space="preserve">Page </w:t>
        </w:r>
        <w:r w:rsidRPr="00985586">
          <w:rPr>
            <w:rStyle w:val="PageNumber"/>
            <w:color w:val="FFFFFF" w:themeColor="background1"/>
          </w:rPr>
          <w:fldChar w:fldCharType="begin"/>
        </w:r>
        <w:r w:rsidRPr="00985586">
          <w:rPr>
            <w:rStyle w:val="PageNumber"/>
            <w:color w:val="FFFFFF" w:themeColor="background1"/>
          </w:rPr>
          <w:instrText xml:space="preserve"> PAGE </w:instrText>
        </w:r>
        <w:r w:rsidRPr="00985586">
          <w:rPr>
            <w:rStyle w:val="PageNumber"/>
            <w:color w:val="FFFFFF" w:themeColor="background1"/>
          </w:rPr>
          <w:fldChar w:fldCharType="separate"/>
        </w:r>
        <w:r w:rsidRPr="00985586">
          <w:rPr>
            <w:rStyle w:val="PageNumber"/>
            <w:color w:val="FFFFFF" w:themeColor="background1"/>
          </w:rPr>
          <w:t>0</w:t>
        </w:r>
        <w:r w:rsidRPr="00985586">
          <w:rPr>
            <w:rStyle w:val="PageNumber"/>
            <w:color w:val="FFFFFF" w:themeColor="background1"/>
          </w:rPr>
          <w:fldChar w:fldCharType="end"/>
        </w:r>
        <w:r w:rsidRPr="00985586">
          <w:rPr>
            <w:rStyle w:val="PageNumber"/>
            <w:color w:val="FFFFFF" w:themeColor="background1"/>
          </w:rPr>
          <w:t xml:space="preserve"> of </w:t>
        </w:r>
        <w:r w:rsidRPr="00985586">
          <w:rPr>
            <w:rStyle w:val="PageNumber"/>
            <w:color w:val="FFFFFF" w:themeColor="background1"/>
          </w:rPr>
          <w:fldChar w:fldCharType="begin"/>
        </w:r>
        <w:r w:rsidRPr="00985586">
          <w:rPr>
            <w:rStyle w:val="PageNumber"/>
            <w:color w:val="FFFFFF" w:themeColor="background1"/>
          </w:rPr>
          <w:instrText xml:space="preserve"> NUMPAGES  \* MERGEFORMAT </w:instrText>
        </w:r>
        <w:r w:rsidRPr="00985586">
          <w:rPr>
            <w:rStyle w:val="PageNumber"/>
            <w:color w:val="FFFFFF" w:themeColor="background1"/>
          </w:rPr>
          <w:fldChar w:fldCharType="separate"/>
        </w:r>
        <w:r w:rsidRPr="00985586">
          <w:rPr>
            <w:rStyle w:val="PageNumber"/>
            <w:color w:val="FFFFFF" w:themeColor="background1"/>
          </w:rPr>
          <w:t>2</w:t>
        </w:r>
        <w:r w:rsidRPr="00985586">
          <w:rPr>
            <w:rStyle w:val="PageNumber"/>
            <w:color w:val="FFFFFF" w:themeColor="background1"/>
          </w:rPr>
          <w:fldChar w:fldCharType="end"/>
        </w:r>
        <w:r w:rsidRPr="00985586">
          <w:rPr>
            <w:rStyle w:val="PageNumber"/>
            <w:color w:val="FFFFFF" w:themeColor="background1"/>
          </w:rPr>
          <w:t xml:space="preserve"> </w:t>
        </w:r>
      </w:p>
    </w:sdtContent>
  </w:sdt>
  <w:p w14:paraId="580AE71D" w14:textId="09F4294F" w:rsidR="00627271" w:rsidRPr="002C70E0"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6A770168" wp14:editId="727DEB6A">
              <wp:simplePos x="0" y="0"/>
              <wp:positionH relativeFrom="page">
                <wp:posOffset>0</wp:posOffset>
              </wp:positionH>
              <wp:positionV relativeFrom="page">
                <wp:posOffset>10362565</wp:posOffset>
              </wp:positionV>
              <wp:extent cx="7559675" cy="323850"/>
              <wp:effectExtent l="0" t="0" r="0" b="63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EC543"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Content>
        <w:r w:rsidR="00C564FB">
          <w:rPr>
            <w:rFonts w:cs="Times New Roman (Body CS)"/>
            <w:color w:val="FFFFFF" w:themeColor="background1"/>
          </w:rPr>
          <w:t>Student Module Feedback - guidance for Module Leads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6538" w14:textId="79D7F5A3" w:rsidR="00600147" w:rsidRPr="00985586" w:rsidRDefault="00600147" w:rsidP="00600147">
    <w:pPr>
      <w:pStyle w:val="Footer"/>
      <w:framePr w:h="305" w:hRule="exact" w:wrap="none" w:vAnchor="text" w:hAnchor="page" w:x="10081" w:y="-3"/>
      <w:jc w:val="right"/>
      <w:rPr>
        <w:rStyle w:val="PageNumber"/>
        <w:color w:val="FFFFFF" w:themeColor="background1"/>
      </w:rPr>
    </w:pPr>
  </w:p>
  <w:p w14:paraId="24020FB4" w14:textId="4244B994" w:rsidR="00600147" w:rsidRPr="00985586" w:rsidRDefault="00600147" w:rsidP="00600147">
    <w:pPr>
      <w:pStyle w:val="Header"/>
      <w:spacing w:after="0"/>
      <w:rPr>
        <w:rFonts w:cs="Times New Roman (Body CS)"/>
      </w:rPr>
    </w:pPr>
    <w:r w:rsidRPr="00985586">
      <w:rPr>
        <w:noProof/>
      </w:rPr>
      <mc:AlternateContent>
        <mc:Choice Requires="wps">
          <w:drawing>
            <wp:anchor distT="0" distB="0" distL="114300" distR="114300" simplePos="0" relativeHeight="251662336" behindDoc="1" locked="1" layoutInCell="1" allowOverlap="1" wp14:anchorId="411315EA" wp14:editId="14E7A19E">
              <wp:simplePos x="0" y="0"/>
              <wp:positionH relativeFrom="page">
                <wp:posOffset>0</wp:posOffset>
              </wp:positionH>
              <wp:positionV relativeFrom="page">
                <wp:posOffset>10420350</wp:posOffset>
              </wp:positionV>
              <wp:extent cx="7559675" cy="2667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26670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06564" id="Rectangle 5" o:spid="_x0000_s1026" alt="&quot;&quot;" style="position:absolute;margin-left:0;margin-top:820.5pt;width:595.25pt;height:21pt;z-index:-2516541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641552357"/>
        <w:dataBinding w:prefixMappings="xmlns:ns0='http://purl.org/dc/elements/1.1/' xmlns:ns1='http://schemas.openxmlformats.org/package/2006/metadata/core-properties' " w:xpath="/ns1:coreProperties[1]/ns0:title[1]" w:storeItemID="{6C3C8BC8-F283-45AE-878A-BAB7291924A1}"/>
        <w:text/>
      </w:sdtPr>
      <w:sdtContent>
        <w:r w:rsidR="00C564FB">
          <w:rPr>
            <w:rFonts w:cs="Times New Roman (Body CS)"/>
            <w:color w:val="FFFFFF" w:themeColor="background1"/>
          </w:rPr>
          <w:t>Student Module Feedback - guidance for Module Leads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CAE2" w14:textId="77777777" w:rsidR="009235EE" w:rsidRDefault="009235EE" w:rsidP="0040118A">
      <w:pPr>
        <w:spacing w:line="240" w:lineRule="auto"/>
      </w:pPr>
      <w:r>
        <w:separator/>
      </w:r>
    </w:p>
    <w:p w14:paraId="555EF7FF" w14:textId="77777777" w:rsidR="009235EE" w:rsidRDefault="009235EE"/>
  </w:footnote>
  <w:footnote w:type="continuationSeparator" w:id="0">
    <w:p w14:paraId="00DC77A1" w14:textId="77777777" w:rsidR="009235EE" w:rsidRDefault="009235EE" w:rsidP="0040118A">
      <w:pPr>
        <w:spacing w:line="240" w:lineRule="auto"/>
      </w:pPr>
      <w:r>
        <w:continuationSeparator/>
      </w:r>
    </w:p>
    <w:p w14:paraId="24E61975" w14:textId="77777777" w:rsidR="009235EE" w:rsidRDefault="009235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DAA2" w14:textId="77777777" w:rsidR="00600147" w:rsidRPr="00E85F9C" w:rsidRDefault="00600147" w:rsidP="00E85F9C">
    <w:pPr>
      <w:pStyle w:val="Header"/>
      <w:jc w:val="right"/>
      <w:rPr>
        <w:rFonts w:asciiTheme="majorHAnsi" w:hAnsiTheme="majorHAnsi"/>
      </w:rPr>
    </w:pPr>
    <w:r w:rsidRPr="00E85F9C">
      <w:rPr>
        <w:rFonts w:asciiTheme="majorHAnsi" w:hAnsiTheme="majorHAnsi"/>
        <w:noProof/>
        <w:sz w:val="28"/>
        <w:szCs w:val="28"/>
      </w:rPr>
      <w:drawing>
        <wp:anchor distT="0" distB="0" distL="114300" distR="114300" simplePos="0" relativeHeight="251664384" behindDoc="1" locked="0" layoutInCell="1" allowOverlap="1" wp14:anchorId="63BD2C47" wp14:editId="6B5899D9">
          <wp:simplePos x="0" y="0"/>
          <wp:positionH relativeFrom="column">
            <wp:posOffset>-107352</wp:posOffset>
          </wp:positionH>
          <wp:positionV relativeFrom="paragraph">
            <wp:posOffset>-280035</wp:posOffset>
          </wp:positionV>
          <wp:extent cx="1968500" cy="719119"/>
          <wp:effectExtent l="0" t="0" r="0" b="508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68500" cy="719119"/>
                  </a:xfrm>
                  <a:prstGeom prst="rect">
                    <a:avLst/>
                  </a:prstGeom>
                </pic:spPr>
              </pic:pic>
            </a:graphicData>
          </a:graphic>
          <wp14:sizeRelH relativeFrom="page">
            <wp14:pctWidth>0</wp14:pctWidth>
          </wp14:sizeRelH>
          <wp14:sizeRelV relativeFrom="page">
            <wp14:pctHeight>0</wp14:pctHeight>
          </wp14:sizeRelV>
        </wp:anchor>
      </w:drawing>
    </w:r>
    <w:r w:rsidR="00E85F9C" w:rsidRPr="00E85F9C">
      <w:rPr>
        <w:rFonts w:asciiTheme="majorHAnsi" w:hAnsiTheme="majorHAnsi"/>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5" w15:restartNumberingAfterBreak="0">
    <w:nsid w:val="052768F2"/>
    <w:multiLevelType w:val="multilevel"/>
    <w:tmpl w:val="80D27144"/>
    <w:lvl w:ilvl="0">
      <w:start w:val="1"/>
      <w:numFmt w:val="bullet"/>
      <w:lvlText w:val="n"/>
      <w:lvlJc w:val="left"/>
      <w:pPr>
        <w:ind w:left="360" w:hanging="360"/>
      </w:pPr>
      <w:rPr>
        <w:rFonts w:ascii="Wingdings" w:hAnsi="Wingdings" w:hint="default"/>
        <w:b w:val="0"/>
        <w:i w:val="0"/>
        <w:color w:val="0D0D0D" w:themeColor="text1" w:themeTint="F2"/>
        <w:w w:val="100"/>
        <w:sz w:val="22"/>
        <w:u w:val="none"/>
      </w:rPr>
    </w:lvl>
    <w:lvl w:ilvl="1">
      <w:start w:val="1"/>
      <w:numFmt w:val="bullet"/>
      <w:lvlText w:val=""/>
      <w:lvlJc w:val="left"/>
      <w:pPr>
        <w:ind w:left="717" w:hanging="360"/>
      </w:pPr>
      <w:rPr>
        <w:rFonts w:ascii="Wingdings" w:hAnsi="Wingdings" w:hint="default"/>
        <w:color w:val="622567"/>
      </w:rPr>
    </w:lvl>
    <w:lvl w:ilvl="2">
      <w:start w:val="1"/>
      <w:numFmt w:val="bullet"/>
      <w:lvlText w:val=""/>
      <w:lvlJc w:val="left"/>
      <w:pPr>
        <w:ind w:left="717" w:hanging="360"/>
      </w:pPr>
      <w:rPr>
        <w:rFonts w:ascii="Wingdings" w:hAnsi="Wingdings" w:hint="default"/>
        <w:color w:val="622567"/>
      </w:rPr>
    </w:lvl>
    <w:lvl w:ilvl="3">
      <w:start w:val="1"/>
      <w:numFmt w:val="bullet"/>
      <w:lvlText w:val=""/>
      <w:lvlJc w:val="left"/>
      <w:pPr>
        <w:ind w:left="717" w:hanging="360"/>
      </w:pPr>
      <w:rPr>
        <w:rFonts w:ascii="Wingdings" w:hAnsi="Wingdings" w:hint="default"/>
        <w:color w:val="622567"/>
      </w:rPr>
    </w:lvl>
    <w:lvl w:ilvl="4">
      <w:start w:val="1"/>
      <w:numFmt w:val="bullet"/>
      <w:lvlText w:val=""/>
      <w:lvlJc w:val="left"/>
      <w:pPr>
        <w:ind w:left="717" w:hanging="360"/>
      </w:pPr>
      <w:rPr>
        <w:rFonts w:ascii="Wingdings" w:hAnsi="Wingdings" w:hint="default"/>
        <w:color w:val="622567"/>
      </w:rPr>
    </w:lvl>
    <w:lvl w:ilvl="5">
      <w:start w:val="1"/>
      <w:numFmt w:val="bullet"/>
      <w:lvlText w:val=""/>
      <w:lvlJc w:val="left"/>
      <w:pPr>
        <w:ind w:left="717" w:hanging="360"/>
      </w:pPr>
      <w:rPr>
        <w:rFonts w:ascii="Wingdings" w:hAnsi="Wingdings" w:hint="default"/>
        <w:color w:val="622567"/>
      </w:rPr>
    </w:lvl>
    <w:lvl w:ilvl="6">
      <w:start w:val="1"/>
      <w:numFmt w:val="bullet"/>
      <w:lvlText w:val=""/>
      <w:lvlJc w:val="left"/>
      <w:pPr>
        <w:ind w:left="717" w:hanging="360"/>
      </w:pPr>
      <w:rPr>
        <w:rFonts w:ascii="Wingdings" w:hAnsi="Wingdings" w:hint="default"/>
        <w:color w:val="622567"/>
      </w:rPr>
    </w:lvl>
    <w:lvl w:ilvl="7">
      <w:start w:val="1"/>
      <w:numFmt w:val="bullet"/>
      <w:lvlText w:val=""/>
      <w:lvlJc w:val="left"/>
      <w:pPr>
        <w:ind w:left="717" w:hanging="360"/>
      </w:pPr>
      <w:rPr>
        <w:rFonts w:ascii="Wingdings" w:hAnsi="Wingdings" w:hint="default"/>
        <w:color w:val="622567"/>
      </w:rPr>
    </w:lvl>
    <w:lvl w:ilvl="8">
      <w:start w:val="1"/>
      <w:numFmt w:val="bullet"/>
      <w:lvlText w:val=""/>
      <w:lvlJc w:val="left"/>
      <w:pPr>
        <w:ind w:left="717" w:hanging="360"/>
      </w:pPr>
      <w:rPr>
        <w:rFonts w:ascii="Wingdings" w:hAnsi="Wingdings" w:hint="default"/>
        <w:color w:val="622567"/>
      </w:rPr>
    </w:lvl>
  </w:abstractNum>
  <w:abstractNum w:abstractNumId="6"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D593DFF"/>
    <w:multiLevelType w:val="hybridMultilevel"/>
    <w:tmpl w:val="3C96C2AA"/>
    <w:lvl w:ilvl="0" w:tplc="8B4C776C">
      <w:start w:val="1"/>
      <w:numFmt w:val="bullet"/>
      <w:lvlText w:val="n"/>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2D298D"/>
    <w:multiLevelType w:val="multilevel"/>
    <w:tmpl w:val="C01C788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D590A"/>
    <w:multiLevelType w:val="hybridMultilevel"/>
    <w:tmpl w:val="56568E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57166A6"/>
    <w:multiLevelType w:val="multilevel"/>
    <w:tmpl w:val="27BE1B9A"/>
    <w:numStyleLink w:val="ArticleSection"/>
  </w:abstractNum>
  <w:num w:numId="1" w16cid:durableId="1331254595">
    <w:abstractNumId w:val="0"/>
  </w:num>
  <w:num w:numId="2" w16cid:durableId="753433095">
    <w:abstractNumId w:val="4"/>
  </w:num>
  <w:num w:numId="3" w16cid:durableId="1590501466">
    <w:abstractNumId w:val="9"/>
  </w:num>
  <w:num w:numId="4" w16cid:durableId="1292125434">
    <w:abstractNumId w:val="6"/>
  </w:num>
  <w:num w:numId="5" w16cid:durableId="784269573">
    <w:abstractNumId w:val="8"/>
  </w:num>
  <w:num w:numId="6" w16cid:durableId="136578813">
    <w:abstractNumId w:val="1"/>
  </w:num>
  <w:num w:numId="7" w16cid:durableId="298849846">
    <w:abstractNumId w:val="2"/>
  </w:num>
  <w:num w:numId="8" w16cid:durableId="1559781876">
    <w:abstractNumId w:val="3"/>
  </w:num>
  <w:num w:numId="9" w16cid:durableId="488980382">
    <w:abstractNumId w:val="10"/>
  </w:num>
  <w:num w:numId="10" w16cid:durableId="704714968">
    <w:abstractNumId w:val="11"/>
  </w:num>
  <w:num w:numId="11" w16cid:durableId="4077003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09528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62260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0035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25692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49680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35353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4344849">
    <w:abstractNumId w:val="5"/>
  </w:num>
  <w:num w:numId="19" w16cid:durableId="2141916487">
    <w:abstractNumId w:val="7"/>
  </w:num>
  <w:num w:numId="20" w16cid:durableId="362677638">
    <w:abstractNumId w:val="12"/>
  </w:num>
  <w:num w:numId="21" w16cid:durableId="1242980316">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5D"/>
    <w:rsid w:val="0000214F"/>
    <w:rsid w:val="000037DB"/>
    <w:rsid w:val="0001561C"/>
    <w:rsid w:val="00020F80"/>
    <w:rsid w:val="000249B2"/>
    <w:rsid w:val="0002549D"/>
    <w:rsid w:val="00026387"/>
    <w:rsid w:val="00034E4B"/>
    <w:rsid w:val="000502F5"/>
    <w:rsid w:val="00051F2E"/>
    <w:rsid w:val="000569E2"/>
    <w:rsid w:val="00065605"/>
    <w:rsid w:val="00070992"/>
    <w:rsid w:val="00092FE0"/>
    <w:rsid w:val="0009367A"/>
    <w:rsid w:val="00096EAB"/>
    <w:rsid w:val="000B06EB"/>
    <w:rsid w:val="000C401F"/>
    <w:rsid w:val="000C6A83"/>
    <w:rsid w:val="000D1F39"/>
    <w:rsid w:val="000D2389"/>
    <w:rsid w:val="000D56C0"/>
    <w:rsid w:val="000D56F5"/>
    <w:rsid w:val="000F45BC"/>
    <w:rsid w:val="00110C21"/>
    <w:rsid w:val="00117538"/>
    <w:rsid w:val="001408C7"/>
    <w:rsid w:val="00145263"/>
    <w:rsid w:val="001504F3"/>
    <w:rsid w:val="00155CD0"/>
    <w:rsid w:val="00156490"/>
    <w:rsid w:val="00165B99"/>
    <w:rsid w:val="00176306"/>
    <w:rsid w:val="00185DD1"/>
    <w:rsid w:val="001930B9"/>
    <w:rsid w:val="001B0DE8"/>
    <w:rsid w:val="001B0F43"/>
    <w:rsid w:val="001B7338"/>
    <w:rsid w:val="001C53CC"/>
    <w:rsid w:val="001D415A"/>
    <w:rsid w:val="001D47CF"/>
    <w:rsid w:val="001D6445"/>
    <w:rsid w:val="001E0B26"/>
    <w:rsid w:val="001E3EEC"/>
    <w:rsid w:val="001E5799"/>
    <w:rsid w:val="001E6CC9"/>
    <w:rsid w:val="001F64DC"/>
    <w:rsid w:val="00210E2B"/>
    <w:rsid w:val="00211290"/>
    <w:rsid w:val="002122AA"/>
    <w:rsid w:val="0021288B"/>
    <w:rsid w:val="002161E2"/>
    <w:rsid w:val="002257D4"/>
    <w:rsid w:val="00236A02"/>
    <w:rsid w:val="00246057"/>
    <w:rsid w:val="00261342"/>
    <w:rsid w:val="00265DB5"/>
    <w:rsid w:val="002743A6"/>
    <w:rsid w:val="0028184E"/>
    <w:rsid w:val="002834F7"/>
    <w:rsid w:val="00286D42"/>
    <w:rsid w:val="00291F97"/>
    <w:rsid w:val="002A4331"/>
    <w:rsid w:val="002C47E1"/>
    <w:rsid w:val="002C70E0"/>
    <w:rsid w:val="002D0E4C"/>
    <w:rsid w:val="002D5284"/>
    <w:rsid w:val="002E7D9C"/>
    <w:rsid w:val="002F263E"/>
    <w:rsid w:val="002F67D3"/>
    <w:rsid w:val="002F7263"/>
    <w:rsid w:val="00310DEC"/>
    <w:rsid w:val="0031323D"/>
    <w:rsid w:val="00321159"/>
    <w:rsid w:val="003239A1"/>
    <w:rsid w:val="00362108"/>
    <w:rsid w:val="00370C74"/>
    <w:rsid w:val="00390601"/>
    <w:rsid w:val="003957F8"/>
    <w:rsid w:val="00395C04"/>
    <w:rsid w:val="003966CC"/>
    <w:rsid w:val="003A593C"/>
    <w:rsid w:val="003A7CA0"/>
    <w:rsid w:val="003B2E12"/>
    <w:rsid w:val="003B769D"/>
    <w:rsid w:val="003C121C"/>
    <w:rsid w:val="003C2013"/>
    <w:rsid w:val="003D640B"/>
    <w:rsid w:val="003D65EA"/>
    <w:rsid w:val="003F6439"/>
    <w:rsid w:val="0040118A"/>
    <w:rsid w:val="004124F3"/>
    <w:rsid w:val="0042104A"/>
    <w:rsid w:val="00422651"/>
    <w:rsid w:val="00425F8C"/>
    <w:rsid w:val="004333DD"/>
    <w:rsid w:val="00440365"/>
    <w:rsid w:val="00446422"/>
    <w:rsid w:val="00447863"/>
    <w:rsid w:val="00454099"/>
    <w:rsid w:val="00485574"/>
    <w:rsid w:val="004865D7"/>
    <w:rsid w:val="0049059B"/>
    <w:rsid w:val="0049393C"/>
    <w:rsid w:val="004B0164"/>
    <w:rsid w:val="004B48D9"/>
    <w:rsid w:val="004C6604"/>
    <w:rsid w:val="004D3AAA"/>
    <w:rsid w:val="004D7260"/>
    <w:rsid w:val="004F4034"/>
    <w:rsid w:val="00506518"/>
    <w:rsid w:val="005121E1"/>
    <w:rsid w:val="00520020"/>
    <w:rsid w:val="00522148"/>
    <w:rsid w:val="0052409A"/>
    <w:rsid w:val="00526C53"/>
    <w:rsid w:val="00527B34"/>
    <w:rsid w:val="00534CED"/>
    <w:rsid w:val="0054030A"/>
    <w:rsid w:val="0054156D"/>
    <w:rsid w:val="00544991"/>
    <w:rsid w:val="0054737B"/>
    <w:rsid w:val="005607AE"/>
    <w:rsid w:val="00564042"/>
    <w:rsid w:val="00566E79"/>
    <w:rsid w:val="005765DC"/>
    <w:rsid w:val="00582129"/>
    <w:rsid w:val="00595C57"/>
    <w:rsid w:val="005A5F71"/>
    <w:rsid w:val="005B42C6"/>
    <w:rsid w:val="005C1B3B"/>
    <w:rsid w:val="005C377C"/>
    <w:rsid w:val="00600147"/>
    <w:rsid w:val="006023F0"/>
    <w:rsid w:val="00607E4B"/>
    <w:rsid w:val="00610A40"/>
    <w:rsid w:val="00613E85"/>
    <w:rsid w:val="00627271"/>
    <w:rsid w:val="0062736C"/>
    <w:rsid w:val="006332D1"/>
    <w:rsid w:val="00635687"/>
    <w:rsid w:val="006406EC"/>
    <w:rsid w:val="00640CAF"/>
    <w:rsid w:val="0064570D"/>
    <w:rsid w:val="0065088E"/>
    <w:rsid w:val="00650D57"/>
    <w:rsid w:val="00654F40"/>
    <w:rsid w:val="006575E8"/>
    <w:rsid w:val="00671082"/>
    <w:rsid w:val="00671F29"/>
    <w:rsid w:val="00692A84"/>
    <w:rsid w:val="006B3C3A"/>
    <w:rsid w:val="006B4CEE"/>
    <w:rsid w:val="006C65CA"/>
    <w:rsid w:val="006D0A66"/>
    <w:rsid w:val="006E0857"/>
    <w:rsid w:val="006F03DB"/>
    <w:rsid w:val="006F2788"/>
    <w:rsid w:val="006F41D5"/>
    <w:rsid w:val="006F7417"/>
    <w:rsid w:val="00702552"/>
    <w:rsid w:val="0070267E"/>
    <w:rsid w:val="00716E82"/>
    <w:rsid w:val="00720556"/>
    <w:rsid w:val="007336AD"/>
    <w:rsid w:val="007356A4"/>
    <w:rsid w:val="00740776"/>
    <w:rsid w:val="007458F3"/>
    <w:rsid w:val="0075335F"/>
    <w:rsid w:val="007564FB"/>
    <w:rsid w:val="00767B05"/>
    <w:rsid w:val="00773A32"/>
    <w:rsid w:val="007B5669"/>
    <w:rsid w:val="007C08B9"/>
    <w:rsid w:val="007C30D6"/>
    <w:rsid w:val="007C3862"/>
    <w:rsid w:val="007C753C"/>
    <w:rsid w:val="007C7E98"/>
    <w:rsid w:val="007D0B60"/>
    <w:rsid w:val="007D294F"/>
    <w:rsid w:val="007D7033"/>
    <w:rsid w:val="007F02F0"/>
    <w:rsid w:val="007F34C5"/>
    <w:rsid w:val="008269C4"/>
    <w:rsid w:val="008272FB"/>
    <w:rsid w:val="008301C8"/>
    <w:rsid w:val="0084639D"/>
    <w:rsid w:val="0085519E"/>
    <w:rsid w:val="00860862"/>
    <w:rsid w:val="00863A02"/>
    <w:rsid w:val="00863E0C"/>
    <w:rsid w:val="00871C60"/>
    <w:rsid w:val="00873700"/>
    <w:rsid w:val="008920C0"/>
    <w:rsid w:val="00897689"/>
    <w:rsid w:val="008A3C33"/>
    <w:rsid w:val="008C5C93"/>
    <w:rsid w:val="008D0DAA"/>
    <w:rsid w:val="008E7712"/>
    <w:rsid w:val="008F7058"/>
    <w:rsid w:val="009005BC"/>
    <w:rsid w:val="00905A53"/>
    <w:rsid w:val="0091187C"/>
    <w:rsid w:val="00911B6D"/>
    <w:rsid w:val="009235EE"/>
    <w:rsid w:val="0093205C"/>
    <w:rsid w:val="00936CE0"/>
    <w:rsid w:val="00942AAD"/>
    <w:rsid w:val="00946C0F"/>
    <w:rsid w:val="00950845"/>
    <w:rsid w:val="00970956"/>
    <w:rsid w:val="00980454"/>
    <w:rsid w:val="00985586"/>
    <w:rsid w:val="0099645A"/>
    <w:rsid w:val="009A1B2C"/>
    <w:rsid w:val="009B38EC"/>
    <w:rsid w:val="009C11D5"/>
    <w:rsid w:val="009C6819"/>
    <w:rsid w:val="009C6F49"/>
    <w:rsid w:val="009D2E43"/>
    <w:rsid w:val="009D4904"/>
    <w:rsid w:val="009D4E03"/>
    <w:rsid w:val="009D51BA"/>
    <w:rsid w:val="009D6BFF"/>
    <w:rsid w:val="009D7841"/>
    <w:rsid w:val="009E3A2B"/>
    <w:rsid w:val="00A0235F"/>
    <w:rsid w:val="00A0682B"/>
    <w:rsid w:val="00A24601"/>
    <w:rsid w:val="00A2698B"/>
    <w:rsid w:val="00A357E2"/>
    <w:rsid w:val="00A406A0"/>
    <w:rsid w:val="00A429D5"/>
    <w:rsid w:val="00A46A05"/>
    <w:rsid w:val="00A476C9"/>
    <w:rsid w:val="00A5361C"/>
    <w:rsid w:val="00A72AF3"/>
    <w:rsid w:val="00A75123"/>
    <w:rsid w:val="00A820BD"/>
    <w:rsid w:val="00A92782"/>
    <w:rsid w:val="00A95B46"/>
    <w:rsid w:val="00AB21B1"/>
    <w:rsid w:val="00AB2963"/>
    <w:rsid w:val="00AD1FBE"/>
    <w:rsid w:val="00AD74AA"/>
    <w:rsid w:val="00AE05EE"/>
    <w:rsid w:val="00AF29FF"/>
    <w:rsid w:val="00B07075"/>
    <w:rsid w:val="00B36AAB"/>
    <w:rsid w:val="00B37472"/>
    <w:rsid w:val="00B5488F"/>
    <w:rsid w:val="00B615E3"/>
    <w:rsid w:val="00B667E0"/>
    <w:rsid w:val="00B8057C"/>
    <w:rsid w:val="00B9605F"/>
    <w:rsid w:val="00B96204"/>
    <w:rsid w:val="00B97201"/>
    <w:rsid w:val="00BB733C"/>
    <w:rsid w:val="00BC535A"/>
    <w:rsid w:val="00BC7480"/>
    <w:rsid w:val="00BD6BA2"/>
    <w:rsid w:val="00BF1E72"/>
    <w:rsid w:val="00C00506"/>
    <w:rsid w:val="00C17F8A"/>
    <w:rsid w:val="00C230A3"/>
    <w:rsid w:val="00C34D34"/>
    <w:rsid w:val="00C34F6C"/>
    <w:rsid w:val="00C361B8"/>
    <w:rsid w:val="00C45BE5"/>
    <w:rsid w:val="00C564FB"/>
    <w:rsid w:val="00C6028B"/>
    <w:rsid w:val="00C613DF"/>
    <w:rsid w:val="00C638BF"/>
    <w:rsid w:val="00C706D8"/>
    <w:rsid w:val="00C726F0"/>
    <w:rsid w:val="00C82D9D"/>
    <w:rsid w:val="00C87586"/>
    <w:rsid w:val="00CA4FCF"/>
    <w:rsid w:val="00CD3F80"/>
    <w:rsid w:val="00CE0D86"/>
    <w:rsid w:val="00D048ED"/>
    <w:rsid w:val="00D1489B"/>
    <w:rsid w:val="00D5259B"/>
    <w:rsid w:val="00D52D5F"/>
    <w:rsid w:val="00D63BC2"/>
    <w:rsid w:val="00D645EA"/>
    <w:rsid w:val="00D75974"/>
    <w:rsid w:val="00D77B75"/>
    <w:rsid w:val="00D86FD4"/>
    <w:rsid w:val="00D94804"/>
    <w:rsid w:val="00D96FE5"/>
    <w:rsid w:val="00DB516D"/>
    <w:rsid w:val="00DC2F6A"/>
    <w:rsid w:val="00DC3829"/>
    <w:rsid w:val="00DD1F71"/>
    <w:rsid w:val="00DE1444"/>
    <w:rsid w:val="00E01D1A"/>
    <w:rsid w:val="00E02037"/>
    <w:rsid w:val="00E02F0B"/>
    <w:rsid w:val="00E03F5D"/>
    <w:rsid w:val="00E05033"/>
    <w:rsid w:val="00E06C31"/>
    <w:rsid w:val="00E23B99"/>
    <w:rsid w:val="00E2600B"/>
    <w:rsid w:val="00E31D9F"/>
    <w:rsid w:val="00E40155"/>
    <w:rsid w:val="00E40546"/>
    <w:rsid w:val="00E41AAC"/>
    <w:rsid w:val="00E41E1E"/>
    <w:rsid w:val="00E47C32"/>
    <w:rsid w:val="00E5227E"/>
    <w:rsid w:val="00E64826"/>
    <w:rsid w:val="00E67A53"/>
    <w:rsid w:val="00E85F9C"/>
    <w:rsid w:val="00E87E82"/>
    <w:rsid w:val="00EA00F0"/>
    <w:rsid w:val="00EA58A7"/>
    <w:rsid w:val="00ED064D"/>
    <w:rsid w:val="00ED0D64"/>
    <w:rsid w:val="00ED1065"/>
    <w:rsid w:val="00ED19A3"/>
    <w:rsid w:val="00EE48D0"/>
    <w:rsid w:val="00EF1251"/>
    <w:rsid w:val="00F11389"/>
    <w:rsid w:val="00F161A4"/>
    <w:rsid w:val="00F21934"/>
    <w:rsid w:val="00F33DC6"/>
    <w:rsid w:val="00F47B07"/>
    <w:rsid w:val="00F47BD3"/>
    <w:rsid w:val="00F606A6"/>
    <w:rsid w:val="00F722EE"/>
    <w:rsid w:val="00F75170"/>
    <w:rsid w:val="00F759EF"/>
    <w:rsid w:val="00F80318"/>
    <w:rsid w:val="00F82E38"/>
    <w:rsid w:val="00F8450B"/>
    <w:rsid w:val="00F84881"/>
    <w:rsid w:val="00F8488C"/>
    <w:rsid w:val="00F852DA"/>
    <w:rsid w:val="00F85C03"/>
    <w:rsid w:val="00F878A6"/>
    <w:rsid w:val="00FA211B"/>
    <w:rsid w:val="00FA71FF"/>
    <w:rsid w:val="00FB137D"/>
    <w:rsid w:val="00FB1BFD"/>
    <w:rsid w:val="00FC2399"/>
    <w:rsid w:val="00FC241D"/>
    <w:rsid w:val="00FD04D9"/>
    <w:rsid w:val="00FD4B64"/>
    <w:rsid w:val="00FD50ED"/>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98AA0"/>
  <w15:chartTrackingRefBased/>
  <w15:docId w15:val="{E42FAEDD-31EB-40CA-8E61-8667A9D7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EF1251"/>
    <w:pPr>
      <w:snapToGrid w:val="0"/>
      <w:spacing w:after="240" w:line="312" w:lineRule="auto"/>
    </w:pPr>
    <w:rPr>
      <w:color w:val="000000" w:themeColor="text1"/>
    </w:rPr>
  </w:style>
  <w:style w:type="paragraph" w:styleId="Heading1">
    <w:name w:val="heading 1"/>
    <w:basedOn w:val="Normal"/>
    <w:link w:val="Heading1Char"/>
    <w:uiPriority w:val="9"/>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next w:val="Normal"/>
    <w:link w:val="Heading2Char"/>
    <w:uiPriority w:val="9"/>
    <w:unhideWhenUsed/>
    <w:qFormat/>
    <w:rsid w:val="00020F80"/>
    <w:pPr>
      <w:keepNext/>
      <w:keepLines/>
      <w:spacing w:before="40"/>
      <w:outlineLvl w:val="1"/>
    </w:pPr>
    <w:rPr>
      <w:rFonts w:asciiTheme="majorHAnsi" w:eastAsiaTheme="majorEastAsia" w:hAnsiTheme="majorHAnsi" w:cstheme="majorBidi"/>
      <w:color w:val="auto"/>
      <w:sz w:val="56"/>
      <w:szCs w:val="26"/>
    </w:rPr>
  </w:style>
  <w:style w:type="paragraph" w:styleId="Heading3">
    <w:name w:val="heading 3"/>
    <w:basedOn w:val="Normal"/>
    <w:next w:val="Normal"/>
    <w:link w:val="Heading3Char"/>
    <w:uiPriority w:val="9"/>
    <w:unhideWhenUsed/>
    <w:qFormat/>
    <w:rsid w:val="00020F80"/>
    <w:pPr>
      <w:keepNext/>
      <w:keepLines/>
      <w:spacing w:before="40"/>
      <w:outlineLvl w:val="2"/>
    </w:pPr>
    <w:rPr>
      <w:rFonts w:asciiTheme="majorHAnsi" w:eastAsiaTheme="majorEastAsia" w:hAnsiTheme="majorHAnsi" w:cstheme="majorBidi"/>
      <w:sz w:val="36"/>
    </w:rPr>
  </w:style>
  <w:style w:type="paragraph" w:styleId="Heading4">
    <w:name w:val="heading 4"/>
    <w:basedOn w:val="Normal"/>
    <w:next w:val="Normal"/>
    <w:link w:val="Heading4Char"/>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D645EA"/>
    <w:pPr>
      <w:spacing w:before="480" w:beforeAutospacing="0" w:after="280"/>
    </w:pPr>
    <w:rPr>
      <w:color w:val="000000" w:themeColor="text1"/>
      <w:sz w:val="56"/>
    </w:rPr>
  </w:style>
  <w:style w:type="character" w:customStyle="1" w:styleId="TitleChar">
    <w:name w:val="Title Char"/>
    <w:basedOn w:val="DefaultParagraphFont"/>
    <w:link w:val="Title"/>
    <w:uiPriority w:val="10"/>
    <w:rsid w:val="00D645EA"/>
    <w:rPr>
      <w:rFonts w:asciiTheme="majorHAnsi" w:eastAsia="Times New Roman" w:hAnsiTheme="majorHAnsi" w:cs="Times New Roman"/>
      <w:b/>
      <w:bCs/>
      <w:color w:val="000000" w:themeColor="text1"/>
      <w:kern w:val="36"/>
      <w:sz w:val="56"/>
      <w:szCs w:val="48"/>
      <w:lang w:eastAsia="en-GB"/>
    </w:rPr>
  </w:style>
  <w:style w:type="character" w:customStyle="1" w:styleId="Heading2Char">
    <w:name w:val="Heading 2 Char"/>
    <w:basedOn w:val="DefaultParagraphFont"/>
    <w:link w:val="Heading2"/>
    <w:uiPriority w:val="9"/>
    <w:rsid w:val="00020F80"/>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9"/>
    <w:rsid w:val="00020F80"/>
    <w:rPr>
      <w:rFonts w:asciiTheme="majorHAnsi" w:eastAsiaTheme="majorEastAsia" w:hAnsiTheme="majorHAnsi" w:cstheme="majorBidi"/>
      <w:color w:val="000000" w:themeColor="text1"/>
      <w:sz w:val="36"/>
    </w:rPr>
  </w:style>
  <w:style w:type="paragraph" w:styleId="Quote">
    <w:name w:val="Quote"/>
    <w:aliases w:val="Introduction / Quote"/>
    <w:basedOn w:val="Normal"/>
    <w:next w:val="Normal"/>
    <w:link w:val="QuoteChar"/>
    <w:uiPriority w:val="29"/>
    <w:qFormat/>
    <w:rsid w:val="0093205C"/>
    <w:pPr>
      <w:spacing w:before="200" w:after="160"/>
    </w:pPr>
    <w:rPr>
      <w:iCs/>
      <w:sz w:val="28"/>
    </w:rPr>
  </w:style>
  <w:style w:type="character" w:customStyle="1" w:styleId="QuoteChar">
    <w:name w:val="Quote Char"/>
    <w:aliases w:val="Introduction / Quote Char"/>
    <w:basedOn w:val="DefaultParagraphFont"/>
    <w:link w:val="Quote"/>
    <w:uiPriority w:val="29"/>
    <w:rsid w:val="0093205C"/>
    <w:rPr>
      <w:iCs/>
      <w:color w:val="000000" w:themeColor="text1"/>
      <w:sz w:val="28"/>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aliases w:val="Bullets ESSEX"/>
    <w:basedOn w:val="Normal"/>
    <w:uiPriority w:val="34"/>
    <w:qFormat/>
    <w:rsid w:val="006406EC"/>
    <w:pPr>
      <w:numPr>
        <w:numId w:val="10"/>
      </w:numPr>
      <w:ind w:left="426"/>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uiPriority w:val="99"/>
    <w:unhideWhenUsed/>
    <w:qFormat/>
    <w:rsid w:val="00CE0D86"/>
    <w:pPr>
      <w:numPr>
        <w:numId w:val="9"/>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6332D1"/>
    <w:rPr>
      <w:color w:val="612467" w:themeColor="accent2"/>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6332D1"/>
    <w:pPr>
      <w:spacing w:line="312"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Mar>
        <w:top w:w="108" w:type="dxa"/>
      </w:tcMar>
    </w:tcPr>
    <w:tblStylePr w:type="firstRow">
      <w:pPr>
        <w:jc w:val="left"/>
      </w:pPr>
      <w:rPr>
        <w:rFonts w:asciiTheme="majorHAnsi" w:hAnsiTheme="majorHAnsi"/>
        <w:color w:val="FFFFFF" w:themeColor="background1"/>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uiPriority w:val="1"/>
    <w:rsid w:val="00A406A0"/>
    <w:pPr>
      <w:pBdr>
        <w:top w:val="single" w:sz="8" w:space="10" w:color="FFFFFF" w:themeColor="background1"/>
      </w:pBdr>
      <w:tabs>
        <w:tab w:val="left" w:pos="3402"/>
      </w:tabs>
      <w:spacing w:line="312" w:lineRule="auto"/>
      <w:ind w:left="680" w:right="680"/>
    </w:pPr>
    <w:rPr>
      <w:rFonts w:eastAsiaTheme="minorEastAsia" w:cs="Times New Roman (Body CS)"/>
      <w:color w:val="FFFFFF" w:themeColor="background1"/>
      <w:sz w:val="28"/>
      <w:szCs w:val="22"/>
      <w:lang w:val="en-US" w:eastAsia="zh-CN"/>
    </w:rPr>
  </w:style>
  <w:style w:type="character" w:customStyle="1" w:styleId="NoSpacingChar">
    <w:name w:val="No Spacing Char"/>
    <w:aliases w:val="Cover Details Char"/>
    <w:basedOn w:val="DefaultParagraphFont"/>
    <w:link w:val="NoSpacing"/>
    <w:uiPriority w:val="1"/>
    <w:rsid w:val="00A406A0"/>
    <w:rPr>
      <w:rFonts w:eastAsiaTheme="minorEastAsia" w:cs="Times New Roman (Body CS)"/>
      <w:color w:val="FFFFFF" w:themeColor="background1"/>
      <w:sz w:val="28"/>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D645EA"/>
    <w:pPr>
      <w:spacing w:after="360"/>
      <w:outlineLvl w:val="9"/>
    </w:pPr>
    <w:rPr>
      <w:color w:val="000000" w:themeColor="text1"/>
      <w:sz w:val="36"/>
    </w:rPr>
  </w:style>
  <w:style w:type="character" w:customStyle="1" w:styleId="SubtitleChar">
    <w:name w:val="Subtitle Char"/>
    <w:basedOn w:val="DefaultParagraphFont"/>
    <w:link w:val="Subtitle"/>
    <w:uiPriority w:val="11"/>
    <w:rsid w:val="00D645EA"/>
    <w:rPr>
      <w:rFonts w:asciiTheme="majorHAnsi" w:eastAsiaTheme="majorEastAsia" w:hAnsiTheme="majorHAnsi" w:cstheme="majorBidi"/>
      <w:color w:val="000000" w:themeColor="text1"/>
      <w:sz w:val="3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aliases w:val="Intense 2 ESSEX,Intense 2 Essex"/>
    <w:basedOn w:val="Normal"/>
    <w:next w:val="Normal"/>
    <w:link w:val="IntenseQuoteChar"/>
    <w:uiPriority w:val="60"/>
    <w:rsid w:val="00FD04D9"/>
    <w:pPr>
      <w:pBdr>
        <w:top w:val="single" w:sz="12" w:space="8" w:color="EFE9F0"/>
        <w:left w:val="single" w:sz="12" w:space="4" w:color="EFE9F0"/>
        <w:bottom w:val="single" w:sz="12" w:space="8" w:color="EFE9F0"/>
        <w:right w:val="single" w:sz="12" w:space="4" w:color="EFE9F0"/>
      </w:pBdr>
      <w:shd w:val="clear" w:color="auto" w:fill="EFE9F0"/>
      <w:snapToGrid/>
      <w:spacing w:before="60" w:after="0" w:line="360" w:lineRule="auto"/>
    </w:pPr>
    <w:rPr>
      <w:rFonts w:ascii="Arial" w:eastAsia="Calibri" w:hAnsi="Arial" w:cs="Arial"/>
      <w:iCs/>
      <w:color w:val="0D0D0D" w:themeColor="text1" w:themeTint="F2"/>
      <w:spacing w:val="2"/>
      <w:szCs w:val="22"/>
    </w:rPr>
  </w:style>
  <w:style w:type="character" w:customStyle="1" w:styleId="IntenseQuoteChar">
    <w:name w:val="Intense Quote Char"/>
    <w:aliases w:val="Intense 2 ESSEX Char,Intense 2 Essex Char"/>
    <w:basedOn w:val="DefaultParagraphFont"/>
    <w:link w:val="IntenseQuote"/>
    <w:uiPriority w:val="60"/>
    <w:rsid w:val="00FD04D9"/>
    <w:rPr>
      <w:rFonts w:ascii="Arial" w:eastAsia="Calibri" w:hAnsi="Arial" w:cs="Arial"/>
      <w:iCs/>
      <w:color w:val="0D0D0D" w:themeColor="text1" w:themeTint="F2"/>
      <w:spacing w:val="2"/>
      <w:szCs w:val="22"/>
      <w:shd w:val="clear" w:color="auto" w:fill="EFE9F0"/>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SubtleReference">
    <w:name w:val="Subtle Reference"/>
    <w:basedOn w:val="DefaultParagraphFont"/>
    <w:uiPriority w:val="31"/>
    <w:rsid w:val="007C08B9"/>
    <w:rPr>
      <w:smallCaps/>
      <w:color w:val="5A5A5A" w:themeColor="text1" w:themeTint="A5"/>
    </w:rPr>
  </w:style>
  <w:style w:type="table" w:styleId="TableGridLight">
    <w:name w:val="Grid Table Light"/>
    <w:basedOn w:val="TableNormal"/>
    <w:uiPriority w:val="40"/>
    <w:rsid w:val="00F33D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46057"/>
    <w:rPr>
      <w:rFonts w:ascii="Arial" w:hAnsi="Arial"/>
      <w:spacing w:val="7"/>
      <w:sz w:val="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981936">
      <w:bodyDiv w:val="1"/>
      <w:marLeft w:val="0"/>
      <w:marRight w:val="0"/>
      <w:marTop w:val="0"/>
      <w:marBottom w:val="0"/>
      <w:divBdr>
        <w:top w:val="none" w:sz="0" w:space="0" w:color="auto"/>
        <w:left w:val="none" w:sz="0" w:space="0" w:color="auto"/>
        <w:bottom w:val="none" w:sz="0" w:space="0" w:color="auto"/>
        <w:right w:val="none" w:sz="0" w:space="0" w:color="auto"/>
      </w:divBdr>
    </w:div>
    <w:div w:id="1186094376">
      <w:bodyDiv w:val="1"/>
      <w:marLeft w:val="0"/>
      <w:marRight w:val="0"/>
      <w:marTop w:val="0"/>
      <w:marBottom w:val="0"/>
      <w:divBdr>
        <w:top w:val="none" w:sz="0" w:space="0" w:color="auto"/>
        <w:left w:val="none" w:sz="0" w:space="0" w:color="auto"/>
        <w:bottom w:val="none" w:sz="0" w:space="0" w:color="auto"/>
        <w:right w:val="none" w:sz="0" w:space="0" w:color="auto"/>
      </w:divBdr>
    </w:div>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50817473">
      <w:bodyDiv w:val="1"/>
      <w:marLeft w:val="0"/>
      <w:marRight w:val="0"/>
      <w:marTop w:val="0"/>
      <w:marBottom w:val="0"/>
      <w:divBdr>
        <w:top w:val="none" w:sz="0" w:space="0" w:color="auto"/>
        <w:left w:val="none" w:sz="0" w:space="0" w:color="auto"/>
        <w:bottom w:val="none" w:sz="0" w:space="0" w:color="auto"/>
        <w:right w:val="none" w:sz="0" w:space="0" w:color="auto"/>
      </w:divBdr>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19117\Downloads\standard-accessible-branded-template%20(1).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 (1)</Template>
  <TotalTime>6</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1516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Module Feedback - guidance for Module Leads</dc:title>
  <dc:subject/>
  <dc:creator>QUAD</dc:creator>
  <cp:keywords>Student Module Feedback - guidance for Module Leads</cp:keywords>
  <dc:description/>
  <cp:lastModifiedBy>Nash, Luke T W</cp:lastModifiedBy>
  <cp:revision>3</cp:revision>
  <cp:lastPrinted>2021-05-04T15:09:00Z</cp:lastPrinted>
  <dcterms:created xsi:type="dcterms:W3CDTF">2024-03-01T10:56:00Z</dcterms:created>
  <dcterms:modified xsi:type="dcterms:W3CDTF">2024-03-01T10:56:00Z</dcterms:modified>
  <cp:category/>
</cp:coreProperties>
</file>