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A73D0" w14:textId="5599EBB4" w:rsidR="007E5A8E" w:rsidRPr="00824FDF" w:rsidRDefault="00F86C62" w:rsidP="00EA3C8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24FDF">
        <w:rPr>
          <w:rFonts w:ascii="Arial" w:hAnsi="Arial" w:cs="Arial"/>
          <w:b/>
          <w:sz w:val="24"/>
          <w:szCs w:val="24"/>
        </w:rPr>
        <w:t xml:space="preserve">RECORD OF </w:t>
      </w:r>
      <w:r w:rsidR="007E5A8E" w:rsidRPr="00824FDF">
        <w:rPr>
          <w:rFonts w:ascii="Arial" w:hAnsi="Arial" w:cs="Arial"/>
          <w:b/>
          <w:sz w:val="24"/>
          <w:szCs w:val="24"/>
        </w:rPr>
        <w:t xml:space="preserve">DEPARTMENTAL </w:t>
      </w:r>
      <w:r w:rsidRPr="00824FDF">
        <w:rPr>
          <w:rFonts w:ascii="Arial" w:hAnsi="Arial" w:cs="Arial"/>
          <w:b/>
          <w:sz w:val="24"/>
          <w:szCs w:val="24"/>
        </w:rPr>
        <w:t xml:space="preserve">RESPONSE TO </w:t>
      </w:r>
      <w:r w:rsidR="007E5A8E" w:rsidRPr="00824FDF">
        <w:rPr>
          <w:rFonts w:ascii="Arial" w:hAnsi="Arial" w:cs="Arial"/>
          <w:b/>
          <w:sz w:val="24"/>
          <w:szCs w:val="24"/>
        </w:rPr>
        <w:t xml:space="preserve">THE </w:t>
      </w:r>
      <w:r w:rsidR="004F752C" w:rsidRPr="00824FDF">
        <w:rPr>
          <w:rFonts w:ascii="Arial" w:hAnsi="Arial" w:cs="Arial"/>
          <w:b/>
          <w:sz w:val="24"/>
          <w:szCs w:val="24"/>
        </w:rPr>
        <w:t>OUTCOMES</w:t>
      </w:r>
      <w:r w:rsidRPr="00824FDF">
        <w:rPr>
          <w:rFonts w:ascii="Arial" w:hAnsi="Arial" w:cs="Arial"/>
          <w:b/>
          <w:sz w:val="24"/>
          <w:szCs w:val="24"/>
        </w:rPr>
        <w:t xml:space="preserve"> </w:t>
      </w:r>
    </w:p>
    <w:p w14:paraId="18921CBC" w14:textId="6CAB1D09" w:rsidR="00490990" w:rsidRPr="00824FDF" w:rsidRDefault="00F86C62" w:rsidP="00EA3C8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24FDF">
        <w:rPr>
          <w:rFonts w:ascii="Arial" w:hAnsi="Arial" w:cs="Arial"/>
          <w:b/>
          <w:sz w:val="24"/>
          <w:szCs w:val="24"/>
        </w:rPr>
        <w:t>FROM</w:t>
      </w:r>
      <w:r w:rsidR="007E5A8E" w:rsidRPr="00824FDF">
        <w:rPr>
          <w:rFonts w:ascii="Arial" w:hAnsi="Arial" w:cs="Arial"/>
          <w:b/>
          <w:sz w:val="24"/>
          <w:szCs w:val="24"/>
        </w:rPr>
        <w:t xml:space="preserve"> THE</w:t>
      </w:r>
      <w:r w:rsidRPr="00824FDF">
        <w:rPr>
          <w:rFonts w:ascii="Arial" w:hAnsi="Arial" w:cs="Arial"/>
          <w:b/>
          <w:sz w:val="24"/>
          <w:szCs w:val="24"/>
        </w:rPr>
        <w:t xml:space="preserve"> PERIODIC REVIEW</w:t>
      </w:r>
    </w:p>
    <w:p w14:paraId="386516CA" w14:textId="0633F658" w:rsidR="00F86C62" w:rsidRPr="0051487B" w:rsidRDefault="009E7678" w:rsidP="00EA3C8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1487B">
        <w:rPr>
          <w:rFonts w:ascii="Arial" w:hAnsi="Arial" w:cs="Arial"/>
          <w:b/>
          <w:sz w:val="24"/>
          <w:szCs w:val="24"/>
          <w:highlight w:val="yellow"/>
        </w:rPr>
        <w:t>[DEPARTMENT]</w:t>
      </w:r>
    </w:p>
    <w:p w14:paraId="19280998" w14:textId="14CF05FB" w:rsidR="00F86C62" w:rsidRPr="0051487B" w:rsidRDefault="00F86C62" w:rsidP="00EA3C8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1487B">
        <w:rPr>
          <w:rFonts w:ascii="Arial" w:hAnsi="Arial" w:cs="Arial"/>
          <w:b/>
          <w:sz w:val="24"/>
          <w:szCs w:val="24"/>
        </w:rPr>
        <w:t>DATE OF</w:t>
      </w:r>
      <w:r w:rsidR="00252A2C" w:rsidRPr="0051487B">
        <w:rPr>
          <w:rFonts w:ascii="Arial" w:hAnsi="Arial" w:cs="Arial"/>
          <w:b/>
          <w:sz w:val="24"/>
          <w:szCs w:val="24"/>
        </w:rPr>
        <w:t xml:space="preserve"> </w:t>
      </w:r>
      <w:r w:rsidR="004F752C" w:rsidRPr="0051487B">
        <w:rPr>
          <w:rFonts w:ascii="Arial" w:hAnsi="Arial" w:cs="Arial"/>
          <w:b/>
          <w:sz w:val="24"/>
          <w:szCs w:val="24"/>
        </w:rPr>
        <w:t>EVENT</w:t>
      </w:r>
      <w:r w:rsidRPr="0051487B">
        <w:rPr>
          <w:rFonts w:ascii="Arial" w:hAnsi="Arial" w:cs="Arial"/>
          <w:b/>
          <w:sz w:val="24"/>
          <w:szCs w:val="24"/>
        </w:rPr>
        <w:t xml:space="preserve">: </w:t>
      </w:r>
      <w:r w:rsidR="009E7678" w:rsidRPr="0051487B">
        <w:rPr>
          <w:rFonts w:ascii="Arial" w:hAnsi="Arial" w:cs="Arial"/>
          <w:b/>
          <w:sz w:val="24"/>
          <w:szCs w:val="24"/>
          <w:highlight w:val="yellow"/>
        </w:rPr>
        <w:t>[DATE]</w:t>
      </w:r>
    </w:p>
    <w:p w14:paraId="4985F50B" w14:textId="3D3ABF55" w:rsidR="00DE65C7" w:rsidRPr="0051487B" w:rsidRDefault="00F86C62" w:rsidP="00EA3C8C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51487B">
        <w:rPr>
          <w:rFonts w:ascii="Arial" w:hAnsi="Arial" w:cs="Arial"/>
          <w:sz w:val="24"/>
          <w:szCs w:val="24"/>
        </w:rPr>
        <w:t>As part of the Periodic Review,</w:t>
      </w:r>
      <w:r w:rsidR="00AB3729" w:rsidRPr="0051487B">
        <w:rPr>
          <w:rFonts w:ascii="Arial" w:hAnsi="Arial" w:cs="Arial"/>
          <w:sz w:val="24"/>
          <w:szCs w:val="24"/>
        </w:rPr>
        <w:t xml:space="preserve"> d</w:t>
      </w:r>
      <w:r w:rsidRPr="0051487B">
        <w:rPr>
          <w:rFonts w:ascii="Arial" w:hAnsi="Arial" w:cs="Arial"/>
          <w:sz w:val="24"/>
          <w:szCs w:val="24"/>
        </w:rPr>
        <w:t>epartments are requir</w:t>
      </w:r>
      <w:r w:rsidR="00AC3A79" w:rsidRPr="0051487B">
        <w:rPr>
          <w:rFonts w:ascii="Arial" w:hAnsi="Arial" w:cs="Arial"/>
          <w:sz w:val="24"/>
          <w:szCs w:val="24"/>
        </w:rPr>
        <w:t xml:space="preserve">ed to respond to any conditions, </w:t>
      </w:r>
      <w:r w:rsidRPr="0051487B">
        <w:rPr>
          <w:rFonts w:ascii="Arial" w:hAnsi="Arial" w:cs="Arial"/>
          <w:sz w:val="24"/>
          <w:szCs w:val="24"/>
        </w:rPr>
        <w:t>recommendations</w:t>
      </w:r>
      <w:r w:rsidR="00AC3A79" w:rsidRPr="0051487B">
        <w:rPr>
          <w:rFonts w:ascii="Arial" w:hAnsi="Arial" w:cs="Arial"/>
          <w:sz w:val="24"/>
          <w:szCs w:val="24"/>
        </w:rPr>
        <w:t xml:space="preserve"> and developments in progress</w:t>
      </w:r>
      <w:r w:rsidR="00DE65C7" w:rsidRPr="0051487B">
        <w:rPr>
          <w:rFonts w:ascii="Arial" w:hAnsi="Arial" w:cs="Arial"/>
          <w:sz w:val="24"/>
          <w:szCs w:val="24"/>
        </w:rPr>
        <w:t xml:space="preserve"> as set out in the report.</w:t>
      </w:r>
    </w:p>
    <w:p w14:paraId="3004C743" w14:textId="057CF7C1" w:rsidR="00F86C62" w:rsidRPr="00824FDF" w:rsidRDefault="00DE65C7" w:rsidP="00EA3C8C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51487B">
        <w:rPr>
          <w:rFonts w:ascii="Arial" w:hAnsi="Arial" w:cs="Arial"/>
          <w:sz w:val="24"/>
          <w:szCs w:val="24"/>
        </w:rPr>
        <w:t>Please complete this form</w:t>
      </w:r>
      <w:r w:rsidR="00F86C62" w:rsidRPr="0051487B">
        <w:rPr>
          <w:rFonts w:ascii="Arial" w:hAnsi="Arial" w:cs="Arial"/>
          <w:sz w:val="24"/>
          <w:szCs w:val="24"/>
        </w:rPr>
        <w:t xml:space="preserve"> and sent back to the Chair, </w:t>
      </w:r>
      <w:r w:rsidR="009E7678" w:rsidRPr="0051487B">
        <w:rPr>
          <w:rFonts w:ascii="Arial" w:hAnsi="Arial" w:cs="Arial"/>
          <w:sz w:val="24"/>
          <w:szCs w:val="24"/>
          <w:highlight w:val="yellow"/>
        </w:rPr>
        <w:t>[NAME OF CHAIR]</w:t>
      </w:r>
      <w:r w:rsidR="00F86C62" w:rsidRPr="0051487B">
        <w:rPr>
          <w:rFonts w:ascii="Arial" w:hAnsi="Arial" w:cs="Arial"/>
          <w:sz w:val="24"/>
          <w:szCs w:val="24"/>
        </w:rPr>
        <w:t>, and the Secretary,</w:t>
      </w:r>
      <w:r w:rsidR="00AA21ED" w:rsidRPr="0051487B">
        <w:rPr>
          <w:rFonts w:ascii="Arial" w:hAnsi="Arial" w:cs="Arial"/>
          <w:sz w:val="24"/>
          <w:szCs w:val="24"/>
        </w:rPr>
        <w:t xml:space="preserve"> </w:t>
      </w:r>
      <w:r w:rsidR="009E7678" w:rsidRPr="0051487B">
        <w:rPr>
          <w:rFonts w:ascii="Arial" w:hAnsi="Arial" w:cs="Arial"/>
          <w:sz w:val="24"/>
          <w:szCs w:val="24"/>
          <w:highlight w:val="yellow"/>
        </w:rPr>
        <w:t>[NAME OF SECRETARY]</w:t>
      </w:r>
      <w:r w:rsidR="00F86C62" w:rsidRPr="0051487B">
        <w:rPr>
          <w:rFonts w:ascii="Arial" w:hAnsi="Arial" w:cs="Arial"/>
          <w:sz w:val="24"/>
          <w:szCs w:val="24"/>
        </w:rPr>
        <w:t>, by the deadline of</w:t>
      </w:r>
      <w:r w:rsidR="00AA21ED" w:rsidRPr="0051487B">
        <w:rPr>
          <w:rFonts w:ascii="Arial" w:hAnsi="Arial" w:cs="Arial"/>
          <w:sz w:val="24"/>
          <w:szCs w:val="24"/>
        </w:rPr>
        <w:t xml:space="preserve"> </w:t>
      </w:r>
      <w:r w:rsidR="009E7678" w:rsidRPr="0051487B">
        <w:rPr>
          <w:rFonts w:ascii="Arial" w:hAnsi="Arial" w:cs="Arial"/>
          <w:b/>
          <w:sz w:val="24"/>
          <w:szCs w:val="24"/>
          <w:highlight w:val="yellow"/>
        </w:rPr>
        <w:t>[DATE]</w:t>
      </w:r>
      <w:r w:rsidR="00F86C62" w:rsidRPr="0051487B">
        <w:rPr>
          <w:rFonts w:ascii="Arial" w:hAnsi="Arial" w:cs="Arial"/>
          <w:sz w:val="24"/>
          <w:szCs w:val="24"/>
        </w:rPr>
        <w:t xml:space="preserve">. </w:t>
      </w:r>
      <w:r w:rsidR="00AF45BA" w:rsidRPr="0051487B">
        <w:rPr>
          <w:rFonts w:ascii="Arial" w:hAnsi="Arial" w:cs="Arial"/>
          <w:sz w:val="24"/>
          <w:szCs w:val="24"/>
        </w:rPr>
        <w:t xml:space="preserve">The </w:t>
      </w:r>
      <w:r w:rsidRPr="0051487B">
        <w:rPr>
          <w:rFonts w:ascii="Arial" w:hAnsi="Arial" w:cs="Arial"/>
          <w:sz w:val="24"/>
          <w:szCs w:val="24"/>
        </w:rPr>
        <w:t xml:space="preserve">Chair will review the response and liaise with the Panel and/or raise any areas to be clarified if needed.  The final </w:t>
      </w:r>
      <w:r w:rsidR="00AF45BA" w:rsidRPr="0051487B">
        <w:rPr>
          <w:rFonts w:ascii="Arial" w:hAnsi="Arial" w:cs="Arial"/>
          <w:sz w:val="24"/>
          <w:szCs w:val="24"/>
        </w:rPr>
        <w:t xml:space="preserve">response will be signed off by Chair. </w:t>
      </w:r>
      <w:r w:rsidR="00A87190" w:rsidRPr="0051487B">
        <w:rPr>
          <w:rFonts w:ascii="Arial" w:hAnsi="Arial" w:cs="Arial"/>
          <w:sz w:val="24"/>
          <w:szCs w:val="24"/>
        </w:rPr>
        <w:t xml:space="preserve">Following approval </w:t>
      </w:r>
      <w:r w:rsidR="00A87190" w:rsidRPr="00824FDF">
        <w:rPr>
          <w:rFonts w:ascii="Arial" w:hAnsi="Arial" w:cs="Arial"/>
          <w:sz w:val="24"/>
          <w:szCs w:val="24"/>
        </w:rPr>
        <w:t>of the response, an executive summary must be circulated by the department to current students</w:t>
      </w:r>
      <w:r w:rsidR="00F65CDC">
        <w:rPr>
          <w:rFonts w:ascii="Arial" w:hAnsi="Arial" w:cs="Arial"/>
          <w:sz w:val="24"/>
          <w:szCs w:val="24"/>
        </w:rPr>
        <w:t>/apprentices</w:t>
      </w:r>
      <w:r w:rsidR="00A87190" w:rsidRPr="00824FDF">
        <w:rPr>
          <w:rFonts w:ascii="Arial" w:hAnsi="Arial" w:cs="Arial"/>
          <w:sz w:val="24"/>
          <w:szCs w:val="24"/>
        </w:rPr>
        <w:t xml:space="preserve"> notifying them of the outcome of the Periodic Review which includes a paragraph for each condition/recommendation and an overview of the actions.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6017"/>
        <w:gridCol w:w="1710"/>
        <w:gridCol w:w="5986"/>
      </w:tblGrid>
      <w:tr w:rsidR="00A80F11" w:rsidRPr="00824FDF" w14:paraId="5BDC8A58" w14:textId="77777777" w:rsidTr="00DE65C7">
        <w:trPr>
          <w:cantSplit/>
        </w:trPr>
        <w:tc>
          <w:tcPr>
            <w:tcW w:w="461" w:type="dxa"/>
            <w:shd w:val="clear" w:color="auto" w:fill="BFBFBF" w:themeFill="background1" w:themeFillShade="BF"/>
          </w:tcPr>
          <w:p w14:paraId="425D3446" w14:textId="77777777" w:rsidR="00A80F11" w:rsidRPr="00824FDF" w:rsidRDefault="00A80F11" w:rsidP="00EA3C8C">
            <w:pPr>
              <w:spacing w:before="80" w:after="8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7" w:type="dxa"/>
            <w:shd w:val="clear" w:color="auto" w:fill="BFBFBF" w:themeFill="background1" w:themeFillShade="BF"/>
          </w:tcPr>
          <w:p w14:paraId="0CAB4098" w14:textId="6686BE7B" w:rsidR="00A80F11" w:rsidRPr="00824FDF" w:rsidRDefault="00DE65C7" w:rsidP="00EA3C8C">
            <w:pPr>
              <w:spacing w:before="80" w:after="8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4FDF">
              <w:rPr>
                <w:rFonts w:ascii="Arial" w:hAnsi="Arial" w:cs="Arial"/>
                <w:b/>
                <w:sz w:val="24"/>
                <w:szCs w:val="24"/>
              </w:rPr>
              <w:t xml:space="preserve">Condition, </w:t>
            </w:r>
            <w:r w:rsidR="00A80F11" w:rsidRPr="00824FDF">
              <w:rPr>
                <w:rFonts w:ascii="Arial" w:hAnsi="Arial" w:cs="Arial"/>
                <w:b/>
                <w:sz w:val="24"/>
                <w:szCs w:val="24"/>
              </w:rPr>
              <w:t xml:space="preserve">Recommendation </w:t>
            </w:r>
            <w:r w:rsidRPr="00824FDF">
              <w:rPr>
                <w:rFonts w:ascii="Arial" w:hAnsi="Arial" w:cs="Arial"/>
                <w:b/>
                <w:sz w:val="24"/>
                <w:szCs w:val="24"/>
              </w:rPr>
              <w:t>or Development in Progress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20D9AE8F" w14:textId="77777777" w:rsidR="00A80F11" w:rsidRPr="00824FDF" w:rsidRDefault="00A80F11" w:rsidP="00EA3C8C">
            <w:pPr>
              <w:spacing w:before="80" w:after="8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4FDF">
              <w:rPr>
                <w:rFonts w:ascii="Arial" w:hAnsi="Arial" w:cs="Arial"/>
                <w:b/>
                <w:sz w:val="24"/>
                <w:szCs w:val="24"/>
              </w:rPr>
              <w:t>Relevant Paragraphs in Report</w:t>
            </w:r>
          </w:p>
        </w:tc>
        <w:tc>
          <w:tcPr>
            <w:tcW w:w="5986" w:type="dxa"/>
            <w:shd w:val="clear" w:color="auto" w:fill="BFBFBF" w:themeFill="background1" w:themeFillShade="BF"/>
          </w:tcPr>
          <w:p w14:paraId="5A0A6549" w14:textId="77777777" w:rsidR="00A80F11" w:rsidRPr="00824FDF" w:rsidRDefault="00A80F11" w:rsidP="00EA3C8C">
            <w:pPr>
              <w:spacing w:before="80" w:after="8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4FDF">
              <w:rPr>
                <w:rFonts w:ascii="Arial" w:hAnsi="Arial" w:cs="Arial"/>
                <w:b/>
                <w:sz w:val="24"/>
                <w:szCs w:val="24"/>
              </w:rPr>
              <w:t>Department Response</w:t>
            </w:r>
          </w:p>
        </w:tc>
      </w:tr>
      <w:tr w:rsidR="00DE65C7" w:rsidRPr="00824FDF" w14:paraId="579AD2FE" w14:textId="77777777" w:rsidTr="00DE65C7">
        <w:trPr>
          <w:cantSplit/>
        </w:trPr>
        <w:tc>
          <w:tcPr>
            <w:tcW w:w="14174" w:type="dxa"/>
            <w:gridSpan w:val="4"/>
            <w:shd w:val="clear" w:color="auto" w:fill="D9D9D9" w:themeFill="background1" w:themeFillShade="D9"/>
          </w:tcPr>
          <w:p w14:paraId="177DFE8B" w14:textId="7AE31587" w:rsidR="00DE65C7" w:rsidRPr="00824FDF" w:rsidRDefault="00DE65C7" w:rsidP="00EA3C8C">
            <w:pPr>
              <w:spacing w:before="80" w:after="8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4FDF">
              <w:rPr>
                <w:rFonts w:ascii="Arial" w:hAnsi="Arial" w:cs="Arial"/>
                <w:b/>
                <w:sz w:val="24"/>
                <w:szCs w:val="24"/>
              </w:rPr>
              <w:t>Conditions</w:t>
            </w:r>
          </w:p>
        </w:tc>
      </w:tr>
      <w:tr w:rsidR="00AA21ED" w:rsidRPr="00824FDF" w14:paraId="670F54AC" w14:textId="77777777" w:rsidTr="003B6275">
        <w:trPr>
          <w:cantSplit/>
        </w:trPr>
        <w:tc>
          <w:tcPr>
            <w:tcW w:w="461" w:type="dxa"/>
          </w:tcPr>
          <w:p w14:paraId="65FA6CB6" w14:textId="74BDD38D" w:rsidR="00AA21ED" w:rsidRPr="00824FDF" w:rsidRDefault="00AA21ED" w:rsidP="00EA3C8C">
            <w:pPr>
              <w:spacing w:before="80" w:after="8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7" w:type="dxa"/>
          </w:tcPr>
          <w:p w14:paraId="532963D3" w14:textId="1FCE38BC" w:rsidR="00AA21ED" w:rsidRPr="00824FDF" w:rsidRDefault="00AA21ED" w:rsidP="00EA3C8C">
            <w:pPr>
              <w:tabs>
                <w:tab w:val="left" w:pos="3536"/>
              </w:tabs>
              <w:spacing w:before="80" w:after="8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E76A18" w14:textId="4CE0F875" w:rsidR="00AA21ED" w:rsidRPr="00824FDF" w:rsidRDefault="00AA21ED" w:rsidP="00EA3C8C">
            <w:pPr>
              <w:spacing w:before="80" w:after="8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6" w:type="dxa"/>
          </w:tcPr>
          <w:p w14:paraId="49DE0FC2" w14:textId="77777777" w:rsidR="00AA21ED" w:rsidRPr="00824FDF" w:rsidRDefault="00AA21ED" w:rsidP="00EA3C8C">
            <w:pPr>
              <w:spacing w:before="80" w:after="8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1ED" w:rsidRPr="00824FDF" w14:paraId="46F2C99D" w14:textId="77777777" w:rsidTr="003B6275">
        <w:trPr>
          <w:cantSplit/>
        </w:trPr>
        <w:tc>
          <w:tcPr>
            <w:tcW w:w="461" w:type="dxa"/>
          </w:tcPr>
          <w:p w14:paraId="184CA76F" w14:textId="3169BDA3" w:rsidR="00AA21ED" w:rsidRPr="00824FDF" w:rsidRDefault="00AA21ED" w:rsidP="00EA3C8C">
            <w:pPr>
              <w:spacing w:before="80" w:after="8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7" w:type="dxa"/>
          </w:tcPr>
          <w:p w14:paraId="4FBFFBA1" w14:textId="55E56F2A" w:rsidR="00AA21ED" w:rsidRPr="00824FDF" w:rsidRDefault="00AA21ED" w:rsidP="00EA3C8C">
            <w:pPr>
              <w:pStyle w:val="ListParagraph"/>
              <w:tabs>
                <w:tab w:val="left" w:pos="426"/>
              </w:tabs>
              <w:spacing w:before="80" w:after="8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253312" w14:textId="6DA8844E" w:rsidR="00AA21ED" w:rsidRPr="00824FDF" w:rsidRDefault="00AA21ED" w:rsidP="00EA3C8C">
            <w:pPr>
              <w:spacing w:before="80" w:after="8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6" w:type="dxa"/>
          </w:tcPr>
          <w:p w14:paraId="1524FC61" w14:textId="77777777" w:rsidR="00AA21ED" w:rsidRPr="00824FDF" w:rsidRDefault="00AA21ED" w:rsidP="00EA3C8C">
            <w:pPr>
              <w:spacing w:before="80" w:after="8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65C7" w:rsidRPr="00824FDF" w14:paraId="3D28E419" w14:textId="77777777" w:rsidTr="00DE65C7">
        <w:trPr>
          <w:cantSplit/>
        </w:trPr>
        <w:tc>
          <w:tcPr>
            <w:tcW w:w="14174" w:type="dxa"/>
            <w:gridSpan w:val="4"/>
            <w:shd w:val="clear" w:color="auto" w:fill="D9D9D9" w:themeFill="background1" w:themeFillShade="D9"/>
          </w:tcPr>
          <w:p w14:paraId="491EC99A" w14:textId="7E1FEB3B" w:rsidR="00DE65C7" w:rsidRPr="00824FDF" w:rsidRDefault="00DE65C7" w:rsidP="00EA3C8C">
            <w:pPr>
              <w:spacing w:before="80" w:after="8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4FDF">
              <w:rPr>
                <w:rFonts w:ascii="Arial" w:hAnsi="Arial" w:cs="Arial"/>
                <w:b/>
                <w:sz w:val="24"/>
                <w:szCs w:val="24"/>
              </w:rPr>
              <w:t>Recommendations</w:t>
            </w:r>
          </w:p>
        </w:tc>
      </w:tr>
      <w:tr w:rsidR="00DE65C7" w:rsidRPr="00824FDF" w14:paraId="1CC78E0B" w14:textId="77777777" w:rsidTr="003B6275">
        <w:trPr>
          <w:cantSplit/>
        </w:trPr>
        <w:tc>
          <w:tcPr>
            <w:tcW w:w="461" w:type="dxa"/>
          </w:tcPr>
          <w:p w14:paraId="5A7C7958" w14:textId="77777777" w:rsidR="00DE65C7" w:rsidRPr="00824FDF" w:rsidRDefault="00DE65C7" w:rsidP="00EA3C8C">
            <w:pPr>
              <w:spacing w:before="80" w:after="8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7" w:type="dxa"/>
          </w:tcPr>
          <w:p w14:paraId="74480C25" w14:textId="77777777" w:rsidR="00DE65C7" w:rsidRPr="00824FDF" w:rsidRDefault="00DE65C7" w:rsidP="00EA3C8C">
            <w:pPr>
              <w:pStyle w:val="ListParagraph"/>
              <w:tabs>
                <w:tab w:val="left" w:pos="426"/>
              </w:tabs>
              <w:spacing w:before="80" w:after="8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06DCDC" w14:textId="77777777" w:rsidR="00DE65C7" w:rsidRPr="00824FDF" w:rsidRDefault="00DE65C7" w:rsidP="00EA3C8C">
            <w:pPr>
              <w:spacing w:before="80" w:after="8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6" w:type="dxa"/>
          </w:tcPr>
          <w:p w14:paraId="21538950" w14:textId="77777777" w:rsidR="00DE65C7" w:rsidRPr="00824FDF" w:rsidRDefault="00DE65C7" w:rsidP="00EA3C8C">
            <w:pPr>
              <w:spacing w:before="80" w:after="8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1ED" w:rsidRPr="00824FDF" w14:paraId="5ECA59D9" w14:textId="77777777" w:rsidTr="003B6275">
        <w:trPr>
          <w:cantSplit/>
        </w:trPr>
        <w:tc>
          <w:tcPr>
            <w:tcW w:w="461" w:type="dxa"/>
          </w:tcPr>
          <w:p w14:paraId="51C822A3" w14:textId="53039A6C" w:rsidR="00AA21ED" w:rsidRPr="00824FDF" w:rsidRDefault="00AA21ED" w:rsidP="00EA3C8C">
            <w:pPr>
              <w:spacing w:before="80" w:after="8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7" w:type="dxa"/>
          </w:tcPr>
          <w:p w14:paraId="05E5B61D" w14:textId="0EE6DE55" w:rsidR="00AA21ED" w:rsidRPr="00824FDF" w:rsidRDefault="00AA21ED" w:rsidP="00EA3C8C">
            <w:pPr>
              <w:pStyle w:val="ListParagraph"/>
              <w:tabs>
                <w:tab w:val="left" w:pos="426"/>
              </w:tabs>
              <w:spacing w:before="80" w:after="8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5888236B" w14:textId="06F2C662" w:rsidR="00AA21ED" w:rsidRPr="00824FDF" w:rsidRDefault="00AA21ED" w:rsidP="00EA3C8C">
            <w:pPr>
              <w:spacing w:before="80" w:after="8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6" w:type="dxa"/>
          </w:tcPr>
          <w:p w14:paraId="79C39224" w14:textId="77777777" w:rsidR="00AA21ED" w:rsidRPr="00824FDF" w:rsidRDefault="00AA21ED" w:rsidP="00EA3C8C">
            <w:pPr>
              <w:spacing w:before="80" w:after="8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65C7" w:rsidRPr="00824FDF" w14:paraId="39477F1F" w14:textId="77777777" w:rsidTr="00DE65C7">
        <w:trPr>
          <w:cantSplit/>
        </w:trPr>
        <w:tc>
          <w:tcPr>
            <w:tcW w:w="14174" w:type="dxa"/>
            <w:gridSpan w:val="4"/>
            <w:shd w:val="clear" w:color="auto" w:fill="D9D9D9" w:themeFill="background1" w:themeFillShade="D9"/>
          </w:tcPr>
          <w:p w14:paraId="64C3740A" w14:textId="5D584EF4" w:rsidR="00DE65C7" w:rsidRPr="00824FDF" w:rsidRDefault="00A87190" w:rsidP="00EA3C8C">
            <w:pPr>
              <w:spacing w:before="80" w:after="8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4FDF">
              <w:rPr>
                <w:rFonts w:ascii="Arial" w:hAnsi="Arial" w:cs="Arial"/>
                <w:b/>
                <w:sz w:val="24"/>
                <w:szCs w:val="24"/>
              </w:rPr>
              <w:t>Development in Progress</w:t>
            </w:r>
          </w:p>
        </w:tc>
      </w:tr>
      <w:tr w:rsidR="00AA21ED" w:rsidRPr="00824FDF" w14:paraId="2BDC8A50" w14:textId="77777777" w:rsidTr="003B6275">
        <w:trPr>
          <w:cantSplit/>
        </w:trPr>
        <w:tc>
          <w:tcPr>
            <w:tcW w:w="461" w:type="dxa"/>
          </w:tcPr>
          <w:p w14:paraId="2B7F4E27" w14:textId="7FABC2C1" w:rsidR="00AA21ED" w:rsidRPr="00824FDF" w:rsidRDefault="00AA21ED" w:rsidP="00EA3C8C">
            <w:pPr>
              <w:spacing w:before="80" w:after="8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7" w:type="dxa"/>
          </w:tcPr>
          <w:p w14:paraId="4DE6048F" w14:textId="03449A2A" w:rsidR="004B6FC1" w:rsidRPr="00824FDF" w:rsidRDefault="004B6FC1" w:rsidP="00EA3C8C">
            <w:pPr>
              <w:spacing w:before="80" w:after="8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49CC5A" w14:textId="701B76F4" w:rsidR="00AA21ED" w:rsidRPr="00824FDF" w:rsidRDefault="00AA21ED" w:rsidP="00EA3C8C">
            <w:pPr>
              <w:spacing w:before="80" w:after="8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6" w:type="dxa"/>
          </w:tcPr>
          <w:p w14:paraId="0631497A" w14:textId="77777777" w:rsidR="00AA21ED" w:rsidRPr="00824FDF" w:rsidRDefault="00AA21ED" w:rsidP="00EA3C8C">
            <w:pPr>
              <w:spacing w:before="80" w:after="8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1ED" w:rsidRPr="00824FDF" w14:paraId="72FDBC59" w14:textId="77777777" w:rsidTr="003B6275">
        <w:trPr>
          <w:cantSplit/>
        </w:trPr>
        <w:tc>
          <w:tcPr>
            <w:tcW w:w="461" w:type="dxa"/>
          </w:tcPr>
          <w:p w14:paraId="3E27EF5F" w14:textId="7B5B578D" w:rsidR="00AA21ED" w:rsidRPr="00824FDF" w:rsidRDefault="00AA21ED" w:rsidP="00EA3C8C">
            <w:pPr>
              <w:spacing w:before="80" w:after="8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7" w:type="dxa"/>
          </w:tcPr>
          <w:p w14:paraId="1D16DE44" w14:textId="79DAE08C" w:rsidR="00AA21ED" w:rsidRPr="00824FDF" w:rsidRDefault="00AA21ED" w:rsidP="00EA3C8C">
            <w:pPr>
              <w:pStyle w:val="ListParagraph"/>
              <w:tabs>
                <w:tab w:val="left" w:pos="426"/>
              </w:tabs>
              <w:spacing w:before="80" w:after="8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598683" w14:textId="68AF4FAC" w:rsidR="00AA21ED" w:rsidRPr="00824FDF" w:rsidRDefault="00AA21ED" w:rsidP="00EA3C8C">
            <w:pPr>
              <w:spacing w:before="80" w:after="8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6" w:type="dxa"/>
          </w:tcPr>
          <w:p w14:paraId="3289FEB9" w14:textId="77777777" w:rsidR="00AA21ED" w:rsidRPr="00824FDF" w:rsidRDefault="00AA21ED" w:rsidP="00EA3C8C">
            <w:pPr>
              <w:spacing w:before="80" w:after="8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49AF4D" w14:textId="1B83E0A7" w:rsidR="00A80F11" w:rsidRDefault="00A80F11" w:rsidP="00F86C62">
      <w:pPr>
        <w:rPr>
          <w:rFonts w:ascii="Arial" w:hAnsi="Arial" w:cs="Arial"/>
        </w:rPr>
      </w:pPr>
    </w:p>
    <w:p w14:paraId="2D4E392A" w14:textId="2CF3D993" w:rsidR="00E5272F" w:rsidRDefault="00E5272F" w:rsidP="00F86C62">
      <w:pPr>
        <w:rPr>
          <w:rFonts w:ascii="Arial" w:hAnsi="Arial" w:cs="Arial"/>
        </w:rPr>
      </w:pPr>
    </w:p>
    <w:p w14:paraId="21EEA3A9" w14:textId="5B095A44" w:rsidR="00E5272F" w:rsidRDefault="00E5272F" w:rsidP="00F86C62">
      <w:pPr>
        <w:rPr>
          <w:rFonts w:ascii="Arial" w:hAnsi="Arial" w:cs="Arial"/>
        </w:rPr>
      </w:pPr>
    </w:p>
    <w:p w14:paraId="10D8D4AC" w14:textId="69638886" w:rsidR="00E5272F" w:rsidRDefault="00E5272F" w:rsidP="00F86C62">
      <w:pPr>
        <w:rPr>
          <w:rFonts w:ascii="Arial" w:hAnsi="Arial" w:cs="Arial"/>
        </w:rPr>
      </w:pPr>
    </w:p>
    <w:p w14:paraId="2A7965CE" w14:textId="0E43639C" w:rsidR="00E5272F" w:rsidRDefault="00E5272F" w:rsidP="00F86C62">
      <w:pPr>
        <w:rPr>
          <w:rFonts w:ascii="Arial" w:hAnsi="Arial" w:cs="Arial"/>
        </w:rPr>
      </w:pPr>
    </w:p>
    <w:p w14:paraId="4A510DFF" w14:textId="2292BD90" w:rsidR="00E5272F" w:rsidRDefault="00E5272F" w:rsidP="00F86C62">
      <w:pPr>
        <w:rPr>
          <w:rFonts w:ascii="Arial" w:hAnsi="Arial" w:cs="Arial"/>
        </w:rPr>
      </w:pPr>
    </w:p>
    <w:p w14:paraId="727F138D" w14:textId="101E0B0D" w:rsidR="00E5272F" w:rsidRDefault="00E5272F" w:rsidP="00F86C6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3"/>
      </w:tblGrid>
      <w:tr w:rsidR="00E5272F" w:rsidRPr="009F37F8" w14:paraId="48F8DCBF" w14:textId="77777777" w:rsidTr="00277C26">
        <w:trPr>
          <w:trHeight w:val="289"/>
        </w:trPr>
        <w:tc>
          <w:tcPr>
            <w:tcW w:w="3256" w:type="dxa"/>
            <w:vAlign w:val="center"/>
          </w:tcPr>
          <w:p w14:paraId="279ADD5F" w14:textId="77777777" w:rsidR="00E5272F" w:rsidRPr="009F37F8" w:rsidRDefault="00E5272F" w:rsidP="00277C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37F8">
              <w:rPr>
                <w:rFonts w:ascii="Arial" w:hAnsi="Arial" w:cs="Arial"/>
                <w:b/>
                <w:sz w:val="20"/>
                <w:szCs w:val="20"/>
              </w:rPr>
              <w:t>Document owner</w:t>
            </w:r>
          </w:p>
        </w:tc>
        <w:tc>
          <w:tcPr>
            <w:tcW w:w="6373" w:type="dxa"/>
            <w:vAlign w:val="center"/>
          </w:tcPr>
          <w:p w14:paraId="7B2B58C1" w14:textId="77777777" w:rsidR="00E5272F" w:rsidRPr="009F37F8" w:rsidRDefault="00E5272F" w:rsidP="00277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Quality and Academic Development</w:t>
            </w:r>
          </w:p>
        </w:tc>
      </w:tr>
      <w:tr w:rsidR="00E5272F" w:rsidRPr="009F37F8" w14:paraId="3F9D287C" w14:textId="77777777" w:rsidTr="00277C26">
        <w:trPr>
          <w:trHeight w:val="289"/>
        </w:trPr>
        <w:tc>
          <w:tcPr>
            <w:tcW w:w="3256" w:type="dxa"/>
            <w:vAlign w:val="center"/>
          </w:tcPr>
          <w:p w14:paraId="0E397650" w14:textId="77777777" w:rsidR="00E5272F" w:rsidRPr="009F37F8" w:rsidRDefault="00E5272F" w:rsidP="00277C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37F8">
              <w:rPr>
                <w:rFonts w:ascii="Arial" w:hAnsi="Arial" w:cs="Arial"/>
                <w:b/>
                <w:sz w:val="20"/>
                <w:szCs w:val="20"/>
              </w:rPr>
              <w:t>Document author</w:t>
            </w:r>
          </w:p>
        </w:tc>
        <w:tc>
          <w:tcPr>
            <w:tcW w:w="6373" w:type="dxa"/>
            <w:vAlign w:val="center"/>
          </w:tcPr>
          <w:p w14:paraId="4D7C9641" w14:textId="77777777" w:rsidR="00E5272F" w:rsidRPr="009F37F8" w:rsidRDefault="00E5272F" w:rsidP="00277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Quality and Academic Development</w:t>
            </w:r>
          </w:p>
        </w:tc>
      </w:tr>
      <w:tr w:rsidR="00E5272F" w:rsidRPr="009F37F8" w14:paraId="3154DA5F" w14:textId="77777777" w:rsidTr="00277C26">
        <w:trPr>
          <w:trHeight w:val="289"/>
        </w:trPr>
        <w:tc>
          <w:tcPr>
            <w:tcW w:w="3256" w:type="dxa"/>
            <w:vAlign w:val="center"/>
          </w:tcPr>
          <w:p w14:paraId="0B26F3F8" w14:textId="77777777" w:rsidR="00E5272F" w:rsidRPr="009F37F8" w:rsidRDefault="00E5272F" w:rsidP="00277C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37F8">
              <w:rPr>
                <w:rFonts w:ascii="Arial" w:hAnsi="Arial" w:cs="Arial"/>
                <w:b/>
                <w:sz w:val="20"/>
                <w:szCs w:val="20"/>
              </w:rPr>
              <w:t>Document last reviewed by</w:t>
            </w:r>
          </w:p>
        </w:tc>
        <w:tc>
          <w:tcPr>
            <w:tcW w:w="6373" w:type="dxa"/>
            <w:vAlign w:val="center"/>
          </w:tcPr>
          <w:p w14:paraId="706A192E" w14:textId="70684CDB" w:rsidR="00E5272F" w:rsidRPr="009F37F8" w:rsidRDefault="003A51D8" w:rsidP="00277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Cerys Somers, Quality Enhancement Manager</w:t>
            </w:r>
          </w:p>
        </w:tc>
      </w:tr>
      <w:tr w:rsidR="00E5272F" w:rsidRPr="009F37F8" w14:paraId="13FFDB97" w14:textId="77777777" w:rsidTr="00277C26">
        <w:trPr>
          <w:trHeight w:val="289"/>
        </w:trPr>
        <w:tc>
          <w:tcPr>
            <w:tcW w:w="3256" w:type="dxa"/>
            <w:vAlign w:val="center"/>
          </w:tcPr>
          <w:p w14:paraId="1F4A2E47" w14:textId="77777777" w:rsidR="00E5272F" w:rsidRPr="009F37F8" w:rsidRDefault="00E5272F" w:rsidP="00277C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37F8">
              <w:rPr>
                <w:rFonts w:ascii="Arial" w:hAnsi="Arial" w:cs="Arial"/>
                <w:b/>
                <w:sz w:val="20"/>
                <w:szCs w:val="20"/>
              </w:rPr>
              <w:t>Date last reviewed</w:t>
            </w:r>
          </w:p>
        </w:tc>
        <w:tc>
          <w:tcPr>
            <w:tcW w:w="6373" w:type="dxa"/>
            <w:vAlign w:val="center"/>
          </w:tcPr>
          <w:p w14:paraId="7BDE235F" w14:textId="3CA6D13E" w:rsidR="00E5272F" w:rsidRPr="009F37F8" w:rsidRDefault="00E5272F" w:rsidP="00277C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 202</w:t>
            </w:r>
            <w:r w:rsidR="003A51D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5272F" w:rsidRPr="009F37F8" w14:paraId="6CB27EC6" w14:textId="77777777" w:rsidTr="00277C26">
        <w:trPr>
          <w:trHeight w:val="289"/>
        </w:trPr>
        <w:tc>
          <w:tcPr>
            <w:tcW w:w="3256" w:type="dxa"/>
            <w:vAlign w:val="center"/>
          </w:tcPr>
          <w:p w14:paraId="5997EEDE" w14:textId="77777777" w:rsidR="00E5272F" w:rsidRPr="009F37F8" w:rsidRDefault="00E5272F" w:rsidP="00277C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37F8">
              <w:rPr>
                <w:rFonts w:ascii="Arial" w:hAnsi="Arial" w:cs="Arial"/>
                <w:b/>
                <w:sz w:val="20"/>
                <w:szCs w:val="20"/>
              </w:rPr>
              <w:t>Review frequency</w:t>
            </w:r>
          </w:p>
        </w:tc>
        <w:tc>
          <w:tcPr>
            <w:tcW w:w="6373" w:type="dxa"/>
            <w:vAlign w:val="center"/>
          </w:tcPr>
          <w:p w14:paraId="34B3B1A3" w14:textId="77777777" w:rsidR="00E5272F" w:rsidRPr="009F37F8" w:rsidRDefault="00E5272F" w:rsidP="00277C26">
            <w:pPr>
              <w:rPr>
                <w:rFonts w:ascii="Arial" w:hAnsi="Arial" w:cs="Arial"/>
                <w:sz w:val="20"/>
                <w:szCs w:val="20"/>
              </w:rPr>
            </w:pPr>
            <w:r w:rsidRPr="009F37F8">
              <w:rPr>
                <w:rFonts w:ascii="Arial" w:hAnsi="Arial" w:cs="Arial"/>
                <w:sz w:val="20"/>
                <w:szCs w:val="20"/>
              </w:rPr>
              <w:t>Annual</w:t>
            </w:r>
            <w:r>
              <w:rPr>
                <w:rFonts w:ascii="Arial" w:hAnsi="Arial" w:cs="Arial"/>
                <w:sz w:val="20"/>
                <w:szCs w:val="20"/>
              </w:rPr>
              <w:t>ly</w:t>
            </w:r>
          </w:p>
        </w:tc>
      </w:tr>
    </w:tbl>
    <w:p w14:paraId="6B9AAAE4" w14:textId="77777777" w:rsidR="00E5272F" w:rsidRPr="00F86C62" w:rsidRDefault="00E5272F" w:rsidP="00F86C62">
      <w:pPr>
        <w:rPr>
          <w:rFonts w:ascii="Arial" w:hAnsi="Arial" w:cs="Arial"/>
        </w:rPr>
      </w:pPr>
    </w:p>
    <w:sectPr w:rsidR="00E5272F" w:rsidRPr="00F86C62" w:rsidSect="00DE65C7">
      <w:footerReference w:type="default" r:id="rId7"/>
      <w:pgSz w:w="16838" w:h="11906" w:orient="landscape"/>
      <w:pgMar w:top="993" w:right="110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D3094" w14:textId="77777777" w:rsidR="00D811C2" w:rsidRDefault="00D811C2" w:rsidP="002F52C6">
      <w:pPr>
        <w:spacing w:after="0" w:line="240" w:lineRule="auto"/>
      </w:pPr>
      <w:r>
        <w:separator/>
      </w:r>
    </w:p>
  </w:endnote>
  <w:endnote w:type="continuationSeparator" w:id="0">
    <w:p w14:paraId="0131E268" w14:textId="77777777" w:rsidR="00D811C2" w:rsidRDefault="00D811C2" w:rsidP="002F5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155913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F952BE7" w14:textId="588A3F07" w:rsidR="002F52C6" w:rsidRPr="002F52C6" w:rsidRDefault="002F52C6" w:rsidP="002F52C6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 w:rsidRPr="002F52C6">
          <w:rPr>
            <w:rFonts w:ascii="Arial" w:hAnsi="Arial" w:cs="Arial"/>
            <w:sz w:val="24"/>
            <w:szCs w:val="24"/>
          </w:rPr>
          <w:fldChar w:fldCharType="begin"/>
        </w:r>
        <w:r w:rsidRPr="002F52C6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2F52C6">
          <w:rPr>
            <w:rFonts w:ascii="Arial" w:hAnsi="Arial" w:cs="Arial"/>
            <w:sz w:val="24"/>
            <w:szCs w:val="24"/>
          </w:rPr>
          <w:fldChar w:fldCharType="separate"/>
        </w:r>
        <w:r w:rsidRPr="002F52C6">
          <w:rPr>
            <w:rFonts w:ascii="Arial" w:hAnsi="Arial" w:cs="Arial"/>
            <w:noProof/>
            <w:sz w:val="24"/>
            <w:szCs w:val="24"/>
          </w:rPr>
          <w:t>2</w:t>
        </w:r>
        <w:r w:rsidRPr="002F52C6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31EE8" w14:textId="77777777" w:rsidR="00D811C2" w:rsidRDefault="00D811C2" w:rsidP="002F52C6">
      <w:pPr>
        <w:spacing w:after="0" w:line="240" w:lineRule="auto"/>
      </w:pPr>
      <w:r>
        <w:separator/>
      </w:r>
    </w:p>
  </w:footnote>
  <w:footnote w:type="continuationSeparator" w:id="0">
    <w:p w14:paraId="385A773D" w14:textId="77777777" w:rsidR="00D811C2" w:rsidRDefault="00D811C2" w:rsidP="002F5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F6C3F"/>
    <w:multiLevelType w:val="multilevel"/>
    <w:tmpl w:val="EBF0DC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6093D"/>
    <w:multiLevelType w:val="multilevel"/>
    <w:tmpl w:val="EBF0DC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F3677E6"/>
    <w:multiLevelType w:val="multilevel"/>
    <w:tmpl w:val="EBF0DC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44B7D3E"/>
    <w:multiLevelType w:val="multilevel"/>
    <w:tmpl w:val="0B6A4E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9C47DA9"/>
    <w:multiLevelType w:val="multilevel"/>
    <w:tmpl w:val="EBF0DC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C5F75CF"/>
    <w:multiLevelType w:val="multilevel"/>
    <w:tmpl w:val="EBF0DC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7BD57A85"/>
    <w:multiLevelType w:val="multilevel"/>
    <w:tmpl w:val="EBF0DC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7F1238F3"/>
    <w:multiLevelType w:val="multilevel"/>
    <w:tmpl w:val="EBF0DC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700662583">
    <w:abstractNumId w:val="3"/>
  </w:num>
  <w:num w:numId="2" w16cid:durableId="856579569">
    <w:abstractNumId w:val="7"/>
  </w:num>
  <w:num w:numId="3" w16cid:durableId="1410470150">
    <w:abstractNumId w:val="2"/>
  </w:num>
  <w:num w:numId="4" w16cid:durableId="1550535781">
    <w:abstractNumId w:val="0"/>
  </w:num>
  <w:num w:numId="5" w16cid:durableId="1795632898">
    <w:abstractNumId w:val="5"/>
  </w:num>
  <w:num w:numId="6" w16cid:durableId="2040474919">
    <w:abstractNumId w:val="6"/>
  </w:num>
  <w:num w:numId="7" w16cid:durableId="1496141497">
    <w:abstractNumId w:val="1"/>
  </w:num>
  <w:num w:numId="8" w16cid:durableId="1774014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078"/>
    <w:rsid w:val="000043FC"/>
    <w:rsid w:val="000276CA"/>
    <w:rsid w:val="00046BCC"/>
    <w:rsid w:val="000605A3"/>
    <w:rsid w:val="00061442"/>
    <w:rsid w:val="0006639E"/>
    <w:rsid w:val="000E35CF"/>
    <w:rsid w:val="00141078"/>
    <w:rsid w:val="00252A2C"/>
    <w:rsid w:val="002C7AAF"/>
    <w:rsid w:val="002F52C6"/>
    <w:rsid w:val="00305712"/>
    <w:rsid w:val="00392152"/>
    <w:rsid w:val="003A51D8"/>
    <w:rsid w:val="003B02C4"/>
    <w:rsid w:val="003B6275"/>
    <w:rsid w:val="00464A49"/>
    <w:rsid w:val="00473CEF"/>
    <w:rsid w:val="00490990"/>
    <w:rsid w:val="0049391D"/>
    <w:rsid w:val="004B6FC1"/>
    <w:rsid w:val="004F1144"/>
    <w:rsid w:val="004F274C"/>
    <w:rsid w:val="004F752C"/>
    <w:rsid w:val="00506E14"/>
    <w:rsid w:val="0051487B"/>
    <w:rsid w:val="005518B2"/>
    <w:rsid w:val="005B44CD"/>
    <w:rsid w:val="0062620E"/>
    <w:rsid w:val="006C0CF5"/>
    <w:rsid w:val="007301D1"/>
    <w:rsid w:val="00781E6D"/>
    <w:rsid w:val="007E5A8E"/>
    <w:rsid w:val="00811BB5"/>
    <w:rsid w:val="00816637"/>
    <w:rsid w:val="00824FDF"/>
    <w:rsid w:val="009E7678"/>
    <w:rsid w:val="00A12E3E"/>
    <w:rsid w:val="00A13D1C"/>
    <w:rsid w:val="00A80F11"/>
    <w:rsid w:val="00A87190"/>
    <w:rsid w:val="00AA21ED"/>
    <w:rsid w:val="00AB3729"/>
    <w:rsid w:val="00AC3A79"/>
    <w:rsid w:val="00AE5BE3"/>
    <w:rsid w:val="00AF45BA"/>
    <w:rsid w:val="00B1576C"/>
    <w:rsid w:val="00BC3CA5"/>
    <w:rsid w:val="00BC5094"/>
    <w:rsid w:val="00CA0ABF"/>
    <w:rsid w:val="00CC24EA"/>
    <w:rsid w:val="00CE4AEE"/>
    <w:rsid w:val="00CF3168"/>
    <w:rsid w:val="00D018FE"/>
    <w:rsid w:val="00D811C2"/>
    <w:rsid w:val="00D94786"/>
    <w:rsid w:val="00DE65C7"/>
    <w:rsid w:val="00E10679"/>
    <w:rsid w:val="00E13543"/>
    <w:rsid w:val="00E40D3B"/>
    <w:rsid w:val="00E5272F"/>
    <w:rsid w:val="00E85758"/>
    <w:rsid w:val="00EA3C8C"/>
    <w:rsid w:val="00F6303B"/>
    <w:rsid w:val="00F65CDC"/>
    <w:rsid w:val="00F86C62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FBC41"/>
  <w15:docId w15:val="{80EC9F0D-9C8F-4C9E-86C3-5EC6B45B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1B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BB5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6C0C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52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2C6"/>
  </w:style>
  <w:style w:type="paragraph" w:styleId="Footer">
    <w:name w:val="footer"/>
    <w:basedOn w:val="Normal"/>
    <w:link w:val="FooterChar"/>
    <w:uiPriority w:val="99"/>
    <w:unhideWhenUsed/>
    <w:rsid w:val="002F52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Stanhope, Carly V P</dc:creator>
  <cp:lastModifiedBy>Somers, Cerys F</cp:lastModifiedBy>
  <cp:revision>32</cp:revision>
  <dcterms:created xsi:type="dcterms:W3CDTF">2017-08-23T08:49:00Z</dcterms:created>
  <dcterms:modified xsi:type="dcterms:W3CDTF">2024-08-06T08:09:00Z</dcterms:modified>
</cp:coreProperties>
</file>