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446BD" w14:textId="77777777" w:rsidR="00C84D8C" w:rsidRDefault="00C84D8C" w:rsidP="000A7289"/>
    <w:p w14:paraId="3B4A9E8C" w14:textId="77777777" w:rsidR="0000471C" w:rsidRPr="0000471C" w:rsidRDefault="0000471C" w:rsidP="00EC6BA5">
      <w:pPr>
        <w:spacing w:line="240" w:lineRule="auto"/>
      </w:pPr>
    </w:p>
    <w:p w14:paraId="38B12B30" w14:textId="38C70041" w:rsidR="0000471C" w:rsidRPr="000A7289" w:rsidRDefault="0000471C" w:rsidP="000A7289">
      <w:pPr>
        <w:spacing w:line="240" w:lineRule="auto"/>
        <w:jc w:val="center"/>
        <w:rPr>
          <w:rFonts w:cs="Times New Roman"/>
          <w:b/>
        </w:rPr>
      </w:pPr>
      <w:r w:rsidRPr="00B75717">
        <w:rPr>
          <w:rFonts w:cs="Times New Roman"/>
          <w:b/>
          <w:sz w:val="28"/>
          <w:szCs w:val="28"/>
        </w:rPr>
        <w:t xml:space="preserve">PGCert </w:t>
      </w:r>
      <w:r w:rsidR="00E72C7B">
        <w:rPr>
          <w:rFonts w:cs="Times New Roman"/>
          <w:b/>
          <w:sz w:val="28"/>
          <w:szCs w:val="28"/>
        </w:rPr>
        <w:t xml:space="preserve">First Contact Musculoskeletal </w:t>
      </w:r>
      <w:r w:rsidRPr="00B75717">
        <w:rPr>
          <w:rFonts w:cs="Times New Roman"/>
          <w:b/>
          <w:sz w:val="28"/>
          <w:szCs w:val="28"/>
        </w:rPr>
        <w:t>Practice</w:t>
      </w:r>
    </w:p>
    <w:p w14:paraId="7FD2B177" w14:textId="77777777" w:rsidR="00B75717" w:rsidRPr="00B75717" w:rsidRDefault="00B75717" w:rsidP="00B75717">
      <w:pPr>
        <w:spacing w:after="0" w:line="360" w:lineRule="auto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>Award requirements:</w:t>
      </w:r>
    </w:p>
    <w:tbl>
      <w:tblPr>
        <w:tblStyle w:val="TableGrid"/>
        <w:tblW w:w="9214" w:type="dxa"/>
        <w:tblInd w:w="704" w:type="dxa"/>
        <w:tblLayout w:type="fixed"/>
        <w:tblLook w:val="04A0" w:firstRow="1" w:lastRow="0" w:firstColumn="1" w:lastColumn="0" w:noHBand="0" w:noVBand="1"/>
      </w:tblPr>
      <w:tblGrid>
        <w:gridCol w:w="9214"/>
      </w:tblGrid>
      <w:tr w:rsidR="0000471C" w:rsidRPr="0000471C" w14:paraId="58A38B29" w14:textId="77777777" w:rsidTr="00B65902">
        <w:trPr>
          <w:trHeight w:val="903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45C80" w14:textId="28F9DC9A" w:rsidR="00373CFD" w:rsidRDefault="00B65902" w:rsidP="00B65902">
            <w:pPr>
              <w:spacing w:line="360" w:lineRule="auto"/>
              <w:jc w:val="center"/>
              <w:rPr>
                <w:rFonts w:asciiTheme="minorHAnsi" w:hAnsiTheme="minorHAnsi" w:cs="Times New Roman"/>
                <w:noProof/>
              </w:rPr>
            </w:pPr>
            <w:r>
              <w:rPr>
                <w:rFonts w:asciiTheme="minorHAnsi" w:hAnsiTheme="minorHAnsi" w:cs="Times New Roman"/>
                <w:noProof/>
              </w:rPr>
              <w:t>First Contact Musculoskeletal Practice (SE761) (30 credits)</w:t>
            </w:r>
          </w:p>
          <w:p w14:paraId="2B117ADF" w14:textId="207040DC" w:rsidR="00B65902" w:rsidRPr="0000471C" w:rsidRDefault="00B65902" w:rsidP="0000471C">
            <w:pPr>
              <w:spacing w:line="360" w:lineRule="auto"/>
              <w:jc w:val="center"/>
              <w:rPr>
                <w:rFonts w:asciiTheme="minorHAnsi" w:eastAsia="Times New Roman" w:hAnsiTheme="minorHAnsi" w:cs="Times New Roman"/>
                <w:b/>
                <w:bCs/>
              </w:rPr>
            </w:pPr>
            <w:r w:rsidRPr="00D71A47">
              <w:rPr>
                <w:rFonts w:asciiTheme="minorHAnsi" w:eastAsia="Times New Roman" w:hAnsiTheme="minorHAnsi" w:cstheme="minorHAnsi"/>
                <w:color w:val="000000" w:themeColor="text1"/>
              </w:rPr>
              <w:t xml:space="preserve">Evaluation of Clinical Practice for First Contact Musculoskeletal Practitioners </w:t>
            </w:r>
            <w:r>
              <w:rPr>
                <w:rFonts w:asciiTheme="minorHAnsi" w:eastAsia="Times New Roman" w:hAnsiTheme="minorHAnsi" w:cstheme="minorHAnsi"/>
                <w:color w:val="000000" w:themeColor="text1"/>
              </w:rPr>
              <w:t xml:space="preserve"> (SE786) </w:t>
            </w:r>
            <w:r w:rsidRPr="00D71A47">
              <w:rPr>
                <w:rFonts w:asciiTheme="minorHAnsi" w:eastAsia="Times New Roman" w:hAnsiTheme="minorHAnsi" w:cstheme="minorHAnsi"/>
                <w:color w:val="000000" w:themeColor="text1"/>
              </w:rPr>
              <w:t>(30 credits)</w:t>
            </w:r>
          </w:p>
        </w:tc>
      </w:tr>
    </w:tbl>
    <w:p w14:paraId="5371EF6B" w14:textId="77777777" w:rsidR="0000471C" w:rsidRPr="0000471C" w:rsidRDefault="0000471C" w:rsidP="0000471C">
      <w:pPr>
        <w:spacing w:line="360" w:lineRule="auto"/>
      </w:pPr>
    </w:p>
    <w:p w14:paraId="54FACB97" w14:textId="77777777" w:rsidR="00EC6BA5" w:rsidRPr="00EE2D0D" w:rsidRDefault="00EC6BA5" w:rsidP="00EF1014">
      <w:pPr>
        <w:spacing w:line="360" w:lineRule="auto"/>
        <w:jc w:val="both"/>
        <w:rPr>
          <w:b/>
        </w:rPr>
      </w:pPr>
      <w:r w:rsidRPr="00EE2D0D">
        <w:rPr>
          <w:b/>
        </w:rPr>
        <w:t>Programme aims:</w:t>
      </w:r>
    </w:p>
    <w:p w14:paraId="7D5E5B9F" w14:textId="77777777" w:rsidR="00B65902" w:rsidRPr="00B65902" w:rsidRDefault="00B65902" w:rsidP="00B65902">
      <w:pPr>
        <w:pStyle w:val="ListParagraph"/>
        <w:numPr>
          <w:ilvl w:val="0"/>
          <w:numId w:val="31"/>
        </w:numPr>
        <w:spacing w:line="360" w:lineRule="auto"/>
        <w:jc w:val="both"/>
        <w:rPr>
          <w:rFonts w:cstheme="minorHAnsi"/>
        </w:rPr>
      </w:pPr>
      <w:r w:rsidRPr="00B65902">
        <w:rPr>
          <w:rFonts w:eastAsia="Times New Roman" w:cstheme="minorHAnsi"/>
          <w:lang w:eastAsia="en-GB"/>
        </w:rPr>
        <w:t>Advanced understanding of key concepts related to advanced musculoskeletal practice in primary care.</w:t>
      </w:r>
    </w:p>
    <w:p w14:paraId="2141EFFF" w14:textId="77777777" w:rsidR="00B65902" w:rsidRPr="00B65902" w:rsidRDefault="00B65902" w:rsidP="00B65902">
      <w:pPr>
        <w:pStyle w:val="ListParagraph"/>
        <w:numPr>
          <w:ilvl w:val="0"/>
          <w:numId w:val="31"/>
        </w:numPr>
        <w:spacing w:line="360" w:lineRule="auto"/>
        <w:jc w:val="both"/>
        <w:rPr>
          <w:rFonts w:cstheme="minorHAnsi"/>
        </w:rPr>
      </w:pPr>
      <w:r w:rsidRPr="00B65902">
        <w:rPr>
          <w:rFonts w:eastAsia="Times New Roman" w:cstheme="minorHAnsi"/>
          <w:lang w:eastAsia="en-GB"/>
        </w:rPr>
        <w:t xml:space="preserve">Knowledge of how to assess complex health needs in the primary care environment (musculoskeletal presentations), diagnose, </w:t>
      </w:r>
      <w:proofErr w:type="gramStart"/>
      <w:r w:rsidRPr="00B65902">
        <w:rPr>
          <w:rFonts w:eastAsia="Times New Roman" w:cstheme="minorHAnsi"/>
          <w:lang w:eastAsia="en-GB"/>
        </w:rPr>
        <w:t>prescribe</w:t>
      </w:r>
      <w:proofErr w:type="gramEnd"/>
      <w:r w:rsidRPr="00B65902">
        <w:rPr>
          <w:rFonts w:eastAsia="Times New Roman" w:cstheme="minorHAnsi"/>
          <w:lang w:eastAsia="en-GB"/>
        </w:rPr>
        <w:t xml:space="preserve"> and provide individualised care.</w:t>
      </w:r>
    </w:p>
    <w:p w14:paraId="07912001" w14:textId="77777777" w:rsidR="00B65902" w:rsidRPr="00B65902" w:rsidRDefault="00B65902" w:rsidP="00B65902">
      <w:pPr>
        <w:pStyle w:val="ListParagraph"/>
        <w:numPr>
          <w:ilvl w:val="0"/>
          <w:numId w:val="31"/>
        </w:numPr>
        <w:spacing w:line="360" w:lineRule="auto"/>
        <w:jc w:val="both"/>
        <w:rPr>
          <w:rFonts w:cstheme="minorHAnsi"/>
        </w:rPr>
      </w:pPr>
      <w:r w:rsidRPr="00B65902">
        <w:rPr>
          <w:rFonts w:eastAsia="Times New Roman" w:cstheme="minorHAnsi"/>
          <w:lang w:eastAsia="en-GB"/>
        </w:rPr>
        <w:t xml:space="preserve">Knowledge of the relationships between diseases and the wider determinants of health </w:t>
      </w:r>
      <w:proofErr w:type="spellStart"/>
      <w:r w:rsidRPr="00B65902">
        <w:rPr>
          <w:rFonts w:eastAsia="Times New Roman" w:cstheme="minorHAnsi"/>
          <w:lang w:eastAsia="en-GB"/>
        </w:rPr>
        <w:t>e.g</w:t>
      </w:r>
      <w:proofErr w:type="spellEnd"/>
      <w:r w:rsidRPr="00B65902">
        <w:rPr>
          <w:rFonts w:eastAsia="Times New Roman" w:cstheme="minorHAnsi"/>
          <w:lang w:eastAsia="en-GB"/>
        </w:rPr>
        <w:t>  psycho-social theories and individuals' responses to health and illness.</w:t>
      </w:r>
    </w:p>
    <w:p w14:paraId="3B253F59" w14:textId="77777777" w:rsidR="00B65902" w:rsidRPr="00B65902" w:rsidRDefault="00B65902" w:rsidP="00B65902">
      <w:pPr>
        <w:pStyle w:val="ListParagraph"/>
        <w:numPr>
          <w:ilvl w:val="0"/>
          <w:numId w:val="31"/>
        </w:numPr>
        <w:spacing w:line="360" w:lineRule="auto"/>
        <w:jc w:val="both"/>
        <w:rPr>
          <w:rFonts w:cstheme="minorHAnsi"/>
        </w:rPr>
      </w:pPr>
      <w:r w:rsidRPr="00B65902">
        <w:rPr>
          <w:rFonts w:eastAsia="Times New Roman" w:cstheme="minorHAnsi"/>
          <w:lang w:eastAsia="en-GB"/>
        </w:rPr>
        <w:t>Knowledge of how to critically appraise research findings and apply research evidence to question routine practice including relevant ethical and legal issues.</w:t>
      </w:r>
    </w:p>
    <w:p w14:paraId="55FC7035" w14:textId="4D185FEF" w:rsidR="00B65902" w:rsidRPr="00B65902" w:rsidRDefault="00B65902" w:rsidP="00B65902">
      <w:pPr>
        <w:pStyle w:val="ListParagraph"/>
        <w:numPr>
          <w:ilvl w:val="0"/>
          <w:numId w:val="31"/>
        </w:numPr>
        <w:spacing w:line="360" w:lineRule="auto"/>
        <w:jc w:val="both"/>
        <w:rPr>
          <w:rFonts w:cstheme="minorHAnsi"/>
        </w:rPr>
      </w:pPr>
      <w:r w:rsidRPr="00B65902">
        <w:rPr>
          <w:rFonts w:eastAsia="Times New Roman" w:cstheme="minorHAnsi"/>
          <w:lang w:eastAsia="en-GB"/>
        </w:rPr>
        <w:t>Advanced ability to reflect upon one's own professional practice.</w:t>
      </w:r>
    </w:p>
    <w:p w14:paraId="72C26005" w14:textId="77777777" w:rsidR="00B65902" w:rsidRDefault="00B65902" w:rsidP="00B65902">
      <w:pPr>
        <w:spacing w:line="360" w:lineRule="auto"/>
        <w:jc w:val="both"/>
      </w:pPr>
    </w:p>
    <w:p w14:paraId="7F2EB3FD" w14:textId="77777777" w:rsidR="00EE2D0D" w:rsidRPr="00C53CC4" w:rsidRDefault="00EE2D0D" w:rsidP="00EE2D0D">
      <w:pPr>
        <w:spacing w:after="0" w:line="240" w:lineRule="auto"/>
        <w:rPr>
          <w:rFonts w:eastAsia="Times New Roman" w:cs="Times New Roman"/>
          <w:b/>
          <w:noProof/>
          <w:szCs w:val="20"/>
        </w:rPr>
      </w:pPr>
      <w:r w:rsidRPr="00C53CC4">
        <w:rPr>
          <w:rFonts w:eastAsia="Times New Roman" w:cs="Times New Roman"/>
          <w:b/>
          <w:noProof/>
          <w:szCs w:val="20"/>
        </w:rPr>
        <w:t xml:space="preserve">Component modules’ mapping to programme: </w:t>
      </w:r>
    </w:p>
    <w:p w14:paraId="3DF5934E" w14:textId="24115578" w:rsidR="0080441B" w:rsidRDefault="0080441B" w:rsidP="00EE2D0D">
      <w:pPr>
        <w:spacing w:after="0" w:line="240" w:lineRule="auto"/>
        <w:rPr>
          <w:rFonts w:eastAsia="Times New Roman" w:cs="Times New Roman"/>
          <w:noProof/>
          <w:szCs w:val="20"/>
        </w:rPr>
      </w:pPr>
    </w:p>
    <w:p w14:paraId="606610C6" w14:textId="34CACE74" w:rsidR="00373CFD" w:rsidRDefault="00373CFD" w:rsidP="00EE2D0D">
      <w:pPr>
        <w:spacing w:after="0" w:line="240" w:lineRule="auto"/>
        <w:rPr>
          <w:rFonts w:eastAsia="Times New Roman" w:cs="Times New Roman"/>
          <w:noProof/>
          <w:szCs w:val="20"/>
        </w:rPr>
      </w:pPr>
      <w:r>
        <w:rPr>
          <w:rFonts w:eastAsia="Times New Roman" w:cs="Times New Roman"/>
          <w:noProof/>
          <w:szCs w:val="20"/>
        </w:rPr>
        <w:t>SE761: Assessment components entirely coursework, (programme aims 1, 2</w:t>
      </w:r>
      <w:r w:rsidR="00B65902">
        <w:rPr>
          <w:rFonts w:eastAsia="Times New Roman" w:cs="Times New Roman"/>
          <w:noProof/>
          <w:szCs w:val="20"/>
        </w:rPr>
        <w:t>, 3, 4</w:t>
      </w:r>
      <w:r>
        <w:rPr>
          <w:rFonts w:eastAsia="Times New Roman" w:cs="Times New Roman"/>
          <w:noProof/>
          <w:szCs w:val="20"/>
        </w:rPr>
        <w:t xml:space="preserve"> and </w:t>
      </w:r>
      <w:r w:rsidR="00B65902">
        <w:rPr>
          <w:rFonts w:eastAsia="Times New Roman" w:cs="Times New Roman"/>
          <w:noProof/>
          <w:szCs w:val="20"/>
        </w:rPr>
        <w:t>5</w:t>
      </w:r>
      <w:r>
        <w:rPr>
          <w:rFonts w:eastAsia="Times New Roman" w:cs="Times New Roman"/>
          <w:noProof/>
          <w:szCs w:val="20"/>
        </w:rPr>
        <w:t xml:space="preserve">). </w:t>
      </w:r>
    </w:p>
    <w:p w14:paraId="44976CC2" w14:textId="77777777" w:rsidR="00B65902" w:rsidRDefault="00B65902" w:rsidP="00EE2D0D">
      <w:pPr>
        <w:spacing w:after="0" w:line="240" w:lineRule="auto"/>
        <w:rPr>
          <w:rFonts w:eastAsia="Times New Roman" w:cs="Times New Roman"/>
          <w:noProof/>
          <w:szCs w:val="20"/>
        </w:rPr>
      </w:pPr>
    </w:p>
    <w:p w14:paraId="6A6CDF4A" w14:textId="588255FD" w:rsidR="00B65902" w:rsidRDefault="00B65902" w:rsidP="00EE2D0D">
      <w:pPr>
        <w:spacing w:after="0" w:line="240" w:lineRule="auto"/>
        <w:rPr>
          <w:rFonts w:eastAsia="Times New Roman" w:cs="Times New Roman"/>
          <w:noProof/>
          <w:szCs w:val="20"/>
        </w:rPr>
      </w:pPr>
      <w:r>
        <w:rPr>
          <w:rFonts w:eastAsia="Times New Roman" w:cs="Times New Roman"/>
          <w:noProof/>
          <w:szCs w:val="20"/>
        </w:rPr>
        <w:t xml:space="preserve">SE786: Assessment components include clinical requirements (programme aims </w:t>
      </w:r>
      <w:r w:rsidR="00B81EE8">
        <w:rPr>
          <w:rFonts w:eastAsia="Times New Roman" w:cs="Times New Roman"/>
          <w:noProof/>
          <w:szCs w:val="20"/>
        </w:rPr>
        <w:t xml:space="preserve">1, </w:t>
      </w:r>
      <w:r>
        <w:rPr>
          <w:rFonts w:eastAsia="Times New Roman" w:cs="Times New Roman"/>
          <w:noProof/>
          <w:szCs w:val="20"/>
        </w:rPr>
        <w:t>2, 3, 5) and coursework (programme aims 1, 2, 3, 4 and 5).</w:t>
      </w:r>
    </w:p>
    <w:p w14:paraId="47ED82F5" w14:textId="77777777" w:rsidR="00373CFD" w:rsidRDefault="00373CFD" w:rsidP="00EE2D0D">
      <w:pPr>
        <w:spacing w:after="0" w:line="240" w:lineRule="auto"/>
        <w:rPr>
          <w:rFonts w:eastAsia="Times New Roman" w:cs="Times New Roman"/>
          <w:noProof/>
          <w:szCs w:val="20"/>
        </w:rPr>
      </w:pPr>
    </w:p>
    <w:p w14:paraId="367E57E0" w14:textId="2FAA630A" w:rsidR="0000471C" w:rsidRDefault="0000471C" w:rsidP="00B65902">
      <w:pPr>
        <w:spacing w:line="360" w:lineRule="auto"/>
        <w:rPr>
          <w:rFonts w:cs="Times New Roman"/>
          <w:b/>
        </w:rPr>
      </w:pPr>
    </w:p>
    <w:p w14:paraId="27FE0AA4" w14:textId="77777777" w:rsidR="0000471C" w:rsidRDefault="0000471C" w:rsidP="0000471C">
      <w:pPr>
        <w:spacing w:line="360" w:lineRule="auto"/>
        <w:jc w:val="center"/>
        <w:rPr>
          <w:rFonts w:cs="Times New Roman"/>
          <w:b/>
        </w:rPr>
      </w:pPr>
    </w:p>
    <w:p w14:paraId="57EAED06" w14:textId="77777777" w:rsidR="0000471C" w:rsidRDefault="0000471C" w:rsidP="0000471C">
      <w:pPr>
        <w:spacing w:line="360" w:lineRule="auto"/>
        <w:jc w:val="center"/>
        <w:rPr>
          <w:rFonts w:cs="Times New Roman"/>
          <w:b/>
        </w:rPr>
      </w:pPr>
    </w:p>
    <w:p w14:paraId="6A93E8E7" w14:textId="77777777" w:rsidR="00063DB3" w:rsidRDefault="00063DB3">
      <w:pPr>
        <w:rPr>
          <w:rFonts w:cs="Times New Roman"/>
          <w:b/>
        </w:rPr>
      </w:pPr>
    </w:p>
    <w:sectPr w:rsidR="00063DB3" w:rsidSect="00B75717">
      <w:pgSz w:w="11906" w:h="16838"/>
      <w:pgMar w:top="425" w:right="454" w:bottom="709" w:left="45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9813B" w14:textId="77777777" w:rsidR="00012AC6" w:rsidRDefault="00012AC6">
      <w:pPr>
        <w:spacing w:after="0" w:line="240" w:lineRule="auto"/>
      </w:pPr>
      <w:r>
        <w:separator/>
      </w:r>
    </w:p>
  </w:endnote>
  <w:endnote w:type="continuationSeparator" w:id="0">
    <w:p w14:paraId="60132453" w14:textId="77777777" w:rsidR="00012AC6" w:rsidRDefault="00012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45CE47" w14:textId="77777777" w:rsidR="00012AC6" w:rsidRDefault="00012AC6">
      <w:pPr>
        <w:spacing w:after="0" w:line="240" w:lineRule="auto"/>
      </w:pPr>
      <w:r>
        <w:separator/>
      </w:r>
    </w:p>
  </w:footnote>
  <w:footnote w:type="continuationSeparator" w:id="0">
    <w:p w14:paraId="7BA7DBF9" w14:textId="77777777" w:rsidR="00012AC6" w:rsidRDefault="00012A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66B60"/>
    <w:multiLevelType w:val="hybridMultilevel"/>
    <w:tmpl w:val="D6AC43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D256C"/>
    <w:multiLevelType w:val="hybridMultilevel"/>
    <w:tmpl w:val="0422E5A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4524227"/>
    <w:multiLevelType w:val="hybridMultilevel"/>
    <w:tmpl w:val="46208BC8"/>
    <w:lvl w:ilvl="0" w:tplc="FB0C8914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F22940"/>
    <w:multiLevelType w:val="hybridMultilevel"/>
    <w:tmpl w:val="EF38E3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E04CAD"/>
    <w:multiLevelType w:val="hybridMultilevel"/>
    <w:tmpl w:val="96DA9CA8"/>
    <w:lvl w:ilvl="0" w:tplc="0526D9E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315F9B"/>
    <w:multiLevelType w:val="hybridMultilevel"/>
    <w:tmpl w:val="842022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6D62F4"/>
    <w:multiLevelType w:val="hybridMultilevel"/>
    <w:tmpl w:val="77069E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8F6D6F"/>
    <w:multiLevelType w:val="hybridMultilevel"/>
    <w:tmpl w:val="24CAC6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0D25BE"/>
    <w:multiLevelType w:val="hybridMultilevel"/>
    <w:tmpl w:val="FDAA02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E62410"/>
    <w:multiLevelType w:val="hybridMultilevel"/>
    <w:tmpl w:val="9894FF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4B5473"/>
    <w:multiLevelType w:val="hybridMultilevel"/>
    <w:tmpl w:val="0C766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552BC9"/>
    <w:multiLevelType w:val="multilevel"/>
    <w:tmpl w:val="EBFEF4E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B1F700D"/>
    <w:multiLevelType w:val="hybridMultilevel"/>
    <w:tmpl w:val="65EA4A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3763C6"/>
    <w:multiLevelType w:val="hybridMultilevel"/>
    <w:tmpl w:val="D6AC43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B0240D"/>
    <w:multiLevelType w:val="hybridMultilevel"/>
    <w:tmpl w:val="8BA488F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9C91949"/>
    <w:multiLevelType w:val="hybridMultilevel"/>
    <w:tmpl w:val="E2AA0E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594534"/>
    <w:multiLevelType w:val="hybridMultilevel"/>
    <w:tmpl w:val="6130CD72"/>
    <w:lvl w:ilvl="0" w:tplc="FB520C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20746C"/>
    <w:multiLevelType w:val="hybridMultilevel"/>
    <w:tmpl w:val="A768D5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237143"/>
    <w:multiLevelType w:val="hybridMultilevel"/>
    <w:tmpl w:val="AC1C22DE"/>
    <w:lvl w:ilvl="0" w:tplc="DF60227E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973F60"/>
    <w:multiLevelType w:val="hybridMultilevel"/>
    <w:tmpl w:val="F4B44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463B1E"/>
    <w:multiLevelType w:val="hybridMultilevel"/>
    <w:tmpl w:val="94285C02"/>
    <w:lvl w:ilvl="0" w:tplc="D5640F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0E26E7"/>
    <w:multiLevelType w:val="hybridMultilevel"/>
    <w:tmpl w:val="D6AC43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DB371F"/>
    <w:multiLevelType w:val="hybridMultilevel"/>
    <w:tmpl w:val="9894FF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A61C6E"/>
    <w:multiLevelType w:val="hybridMultilevel"/>
    <w:tmpl w:val="D9286D24"/>
    <w:lvl w:ilvl="0" w:tplc="FB520C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4C05A7"/>
    <w:multiLevelType w:val="hybridMultilevel"/>
    <w:tmpl w:val="391EB4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ED23EF"/>
    <w:multiLevelType w:val="hybridMultilevel"/>
    <w:tmpl w:val="213C5F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680178"/>
    <w:multiLevelType w:val="hybridMultilevel"/>
    <w:tmpl w:val="0CEAB7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6033DF"/>
    <w:multiLevelType w:val="hybridMultilevel"/>
    <w:tmpl w:val="471A16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461A20"/>
    <w:multiLevelType w:val="hybridMultilevel"/>
    <w:tmpl w:val="D6AC43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24"/>
  </w:num>
  <w:num w:numId="4">
    <w:abstractNumId w:val="26"/>
  </w:num>
  <w:num w:numId="5">
    <w:abstractNumId w:val="25"/>
  </w:num>
  <w:num w:numId="6">
    <w:abstractNumId w:val="5"/>
  </w:num>
  <w:num w:numId="7">
    <w:abstractNumId w:val="7"/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28"/>
  </w:num>
  <w:num w:numId="13">
    <w:abstractNumId w:val="2"/>
  </w:num>
  <w:num w:numId="14">
    <w:abstractNumId w:val="0"/>
  </w:num>
  <w:num w:numId="15">
    <w:abstractNumId w:val="21"/>
  </w:num>
  <w:num w:numId="16">
    <w:abstractNumId w:val="22"/>
  </w:num>
  <w:num w:numId="17">
    <w:abstractNumId w:val="9"/>
  </w:num>
  <w:num w:numId="18">
    <w:abstractNumId w:val="6"/>
  </w:num>
  <w:num w:numId="19">
    <w:abstractNumId w:val="27"/>
  </w:num>
  <w:num w:numId="20">
    <w:abstractNumId w:val="3"/>
  </w:num>
  <w:num w:numId="21">
    <w:abstractNumId w:val="20"/>
  </w:num>
  <w:num w:numId="22">
    <w:abstractNumId w:val="15"/>
  </w:num>
  <w:num w:numId="23">
    <w:abstractNumId w:val="1"/>
  </w:num>
  <w:num w:numId="24">
    <w:abstractNumId w:val="19"/>
  </w:num>
  <w:num w:numId="25">
    <w:abstractNumId w:val="10"/>
  </w:num>
  <w:num w:numId="26">
    <w:abstractNumId w:val="23"/>
  </w:num>
  <w:num w:numId="27">
    <w:abstractNumId w:val="16"/>
  </w:num>
  <w:num w:numId="28">
    <w:abstractNumId w:val="14"/>
  </w:num>
  <w:num w:numId="29">
    <w:abstractNumId w:val="4"/>
  </w:num>
  <w:num w:numId="30">
    <w:abstractNumId w:val="11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CA5"/>
    <w:rsid w:val="0000471C"/>
    <w:rsid w:val="00012AC6"/>
    <w:rsid w:val="00024685"/>
    <w:rsid w:val="00031876"/>
    <w:rsid w:val="00063DB3"/>
    <w:rsid w:val="00094478"/>
    <w:rsid w:val="000A7289"/>
    <w:rsid w:val="0014505E"/>
    <w:rsid w:val="001615F3"/>
    <w:rsid w:val="001768CE"/>
    <w:rsid w:val="00216343"/>
    <w:rsid w:val="002958FA"/>
    <w:rsid w:val="002C5AB3"/>
    <w:rsid w:val="002D0DE2"/>
    <w:rsid w:val="00373CFD"/>
    <w:rsid w:val="003811ED"/>
    <w:rsid w:val="00385226"/>
    <w:rsid w:val="00467802"/>
    <w:rsid w:val="004D0039"/>
    <w:rsid w:val="004F0545"/>
    <w:rsid w:val="004F5A5D"/>
    <w:rsid w:val="00507F9C"/>
    <w:rsid w:val="006F2501"/>
    <w:rsid w:val="00747FBA"/>
    <w:rsid w:val="007D2CF5"/>
    <w:rsid w:val="007E0341"/>
    <w:rsid w:val="0080441B"/>
    <w:rsid w:val="009B153A"/>
    <w:rsid w:val="009E5DBF"/>
    <w:rsid w:val="009F750F"/>
    <w:rsid w:val="00A272E6"/>
    <w:rsid w:val="00B65902"/>
    <w:rsid w:val="00B75717"/>
    <w:rsid w:val="00B81EE8"/>
    <w:rsid w:val="00BB19AB"/>
    <w:rsid w:val="00BB3B1D"/>
    <w:rsid w:val="00C53CC4"/>
    <w:rsid w:val="00C84D8C"/>
    <w:rsid w:val="00D45FF8"/>
    <w:rsid w:val="00D64D26"/>
    <w:rsid w:val="00D86CA5"/>
    <w:rsid w:val="00DA4ACC"/>
    <w:rsid w:val="00E0789D"/>
    <w:rsid w:val="00E45914"/>
    <w:rsid w:val="00E47C10"/>
    <w:rsid w:val="00E72C7B"/>
    <w:rsid w:val="00EA2449"/>
    <w:rsid w:val="00EC6BA5"/>
    <w:rsid w:val="00EE2D0D"/>
    <w:rsid w:val="00EE65B4"/>
    <w:rsid w:val="00EF1014"/>
    <w:rsid w:val="00F067B7"/>
    <w:rsid w:val="00F10B86"/>
    <w:rsid w:val="00F6183D"/>
    <w:rsid w:val="00FA0090"/>
    <w:rsid w:val="00FC2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C16EF6"/>
  <w15:chartTrackingRefBased/>
  <w15:docId w15:val="{5941CEE9-01F2-4DE6-AAD7-ED13F69CB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57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7F9C"/>
    <w:pPr>
      <w:spacing w:after="0" w:line="240" w:lineRule="auto"/>
    </w:pPr>
    <w:rPr>
      <w:rFonts w:ascii="Arial" w:eastAsiaTheme="minorEastAsia" w:hAnsi="Arial"/>
      <w:lang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B19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3811ED"/>
    <w:pPr>
      <w:tabs>
        <w:tab w:val="center" w:pos="4153"/>
        <w:tab w:val="right" w:pos="8306"/>
      </w:tabs>
      <w:spacing w:after="0" w:line="240" w:lineRule="auto"/>
    </w:pPr>
    <w:rPr>
      <w:rFonts w:ascii="Verdana" w:eastAsia="Times New Roman" w:hAnsi="Verdana" w:cs="Times New Roman"/>
      <w:color w:val="0000FF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3811ED"/>
    <w:rPr>
      <w:rFonts w:ascii="Verdana" w:eastAsia="Times New Roman" w:hAnsi="Verdana" w:cs="Times New Roman"/>
      <w:color w:val="0000FF"/>
      <w:sz w:val="24"/>
      <w:szCs w:val="24"/>
    </w:rPr>
  </w:style>
  <w:style w:type="paragraph" w:styleId="NormalWeb">
    <w:name w:val="Normal (Web)"/>
    <w:basedOn w:val="Normal"/>
    <w:uiPriority w:val="99"/>
    <w:unhideWhenUsed/>
    <w:rsid w:val="0003187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4F5A5D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4F5A5D"/>
    <w:rPr>
      <w:rFonts w:ascii="Calibri" w:eastAsia="Calibri" w:hAnsi="Calibri" w:cs="Times New Roman"/>
    </w:rPr>
  </w:style>
  <w:style w:type="table" w:customStyle="1" w:styleId="TableGrid1">
    <w:name w:val="Table Grid1"/>
    <w:basedOn w:val="TableNormal"/>
    <w:next w:val="TableGrid"/>
    <w:uiPriority w:val="59"/>
    <w:rsid w:val="004F5A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3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Mapes</dc:creator>
  <cp:keywords/>
  <dc:description/>
  <cp:lastModifiedBy>Cole, Katie C</cp:lastModifiedBy>
  <cp:revision>2</cp:revision>
  <dcterms:created xsi:type="dcterms:W3CDTF">2022-07-18T14:16:00Z</dcterms:created>
  <dcterms:modified xsi:type="dcterms:W3CDTF">2022-07-18T14:16:00Z</dcterms:modified>
</cp:coreProperties>
</file>